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19DC" w14:textId="77777777" w:rsidR="00997874" w:rsidRDefault="00997874">
      <w:pPr>
        <w:rPr>
          <w:sz w:val="28"/>
          <w:szCs w:val="28"/>
        </w:rPr>
      </w:pPr>
    </w:p>
    <w:tbl>
      <w:tblPr>
        <w:tblW w:w="858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87"/>
        <w:gridCol w:w="2901"/>
      </w:tblGrid>
      <w:tr w:rsidR="00686EBE" w:rsidRPr="00686EBE" w14:paraId="01544AB8" w14:textId="77777777" w:rsidTr="000F23BD">
        <w:trPr>
          <w:trHeight w:val="975"/>
        </w:trPr>
        <w:tc>
          <w:tcPr>
            <w:tcW w:w="8588" w:type="dxa"/>
            <w:gridSpan w:val="2"/>
            <w:vAlign w:val="center"/>
          </w:tcPr>
          <w:p w14:paraId="455DFDD7" w14:textId="77777777"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b/>
                <w:bCs/>
                <w:lang w:eastAsia="ru-RU"/>
              </w:rPr>
              <w:t xml:space="preserve">Расчет эффективности реализации муниципальной </w:t>
            </w:r>
            <w:r w:rsidRPr="00686EBE">
              <w:rPr>
                <w:b/>
                <w:lang w:eastAsia="ru-RU"/>
              </w:rPr>
              <w:t xml:space="preserve"> программы</w:t>
            </w:r>
          </w:p>
          <w:p w14:paraId="41DFF0AE" w14:textId="0DBDC928" w:rsidR="00686EBE" w:rsidRPr="00686EBE" w:rsidRDefault="000F23BD" w:rsidP="00686EBE">
            <w:pPr>
              <w:widowControl w:val="0"/>
              <w:jc w:val="center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«Создание беспрепятственного доступа лиц с ограниченными возможностями, проживающих на </w:t>
            </w:r>
            <w:r w:rsidR="00852502" w:rsidRPr="00852502">
              <w:rPr>
                <w:b/>
                <w:u w:val="single"/>
                <w:lang w:eastAsia="ru-RU"/>
              </w:rPr>
              <w:t xml:space="preserve">территории муниципального образования «Глинковский </w:t>
            </w:r>
            <w:r w:rsidR="004238CE">
              <w:rPr>
                <w:b/>
                <w:u w:val="single"/>
                <w:lang w:eastAsia="ru-RU"/>
              </w:rPr>
              <w:t>муниципальный округ</w:t>
            </w:r>
            <w:r w:rsidR="00852502" w:rsidRPr="00852502">
              <w:rPr>
                <w:b/>
                <w:u w:val="single"/>
                <w:lang w:eastAsia="ru-RU"/>
              </w:rPr>
              <w:t>» Смоленской области</w:t>
            </w:r>
          </w:p>
          <w:p w14:paraId="4721194E" w14:textId="77777777" w:rsidR="00686EBE" w:rsidRPr="00686EBE" w:rsidRDefault="00686EBE" w:rsidP="00686EBE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686EBE">
              <w:rPr>
                <w:sz w:val="20"/>
                <w:szCs w:val="20"/>
                <w:lang w:eastAsia="ru-RU"/>
              </w:rPr>
              <w:t>(наименование муниципальной программы)</w:t>
            </w:r>
          </w:p>
          <w:p w14:paraId="5BD493DC" w14:textId="5A454459" w:rsidR="00686EBE" w:rsidRDefault="00686EBE" w:rsidP="000F23BD">
            <w:pPr>
              <w:widowControl w:val="0"/>
              <w:jc w:val="center"/>
              <w:rPr>
                <w:b/>
                <w:lang w:eastAsia="ru-RU"/>
              </w:rPr>
            </w:pPr>
            <w:r w:rsidRPr="00686EBE">
              <w:rPr>
                <w:b/>
                <w:lang w:eastAsia="ru-RU"/>
              </w:rPr>
              <w:t>за 20</w:t>
            </w:r>
            <w:r w:rsidR="00852502">
              <w:rPr>
                <w:b/>
                <w:lang w:eastAsia="ru-RU"/>
              </w:rPr>
              <w:t>2</w:t>
            </w:r>
            <w:r w:rsidR="00BE27EB">
              <w:rPr>
                <w:b/>
                <w:lang w:eastAsia="ru-RU"/>
              </w:rPr>
              <w:t>5</w:t>
            </w:r>
            <w:r w:rsidRPr="00686EBE">
              <w:rPr>
                <w:b/>
                <w:lang w:eastAsia="ru-RU"/>
              </w:rPr>
              <w:t xml:space="preserve"> год</w:t>
            </w:r>
          </w:p>
          <w:p w14:paraId="0539468D" w14:textId="77777777" w:rsidR="000F23BD" w:rsidRPr="00686EBE" w:rsidRDefault="000F23BD" w:rsidP="000F23BD">
            <w:pPr>
              <w:widowControl w:val="0"/>
              <w:jc w:val="center"/>
              <w:rPr>
                <w:b/>
                <w:lang w:eastAsia="ru-RU"/>
              </w:rPr>
            </w:pPr>
          </w:p>
        </w:tc>
      </w:tr>
      <w:tr w:rsidR="00686EBE" w:rsidRPr="00686EBE" w14:paraId="23FDEDCF" w14:textId="77777777" w:rsidTr="000F23BD">
        <w:trPr>
          <w:trHeight w:val="360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30DD" w14:textId="77777777"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Структурный элемент 2.  (Комплекс процессных мероприятий)</w:t>
            </w:r>
          </w:p>
          <w:p w14:paraId="703654B7" w14:textId="569DD416" w:rsidR="00280ED8" w:rsidRDefault="00686EBE" w:rsidP="00686EBE">
            <w:pPr>
              <w:widowControl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ED8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0ED8" w:rsidRPr="00280ED8">
              <w:rPr>
                <w:b/>
                <w:lang w:eastAsia="ru-RU"/>
              </w:rPr>
              <w:t xml:space="preserve">«Создание беспрепятственного доступа лиц с ограниченными возможностями, проживающих на территории муниципального образования «Глинковский </w:t>
            </w:r>
            <w:r w:rsidR="004238CE">
              <w:rPr>
                <w:b/>
                <w:lang w:eastAsia="ru-RU"/>
              </w:rPr>
              <w:t>муниципальный округ</w:t>
            </w:r>
            <w:r w:rsidR="00280ED8" w:rsidRPr="00280ED8">
              <w:rPr>
                <w:b/>
                <w:lang w:eastAsia="ru-RU"/>
              </w:rPr>
              <w:t>» Смоленской области</w:t>
            </w:r>
            <w:r w:rsidR="00280ED8"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14:paraId="6F5CF24B" w14:textId="77777777" w:rsidR="00686EBE" w:rsidRDefault="00686EBE" w:rsidP="00686EBE">
            <w:pPr>
              <w:widowControl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(наименование программы)</w:t>
            </w:r>
          </w:p>
          <w:p w14:paraId="5BC80894" w14:textId="77777777" w:rsidR="000F23BD" w:rsidRPr="00686EBE" w:rsidRDefault="000F23BD" w:rsidP="00686EBE">
            <w:pPr>
              <w:widowControl w:val="0"/>
              <w:jc w:val="center"/>
            </w:pPr>
          </w:p>
        </w:tc>
      </w:tr>
      <w:tr w:rsidR="00686EBE" w:rsidRPr="00686EBE" w14:paraId="5EED7CC2" w14:textId="77777777" w:rsidTr="000F23BD">
        <w:trPr>
          <w:trHeight w:val="25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8E215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1. Степень реализации мероприятий СРм = Мв / М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2F33" w14:textId="15EE61ED" w:rsidR="00686EBE" w:rsidRPr="00686EBE" w:rsidRDefault="00BE27EB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77E25AAC" w14:textId="77777777" w:rsidTr="000F23BD">
        <w:trPr>
          <w:trHeight w:val="57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1862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2. Степень соответствия запланированному уровню расходов ССуз = Зф / Зп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C55C0" w14:textId="57C83A48" w:rsidR="00686EBE" w:rsidRPr="00686EBE" w:rsidRDefault="00BE27EB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2DAE2FF3" w14:textId="77777777" w:rsidTr="000F23BD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BD73F7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3. Эффективность использования средств                        Эис = СРм / ССуз</w:t>
            </w:r>
          </w:p>
        </w:tc>
        <w:tc>
          <w:tcPr>
            <w:tcW w:w="29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16B1C2" w14:textId="7E77F5F6" w:rsidR="00686EBE" w:rsidRPr="00686EBE" w:rsidRDefault="00BE27EB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32B787B4" w14:textId="77777777" w:rsidTr="000F23BD">
        <w:trPr>
          <w:trHeight w:val="765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5A44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4. Оценка степени достижения целей                                        СДп/ппз = ЗПп/пф / ЗПп/пп (или =  ЗПп/пп / ЗПп/пф)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DA623" w14:textId="77777777" w:rsidR="00686EBE" w:rsidRDefault="000F23BD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  <w:p w14:paraId="44DB78D6" w14:textId="77777777" w:rsidR="00852502" w:rsidRPr="00686EBE" w:rsidRDefault="000F23BD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 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</w:tc>
      </w:tr>
      <w:tr w:rsidR="00686EBE" w:rsidRPr="00686EBE" w14:paraId="7FC5F3A2" w14:textId="77777777" w:rsidTr="000F23BD">
        <w:trPr>
          <w:trHeight w:val="510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DD5B0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5. Степень реализации структурного элементам</w:t>
            </w:r>
          </w:p>
          <w:p w14:paraId="6A5B9DD9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СРп/п = Σ СДп/ппз / N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0A9" w14:textId="0C15623B" w:rsidR="00686EBE" w:rsidRPr="00686EBE" w:rsidRDefault="00BE27EB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1E8305E8" w14:textId="77777777" w:rsidTr="000F23BD">
        <w:trPr>
          <w:trHeight w:val="510"/>
        </w:trPr>
        <w:tc>
          <w:tcPr>
            <w:tcW w:w="5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091CC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6. Оценка эффективности реализации структурного элементам</w:t>
            </w:r>
          </w:p>
          <w:p w14:paraId="44863A5E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ЭРп/п = СРп/п * Эис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9FA44" w14:textId="0BD04BB8" w:rsidR="00686EBE" w:rsidRPr="00686EBE" w:rsidRDefault="00BE27EB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71F28886" w14:textId="77777777" w:rsidTr="000F23BD">
        <w:trPr>
          <w:trHeight w:val="255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4ADB" w14:textId="77777777"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Оценка </w:t>
            </w:r>
            <w:r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ОМП в</w:t>
            </w: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целом</w:t>
            </w:r>
          </w:p>
        </w:tc>
      </w:tr>
      <w:tr w:rsidR="00686EBE" w:rsidRPr="00686EBE" w14:paraId="6D6D8F57" w14:textId="77777777" w:rsidTr="000F23BD">
        <w:trPr>
          <w:trHeight w:val="571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C7C23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7. Оценка степени достижения целей                                      СДгппз = ЗПгпф / ЗПгпл (или =  ЗПп/пп / ЗПп/пф)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2FD24" w14:textId="77777777" w:rsidR="00852502" w:rsidRPr="00852502" w:rsidRDefault="00FE4856" w:rsidP="00852502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 / 90</w:t>
            </w:r>
            <w:r w:rsidR="00852502"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  <w:p w14:paraId="0B16314A" w14:textId="5BE86BB9" w:rsidR="00686EBE" w:rsidRPr="00686EBE" w:rsidRDefault="00686EBE" w:rsidP="00FE4856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686EBE" w:rsidRPr="00686EBE" w14:paraId="47826A92" w14:textId="77777777" w:rsidTr="000F23BD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0E3EF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8. Степень реализации программы                                             СРгп = Σ СДгппз / N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0DE2" w14:textId="16C80920" w:rsidR="00686EBE" w:rsidRPr="00686EBE" w:rsidRDefault="00BE27EB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787BF816" w14:textId="77777777" w:rsidTr="000F23BD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F4A36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9. Коэффициент значимости структурного элемента</w:t>
            </w:r>
          </w:p>
          <w:p w14:paraId="240EFE64" w14:textId="77777777"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Kj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=Ф</w:t>
            </w:r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j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/Ф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21712" w14:textId="53CB962A" w:rsidR="00686EBE" w:rsidRPr="00686EBE" w:rsidRDefault="00BE27EB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86EBE" w:rsidRPr="00686EBE" w14:paraId="7A59195C" w14:textId="77777777" w:rsidTr="000F23BD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94938" w14:textId="77777777"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10. Эффективность </w:t>
            </w:r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>реализации муниципальной программы ЭРгп = 0,5 * СРгп + 0,5 * Σ (ЭРп/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 * k</w:t>
            </w:r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j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AD277" w14:textId="77777777"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0,5 * 1 + 0,5* (1 * 1) =1</w:t>
            </w:r>
          </w:p>
        </w:tc>
      </w:tr>
    </w:tbl>
    <w:p w14:paraId="472EE19F" w14:textId="77777777" w:rsidR="00686EBE" w:rsidRDefault="00686EBE">
      <w:pPr>
        <w:rPr>
          <w:sz w:val="28"/>
          <w:szCs w:val="28"/>
        </w:rPr>
      </w:pPr>
    </w:p>
    <w:p w14:paraId="6C926CB2" w14:textId="77777777" w:rsidR="0008342C" w:rsidRDefault="0008342C">
      <w:pPr>
        <w:rPr>
          <w:sz w:val="28"/>
          <w:szCs w:val="28"/>
        </w:rPr>
      </w:pPr>
    </w:p>
    <w:sectPr w:rsidR="0008342C" w:rsidSect="00B5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9"/>
    <w:rsid w:val="00012BC9"/>
    <w:rsid w:val="0008342C"/>
    <w:rsid w:val="000F23BD"/>
    <w:rsid w:val="00206FF9"/>
    <w:rsid w:val="00280ED8"/>
    <w:rsid w:val="00387CAA"/>
    <w:rsid w:val="004238CE"/>
    <w:rsid w:val="00623616"/>
    <w:rsid w:val="00686EBE"/>
    <w:rsid w:val="0081456A"/>
    <w:rsid w:val="00852502"/>
    <w:rsid w:val="008D5431"/>
    <w:rsid w:val="00997874"/>
    <w:rsid w:val="009F58F0"/>
    <w:rsid w:val="00B54A08"/>
    <w:rsid w:val="00BD7843"/>
    <w:rsid w:val="00BE27EB"/>
    <w:rsid w:val="00C67528"/>
    <w:rsid w:val="00D40869"/>
    <w:rsid w:val="00D80667"/>
    <w:rsid w:val="00D9684A"/>
    <w:rsid w:val="00F23FCA"/>
    <w:rsid w:val="00F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86E0"/>
  <w15:docId w15:val="{DC30339B-4CD6-4240-9418-00D8350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Соловьева СВ</cp:lastModifiedBy>
  <cp:revision>3</cp:revision>
  <cp:lastPrinted>2026-02-25T13:01:00Z</cp:lastPrinted>
  <dcterms:created xsi:type="dcterms:W3CDTF">2026-02-25T13:10:00Z</dcterms:created>
  <dcterms:modified xsi:type="dcterms:W3CDTF">2026-02-25T13:12:00Z</dcterms:modified>
</cp:coreProperties>
</file>