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4D" w:rsidRPr="0012454D" w:rsidRDefault="00CB7430" w:rsidP="0012454D">
      <w:pPr>
        <w:contextualSpacing/>
        <w:rPr>
          <w:sz w:val="28"/>
          <w:szCs w:val="20"/>
        </w:rPr>
      </w:pPr>
      <w:r>
        <w:rPr>
          <w:noProof/>
          <w:sz w:val="28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-35560</wp:posOffset>
            </wp:positionV>
            <wp:extent cx="695325" cy="800100"/>
            <wp:effectExtent l="19050" t="0" r="9525" b="0"/>
            <wp:wrapSquare wrapText="bothSides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454D" w:rsidRPr="0012454D" w:rsidRDefault="0012454D"/>
    <w:p w:rsidR="0012454D" w:rsidRPr="0012454D" w:rsidRDefault="0012454D" w:rsidP="0012454D"/>
    <w:tbl>
      <w:tblPr>
        <w:tblpPr w:leftFromText="180" w:rightFromText="180" w:bottomFromText="200" w:vertAnchor="page" w:horzAnchor="margin" w:tblpY="1666"/>
        <w:tblW w:w="10314" w:type="dxa"/>
        <w:tblLayout w:type="fixed"/>
        <w:tblLook w:val="04A0" w:firstRow="1" w:lastRow="0" w:firstColumn="1" w:lastColumn="0" w:noHBand="0" w:noVBand="1"/>
      </w:tblPr>
      <w:tblGrid>
        <w:gridCol w:w="5098"/>
        <w:gridCol w:w="5216"/>
      </w:tblGrid>
      <w:tr w:rsidR="00284525" w:rsidRPr="0012454D" w:rsidTr="0020663E">
        <w:trPr>
          <w:trHeight w:val="4819"/>
        </w:trPr>
        <w:tc>
          <w:tcPr>
            <w:tcW w:w="5098" w:type="dxa"/>
          </w:tcPr>
          <w:p w:rsidR="00284525" w:rsidRDefault="00284525" w:rsidP="00284525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571F9D" w:rsidRDefault="00284525" w:rsidP="00284525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12454D">
              <w:rPr>
                <w:b/>
                <w:sz w:val="32"/>
                <w:szCs w:val="32"/>
              </w:rPr>
              <w:t>Администрация</w:t>
            </w:r>
          </w:p>
          <w:p w:rsidR="00284525" w:rsidRPr="0012454D" w:rsidRDefault="00284525" w:rsidP="00284525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12454D">
              <w:rPr>
                <w:b/>
                <w:sz w:val="32"/>
                <w:szCs w:val="32"/>
              </w:rPr>
              <w:t xml:space="preserve"> муниципального образования</w:t>
            </w:r>
          </w:p>
          <w:p w:rsidR="00284525" w:rsidRPr="0012454D" w:rsidRDefault="00284525" w:rsidP="00284525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12454D">
              <w:rPr>
                <w:b/>
                <w:sz w:val="32"/>
                <w:szCs w:val="32"/>
              </w:rPr>
              <w:t>«Глинковский район»</w:t>
            </w:r>
          </w:p>
          <w:p w:rsidR="00284525" w:rsidRPr="0012454D" w:rsidRDefault="00284525" w:rsidP="00284525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12454D">
              <w:rPr>
                <w:b/>
                <w:sz w:val="32"/>
                <w:szCs w:val="32"/>
              </w:rPr>
              <w:t>Смоленской области</w:t>
            </w:r>
          </w:p>
          <w:p w:rsidR="00284525" w:rsidRPr="0012454D" w:rsidRDefault="00284525" w:rsidP="00284525">
            <w:pPr>
              <w:contextualSpacing/>
              <w:jc w:val="center"/>
            </w:pPr>
          </w:p>
          <w:p w:rsidR="00284525" w:rsidRPr="0012454D" w:rsidRDefault="00284525" w:rsidP="00284525">
            <w:pPr>
              <w:contextualSpacing/>
              <w:jc w:val="center"/>
            </w:pPr>
            <w:r w:rsidRPr="0012454D">
              <w:rPr>
                <w:sz w:val="22"/>
                <w:szCs w:val="22"/>
              </w:rPr>
              <w:t xml:space="preserve">ул. Ленина, д.8, </w:t>
            </w:r>
            <w:proofErr w:type="spellStart"/>
            <w:r w:rsidRPr="0012454D">
              <w:rPr>
                <w:sz w:val="22"/>
                <w:szCs w:val="22"/>
              </w:rPr>
              <w:t>с</w:t>
            </w:r>
            <w:proofErr w:type="gramStart"/>
            <w:r w:rsidRPr="0012454D">
              <w:rPr>
                <w:sz w:val="22"/>
                <w:szCs w:val="22"/>
              </w:rPr>
              <w:t>.Г</w:t>
            </w:r>
            <w:proofErr w:type="gramEnd"/>
            <w:r w:rsidRPr="0012454D">
              <w:rPr>
                <w:sz w:val="22"/>
                <w:szCs w:val="22"/>
              </w:rPr>
              <w:t>линка</w:t>
            </w:r>
            <w:proofErr w:type="spellEnd"/>
            <w:r w:rsidRPr="0012454D">
              <w:rPr>
                <w:sz w:val="22"/>
                <w:szCs w:val="22"/>
              </w:rPr>
              <w:t>,</w:t>
            </w:r>
          </w:p>
          <w:p w:rsidR="00284525" w:rsidRPr="0012454D" w:rsidRDefault="00284525" w:rsidP="00284525">
            <w:pPr>
              <w:contextualSpacing/>
              <w:jc w:val="center"/>
            </w:pPr>
            <w:r w:rsidRPr="0012454D">
              <w:rPr>
                <w:sz w:val="22"/>
                <w:szCs w:val="22"/>
              </w:rPr>
              <w:t>Глинковский район,</w:t>
            </w:r>
          </w:p>
          <w:p w:rsidR="00284525" w:rsidRPr="0012454D" w:rsidRDefault="00284525" w:rsidP="00284525">
            <w:pPr>
              <w:contextualSpacing/>
              <w:jc w:val="center"/>
            </w:pPr>
            <w:r w:rsidRPr="0012454D">
              <w:rPr>
                <w:sz w:val="22"/>
                <w:szCs w:val="22"/>
              </w:rPr>
              <w:t xml:space="preserve"> Смоленская область, 216320</w:t>
            </w:r>
          </w:p>
          <w:p w:rsidR="00284525" w:rsidRPr="004504DF" w:rsidRDefault="00284525" w:rsidP="004504DF">
            <w:pPr>
              <w:contextualSpacing/>
              <w:jc w:val="center"/>
              <w:rPr>
                <w:b/>
              </w:rPr>
            </w:pPr>
            <w:r w:rsidRPr="0012454D">
              <w:rPr>
                <w:b/>
                <w:sz w:val="22"/>
                <w:szCs w:val="22"/>
                <w:lang w:val="en-US"/>
              </w:rPr>
              <w:t>E</w:t>
            </w:r>
            <w:r w:rsidRPr="0012454D">
              <w:rPr>
                <w:b/>
                <w:sz w:val="22"/>
                <w:szCs w:val="22"/>
              </w:rPr>
              <w:t>-</w:t>
            </w:r>
            <w:proofErr w:type="spellStart"/>
            <w:r w:rsidRPr="0012454D">
              <w:rPr>
                <w:b/>
                <w:sz w:val="22"/>
                <w:szCs w:val="22"/>
                <w:lang w:val="en-US"/>
              </w:rPr>
              <w:t>mail</w:t>
            </w:r>
            <w:hyperlink r:id="rId9" w:history="1">
              <w:r w:rsidRPr="0012454D">
                <w:rPr>
                  <w:rStyle w:val="a3"/>
                  <w:sz w:val="22"/>
                  <w:szCs w:val="22"/>
                  <w:lang w:val="en-US"/>
                </w:rPr>
                <w:t>glinka</w:t>
              </w:r>
              <w:proofErr w:type="spellEnd"/>
              <w:r w:rsidRPr="0012454D">
                <w:rPr>
                  <w:rStyle w:val="a3"/>
                  <w:sz w:val="22"/>
                  <w:szCs w:val="22"/>
                </w:rPr>
                <w:t>@</w:t>
              </w:r>
              <w:r w:rsidRPr="0012454D">
                <w:rPr>
                  <w:rStyle w:val="a3"/>
                  <w:sz w:val="22"/>
                  <w:szCs w:val="22"/>
                  <w:lang w:val="en-US"/>
                </w:rPr>
                <w:t>admin</w:t>
              </w:r>
              <w:r w:rsidR="004504DF">
                <w:rPr>
                  <w:rStyle w:val="a3"/>
                  <w:sz w:val="22"/>
                  <w:szCs w:val="22"/>
                </w:rPr>
                <w:t>-</w:t>
              </w:r>
              <w:proofErr w:type="spellStart"/>
              <w:r w:rsidRPr="0012454D">
                <w:rPr>
                  <w:rStyle w:val="a3"/>
                  <w:sz w:val="22"/>
                  <w:szCs w:val="22"/>
                  <w:lang w:val="en-US"/>
                </w:rPr>
                <w:t>sm</w:t>
              </w:r>
              <w:r w:rsidR="004504DF">
                <w:rPr>
                  <w:rStyle w:val="a3"/>
                  <w:sz w:val="22"/>
                  <w:szCs w:val="22"/>
                  <w:lang w:val="en-US"/>
                </w:rPr>
                <w:t>o</w:t>
              </w:r>
              <w:r w:rsidRPr="0012454D">
                <w:rPr>
                  <w:rStyle w:val="a3"/>
                  <w:sz w:val="22"/>
                  <w:szCs w:val="22"/>
                  <w:lang w:val="en-US"/>
                </w:rPr>
                <w:t>l</w:t>
              </w:r>
            </w:hyperlink>
            <w:r w:rsidR="004504DF">
              <w:rPr>
                <w:rStyle w:val="a3"/>
                <w:sz w:val="22"/>
                <w:szCs w:val="22"/>
                <w:lang w:val="en-US"/>
              </w:rPr>
              <w:t>ensk</w:t>
            </w:r>
            <w:proofErr w:type="spellEnd"/>
            <w:r w:rsidR="004504DF" w:rsidRPr="00EA63C4">
              <w:rPr>
                <w:rStyle w:val="a3"/>
                <w:sz w:val="22"/>
                <w:szCs w:val="22"/>
              </w:rPr>
              <w:t>.</w:t>
            </w:r>
            <w:proofErr w:type="spellStart"/>
            <w:r w:rsidR="004504DF">
              <w:rPr>
                <w:rStyle w:val="a3"/>
                <w:sz w:val="22"/>
                <w:szCs w:val="22"/>
                <w:lang w:val="en-US"/>
              </w:rPr>
              <w:t>ru</w:t>
            </w:r>
            <w:proofErr w:type="spellEnd"/>
          </w:p>
          <w:p w:rsidR="00284525" w:rsidRPr="0012454D" w:rsidRDefault="00284525" w:rsidP="00284525">
            <w:pPr>
              <w:contextualSpacing/>
              <w:jc w:val="center"/>
            </w:pPr>
            <w:r w:rsidRPr="0012454D">
              <w:rPr>
                <w:sz w:val="22"/>
                <w:szCs w:val="22"/>
              </w:rPr>
              <w:t>тел./факс: (48165) 2-11-44, 2-11-63</w:t>
            </w:r>
          </w:p>
          <w:p w:rsidR="00BD0FD2" w:rsidRPr="00BD0FD2" w:rsidRDefault="00402683" w:rsidP="00BD0FD2">
            <w:pPr>
              <w:contextualSpacing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</w:t>
            </w:r>
            <w:r w:rsidR="004B5D79">
              <w:rPr>
                <w:sz w:val="22"/>
                <w:szCs w:val="22"/>
              </w:rPr>
              <w:t xml:space="preserve"> № </w:t>
            </w:r>
            <w:r w:rsidR="00B25D5C">
              <w:rPr>
                <w:sz w:val="22"/>
                <w:szCs w:val="22"/>
                <w:u w:val="single"/>
              </w:rPr>
              <w:t>______</w:t>
            </w:r>
          </w:p>
        </w:tc>
        <w:tc>
          <w:tcPr>
            <w:tcW w:w="5216" w:type="dxa"/>
          </w:tcPr>
          <w:p w:rsidR="00267F44" w:rsidRDefault="00267F44" w:rsidP="00C608FE">
            <w:pPr>
              <w:ind w:left="572"/>
              <w:jc w:val="both"/>
            </w:pPr>
          </w:p>
          <w:p w:rsidR="00F52C74" w:rsidRPr="00267F44" w:rsidRDefault="00F52C74" w:rsidP="00C608FE">
            <w:pPr>
              <w:ind w:left="572"/>
              <w:jc w:val="both"/>
              <w:rPr>
                <w:sz w:val="28"/>
                <w:szCs w:val="28"/>
              </w:rPr>
            </w:pPr>
          </w:p>
          <w:p w:rsidR="00F52C74" w:rsidRPr="00E818BE" w:rsidRDefault="00F52C74" w:rsidP="00C608FE">
            <w:pPr>
              <w:ind w:left="572"/>
              <w:jc w:val="both"/>
              <w:rPr>
                <w:b/>
              </w:rPr>
            </w:pPr>
          </w:p>
        </w:tc>
      </w:tr>
    </w:tbl>
    <w:p w:rsidR="002826E1" w:rsidRDefault="002826E1" w:rsidP="00911141">
      <w:pPr>
        <w:tabs>
          <w:tab w:val="left" w:pos="3285"/>
        </w:tabs>
        <w:jc w:val="both"/>
        <w:rPr>
          <w:sz w:val="28"/>
          <w:szCs w:val="28"/>
        </w:rPr>
      </w:pPr>
      <w:bookmarkStart w:id="0" w:name="_GoBack"/>
      <w:bookmarkEnd w:id="0"/>
    </w:p>
    <w:p w:rsidR="002826E1" w:rsidRPr="00A60B07" w:rsidRDefault="002826E1" w:rsidP="002826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B07">
        <w:rPr>
          <w:rFonts w:ascii="Times New Roman" w:hAnsi="Times New Roman" w:cs="Times New Roman"/>
          <w:sz w:val="28"/>
          <w:szCs w:val="28"/>
        </w:rPr>
        <w:t>об экспертизе муниципального нормативного правового акта</w:t>
      </w:r>
    </w:p>
    <w:p w:rsidR="002826E1" w:rsidRPr="00A60B07" w:rsidRDefault="002826E1" w:rsidP="002826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6E1" w:rsidRDefault="002826E1" w:rsidP="002826E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Сведения о муниципа</w:t>
      </w:r>
      <w:r w:rsidR="00C0315A">
        <w:rPr>
          <w:rFonts w:ascii="Times New Roman" w:hAnsi="Times New Roman" w:cs="Times New Roman"/>
          <w:sz w:val="28"/>
          <w:szCs w:val="28"/>
        </w:rPr>
        <w:t>льном нормативном правовом акте:</w:t>
      </w:r>
    </w:p>
    <w:p w:rsidR="002826E1" w:rsidRPr="00C0315A" w:rsidRDefault="00C0315A" w:rsidP="00C0315A">
      <w:pPr>
        <w:pStyle w:val="ConsPlusNormal"/>
        <w:ind w:left="540" w:firstLine="1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0315A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«Глинковский район» Смоленской области №337 от 09.12.2021 г. «</w:t>
      </w:r>
      <w:r w:rsidRPr="00C0315A">
        <w:rPr>
          <w:rFonts w:ascii="Times New Roman" w:hAnsi="Times New Roman"/>
          <w:sz w:val="28"/>
          <w:szCs w:val="28"/>
        </w:rPr>
        <w:t xml:space="preserve">Об утверждении </w:t>
      </w:r>
      <w:r w:rsidRPr="00C0315A">
        <w:rPr>
          <w:rFonts w:ascii="Times New Roman" w:hAnsi="Times New Roman" w:cs="Times New Roman"/>
          <w:sz w:val="28"/>
          <w:szCs w:val="28"/>
        </w:rPr>
        <w:t>Положения о порядке и условиях предоставления в аренду объектов муниципальной собственности муниципального образования «Глинковский район», включенных в перечень имущества, находящегося в муниципальной собственности   муниципального образования «Глинковский район», свободного от прав третьих лиц»  (за исключением права хозяйственного ведения, права оперативного управления, а так же имущественных прав субъектов</w:t>
      </w:r>
      <w:proofErr w:type="gramEnd"/>
      <w:r w:rsidRPr="00C0315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826E1" w:rsidRDefault="002826E1" w:rsidP="002826E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 местного самоуправления муниципального образования «Глинковский район» Смоленской области или его структурное подразделение, являющиеся разработчиком муниципального нормативного правового акта, либо осуществляющий полномочия в сфере, регулируемой муниципальным нормативным правовы</w:t>
      </w:r>
      <w:r w:rsidR="00C0315A">
        <w:rPr>
          <w:rFonts w:ascii="Times New Roman" w:hAnsi="Times New Roman" w:cs="Times New Roman"/>
          <w:sz w:val="28"/>
          <w:szCs w:val="28"/>
        </w:rPr>
        <w:t>м актом:</w:t>
      </w:r>
      <w:proofErr w:type="gramEnd"/>
    </w:p>
    <w:p w:rsidR="002826E1" w:rsidRPr="00A60B07" w:rsidRDefault="002826E1" w:rsidP="002826E1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Финансово-экономический отдел Администрации муниципального образования «Глинковский район» смоленской области.</w:t>
      </w:r>
    </w:p>
    <w:p w:rsidR="002826E1" w:rsidRDefault="002826E1" w:rsidP="00282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3. Информация о выявленных положениях муниципального нормативного правового акта, которые необоснованно затрудняют осуществление предпринимательской и инвестиционной деятельности, или об отсутствии таких положений с обоснованием сделанных выводов.</w:t>
      </w:r>
    </w:p>
    <w:p w:rsidR="002826E1" w:rsidRPr="00A60B07" w:rsidRDefault="002826E1" w:rsidP="00282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муниципальном нормативно-правовом акте отсутствуют положения, которые необоснованно затрудняют осуществление предпринимательской деятельности.</w:t>
      </w:r>
    </w:p>
    <w:p w:rsidR="002826E1" w:rsidRDefault="002826E1" w:rsidP="00282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4. Информация о достижении заявленных целей регулирования.</w:t>
      </w:r>
    </w:p>
    <w:p w:rsidR="002826E1" w:rsidRPr="00A60B07" w:rsidRDefault="002826E1" w:rsidP="00282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4AF">
        <w:rPr>
          <w:rFonts w:ascii="Times New Roman" w:hAnsi="Times New Roman" w:cs="Times New Roman"/>
          <w:sz w:val="28"/>
          <w:szCs w:val="28"/>
        </w:rPr>
        <w:t xml:space="preserve">Цели регулирования данным нормативно правовым актом достигнуты, а именно </w:t>
      </w:r>
      <w:r w:rsidR="006677D8">
        <w:rPr>
          <w:rFonts w:ascii="Times New Roman" w:hAnsi="Times New Roman"/>
          <w:sz w:val="28"/>
          <w:szCs w:val="28"/>
        </w:rPr>
        <w:t xml:space="preserve">повышение качества исполнения и доступности предоставления </w:t>
      </w:r>
      <w:r w:rsidR="006677D8">
        <w:rPr>
          <w:rFonts w:ascii="Times New Roman" w:hAnsi="Times New Roman"/>
          <w:sz w:val="28"/>
          <w:szCs w:val="28"/>
        </w:rPr>
        <w:lastRenderedPageBreak/>
        <w:t>Администрацией муниципального образования «Глинковский район» Смоленской области (далее - Администрация) муниципальной услуги, создания комфортных условий для участников отношений, возникающих при предоставлении юридическим и физическим лицам муниципальной услуги.</w:t>
      </w:r>
    </w:p>
    <w:p w:rsidR="002826E1" w:rsidRDefault="002826E1" w:rsidP="00282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5. Информация о положительных и отрицательных последствиях действия муниципального нормативного правового акта.</w:t>
      </w:r>
    </w:p>
    <w:p w:rsidR="002826E1" w:rsidRPr="00A60B07" w:rsidRDefault="002826E1" w:rsidP="00282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ходе проведения экспертизы установлено положительное воздействие нормативно-правового акта  на территории муниципального образования «Глинковский район» Смоленской области.</w:t>
      </w:r>
    </w:p>
    <w:p w:rsidR="002826E1" w:rsidRDefault="002826E1" w:rsidP="00282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6. Информация о выгодах и издержках, рассчитанных с использованием количественных методов.</w:t>
      </w:r>
    </w:p>
    <w:p w:rsidR="006677D8" w:rsidRPr="00C0315A" w:rsidRDefault="006677D8" w:rsidP="00282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-Утвержден порядок и условия </w:t>
      </w:r>
      <w:r w:rsidR="00C0315A" w:rsidRPr="00C0315A">
        <w:rPr>
          <w:rFonts w:ascii="Times New Roman" w:hAnsi="Times New Roman" w:cs="Times New Roman"/>
          <w:sz w:val="28"/>
          <w:szCs w:val="28"/>
        </w:rPr>
        <w:t>предоставления в аренду объектов муниципальной собственности муниципального образования «Глинковский район», включенных в перечень имущества, находящегося в муниципальной собственности   муниципального образования «Глинковский район», свободного от прав третьих лиц» 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</w:t>
      </w:r>
    </w:p>
    <w:p w:rsidR="002826E1" w:rsidRDefault="002826E1" w:rsidP="00282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7. Информация о результатах проведения публичных консультаций.</w:t>
      </w:r>
    </w:p>
    <w:p w:rsidR="002826E1" w:rsidRPr="00A60B07" w:rsidRDefault="002826E1" w:rsidP="00282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о публичных консультациях, </w:t>
      </w:r>
      <w:r w:rsidR="00C0315A">
        <w:rPr>
          <w:rFonts w:ascii="Times New Roman" w:hAnsi="Times New Roman" w:cs="Times New Roman"/>
          <w:sz w:val="28"/>
          <w:szCs w:val="28"/>
        </w:rPr>
        <w:t>проводимых с 21.03.2022 г. по 21</w:t>
      </w:r>
      <w:r>
        <w:rPr>
          <w:rFonts w:ascii="Times New Roman" w:hAnsi="Times New Roman" w:cs="Times New Roman"/>
          <w:sz w:val="28"/>
          <w:szCs w:val="28"/>
        </w:rPr>
        <w:t>.04.202</w:t>
      </w:r>
      <w:r w:rsidR="00C031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размещена на официальном сайте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«Глинковский район» Смоленской области. Предложения и замечания, поступившие в ходе публичных консультаций, отсутствуют.</w:t>
      </w:r>
    </w:p>
    <w:p w:rsidR="002826E1" w:rsidRDefault="002826E1" w:rsidP="00282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8. Позиции представителей субъектов предпринимательской и инвестиционной деятельности, участвовавших в публичных консультациях.</w:t>
      </w:r>
    </w:p>
    <w:p w:rsidR="002826E1" w:rsidRPr="00A60B07" w:rsidRDefault="002826E1" w:rsidP="00282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ходе публичных консультаций субъекты предпринимательской и инвестиционной деятельности муниципального образования «Глинковский район» Смоленской области свои позиции не обозначили.</w:t>
      </w:r>
    </w:p>
    <w:p w:rsidR="002826E1" w:rsidRDefault="002826E1" w:rsidP="00282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9. Предложения по отмене, изменению муниципального нормативного правового акта или его отдельных положений.</w:t>
      </w:r>
    </w:p>
    <w:p w:rsidR="002826E1" w:rsidRPr="00A60B07" w:rsidRDefault="002826E1" w:rsidP="00282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результатам проведения экспертизы, предложения по отмене, изменению муниципального нормативного правового акта или его отдельных положений отсутствуют.</w:t>
      </w:r>
    </w:p>
    <w:p w:rsidR="00BB678A" w:rsidRDefault="00BB678A" w:rsidP="00BB678A">
      <w:pPr>
        <w:jc w:val="both"/>
        <w:rPr>
          <w:sz w:val="28"/>
          <w:szCs w:val="28"/>
        </w:rPr>
      </w:pPr>
    </w:p>
    <w:p w:rsidR="00BB678A" w:rsidRPr="00637144" w:rsidRDefault="00BB678A" w:rsidP="00BB6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«Глинковский район» Смоленской области                                    </w:t>
      </w:r>
      <w:r w:rsidR="0020663E">
        <w:rPr>
          <w:b/>
          <w:sz w:val="28"/>
          <w:szCs w:val="28"/>
        </w:rPr>
        <w:t>М.З. Калмыков</w:t>
      </w:r>
    </w:p>
    <w:p w:rsidR="00BB678A" w:rsidRPr="00CB7430" w:rsidRDefault="00BB678A" w:rsidP="00CB7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B7430">
        <w:rPr>
          <w:sz w:val="28"/>
          <w:szCs w:val="28"/>
        </w:rPr>
        <w:t xml:space="preserve">                      </w:t>
      </w:r>
    </w:p>
    <w:p w:rsidR="00B6703B" w:rsidRDefault="00B6703B" w:rsidP="00BB678A">
      <w:pPr>
        <w:tabs>
          <w:tab w:val="left" w:pos="8565"/>
        </w:tabs>
        <w:rPr>
          <w:sz w:val="20"/>
          <w:szCs w:val="20"/>
        </w:rPr>
      </w:pPr>
    </w:p>
    <w:sectPr w:rsidR="00B6703B" w:rsidSect="00EB40DB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6349"/>
    <w:multiLevelType w:val="hybridMultilevel"/>
    <w:tmpl w:val="8B7C77AC"/>
    <w:lvl w:ilvl="0" w:tplc="29CE25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4D"/>
    <w:rsid w:val="00003545"/>
    <w:rsid w:val="00064052"/>
    <w:rsid w:val="000910FE"/>
    <w:rsid w:val="00093B4B"/>
    <w:rsid w:val="0009682A"/>
    <w:rsid w:val="000B7A4B"/>
    <w:rsid w:val="0012454D"/>
    <w:rsid w:val="00165BD2"/>
    <w:rsid w:val="00192B62"/>
    <w:rsid w:val="00195082"/>
    <w:rsid w:val="001B1F39"/>
    <w:rsid w:val="001E6952"/>
    <w:rsid w:val="0020663E"/>
    <w:rsid w:val="002115B8"/>
    <w:rsid w:val="0025441C"/>
    <w:rsid w:val="00264860"/>
    <w:rsid w:val="00267F44"/>
    <w:rsid w:val="0027517A"/>
    <w:rsid w:val="002826E1"/>
    <w:rsid w:val="00284525"/>
    <w:rsid w:val="002B5072"/>
    <w:rsid w:val="002D2699"/>
    <w:rsid w:val="002D5556"/>
    <w:rsid w:val="003040B7"/>
    <w:rsid w:val="00311443"/>
    <w:rsid w:val="00395694"/>
    <w:rsid w:val="00402683"/>
    <w:rsid w:val="00446121"/>
    <w:rsid w:val="004504DF"/>
    <w:rsid w:val="0045772E"/>
    <w:rsid w:val="00466F76"/>
    <w:rsid w:val="004822EC"/>
    <w:rsid w:val="00483CC6"/>
    <w:rsid w:val="004B1665"/>
    <w:rsid w:val="004B5D79"/>
    <w:rsid w:val="004F3657"/>
    <w:rsid w:val="00501731"/>
    <w:rsid w:val="005223CA"/>
    <w:rsid w:val="0057141E"/>
    <w:rsid w:val="00571F9D"/>
    <w:rsid w:val="00594D28"/>
    <w:rsid w:val="005A5421"/>
    <w:rsid w:val="005B6701"/>
    <w:rsid w:val="005D1B4F"/>
    <w:rsid w:val="005E1F95"/>
    <w:rsid w:val="005E3A5D"/>
    <w:rsid w:val="00600BC5"/>
    <w:rsid w:val="00611EB4"/>
    <w:rsid w:val="00621AEA"/>
    <w:rsid w:val="00636BC9"/>
    <w:rsid w:val="00637144"/>
    <w:rsid w:val="0065157D"/>
    <w:rsid w:val="006677D8"/>
    <w:rsid w:val="006A1C27"/>
    <w:rsid w:val="00702404"/>
    <w:rsid w:val="0072535D"/>
    <w:rsid w:val="00744C34"/>
    <w:rsid w:val="00744F26"/>
    <w:rsid w:val="00764EA7"/>
    <w:rsid w:val="007A3558"/>
    <w:rsid w:val="007D6478"/>
    <w:rsid w:val="007E494D"/>
    <w:rsid w:val="008812FE"/>
    <w:rsid w:val="00890F34"/>
    <w:rsid w:val="00895713"/>
    <w:rsid w:val="00896F15"/>
    <w:rsid w:val="008B08FE"/>
    <w:rsid w:val="00911141"/>
    <w:rsid w:val="009278AB"/>
    <w:rsid w:val="00940C7A"/>
    <w:rsid w:val="00960C1A"/>
    <w:rsid w:val="009760A1"/>
    <w:rsid w:val="009A5823"/>
    <w:rsid w:val="009D4AA6"/>
    <w:rsid w:val="00A30205"/>
    <w:rsid w:val="00A36E46"/>
    <w:rsid w:val="00AA60E5"/>
    <w:rsid w:val="00AF3D65"/>
    <w:rsid w:val="00B13BD2"/>
    <w:rsid w:val="00B25D5C"/>
    <w:rsid w:val="00B6703B"/>
    <w:rsid w:val="00B76E65"/>
    <w:rsid w:val="00BB678A"/>
    <w:rsid w:val="00BD0FD2"/>
    <w:rsid w:val="00BE7B10"/>
    <w:rsid w:val="00C0315A"/>
    <w:rsid w:val="00C13B3D"/>
    <w:rsid w:val="00C23F7C"/>
    <w:rsid w:val="00C608FE"/>
    <w:rsid w:val="00CA2CA7"/>
    <w:rsid w:val="00CB7430"/>
    <w:rsid w:val="00D156A1"/>
    <w:rsid w:val="00D179C9"/>
    <w:rsid w:val="00D60DD3"/>
    <w:rsid w:val="00D90E40"/>
    <w:rsid w:val="00DD66FE"/>
    <w:rsid w:val="00E818BE"/>
    <w:rsid w:val="00E91A6D"/>
    <w:rsid w:val="00E94625"/>
    <w:rsid w:val="00EA63C4"/>
    <w:rsid w:val="00EB1B88"/>
    <w:rsid w:val="00EB40DB"/>
    <w:rsid w:val="00EC0A5D"/>
    <w:rsid w:val="00F32C76"/>
    <w:rsid w:val="00F4166F"/>
    <w:rsid w:val="00F51807"/>
    <w:rsid w:val="00F52C74"/>
    <w:rsid w:val="00F604AF"/>
    <w:rsid w:val="00F7784A"/>
    <w:rsid w:val="00F96818"/>
    <w:rsid w:val="00FA18B8"/>
    <w:rsid w:val="00FB1675"/>
    <w:rsid w:val="00FC11D2"/>
    <w:rsid w:val="00FC5216"/>
    <w:rsid w:val="00FC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454D"/>
    <w:rPr>
      <w:color w:val="0000FF"/>
      <w:u w:val="single"/>
    </w:rPr>
  </w:style>
  <w:style w:type="table" w:styleId="a4">
    <w:name w:val="Table Grid"/>
    <w:basedOn w:val="a1"/>
    <w:uiPriority w:val="99"/>
    <w:rsid w:val="00124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D0F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4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454D"/>
    <w:rPr>
      <w:color w:val="0000FF"/>
      <w:u w:val="single"/>
    </w:rPr>
  </w:style>
  <w:style w:type="table" w:styleId="a4">
    <w:name w:val="Table Grid"/>
    <w:basedOn w:val="a1"/>
    <w:uiPriority w:val="99"/>
    <w:rsid w:val="00124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D0F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4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linka@admin.s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FC18-6D06-473C-9DF7-BF23B604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2023-02-01T08:29:00Z</cp:lastPrinted>
  <dcterms:created xsi:type="dcterms:W3CDTF">2023-02-01T08:31:00Z</dcterms:created>
  <dcterms:modified xsi:type="dcterms:W3CDTF">2023-02-01T08:31:00Z</dcterms:modified>
</cp:coreProperties>
</file>