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shd w:val="clear" w:color="auto" w:fill="0070C0"/>
        <w:tblCellMar>
          <w:left w:w="0" w:type="dxa"/>
          <w:right w:w="0" w:type="dxa"/>
        </w:tblCellMar>
        <w:tblLook w:val="04A0"/>
      </w:tblPr>
      <w:tblGrid>
        <w:gridCol w:w="10206"/>
      </w:tblGrid>
      <w:tr w:rsidR="00B67C1C" w:rsidRPr="00483826" w:rsidTr="00B67C1C">
        <w:trPr>
          <w:trHeight w:val="1444"/>
          <w:jc w:val="center"/>
        </w:trPr>
        <w:tc>
          <w:tcPr>
            <w:tcW w:w="10206" w:type="dxa"/>
            <w:shd w:val="clear" w:color="auto" w:fill="0070C0"/>
            <w:vAlign w:val="center"/>
            <w:hideMark/>
          </w:tcPr>
          <w:p w:rsidR="00B67C1C" w:rsidRPr="00483826" w:rsidRDefault="00B67C1C" w:rsidP="008858D4">
            <w:pPr>
              <w:spacing w:after="0" w:line="240" w:lineRule="auto"/>
              <w:ind w:left="142" w:right="142"/>
              <w:jc w:val="both"/>
              <w:rPr>
                <w:rFonts w:ascii="Helvetica" w:eastAsia="Times New Roman" w:hAnsi="Helvetica" w:cs="Helvetica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67C1C">
              <w:rPr>
                <w:rFonts w:ascii="Helvetica" w:eastAsia="Times New Roman" w:hAnsi="Helvetica" w:cs="Helvetica"/>
                <w:b/>
                <w:i/>
                <w:color w:val="FFFFFF" w:themeColor="background1"/>
                <w:sz w:val="24"/>
                <w:szCs w:val="24"/>
                <w:lang w:eastAsia="ru-RU"/>
              </w:rPr>
              <w:t>Программа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рассчитана на период до 2024 года.</w:t>
            </w:r>
          </w:p>
        </w:tc>
      </w:tr>
    </w:tbl>
    <w:p w:rsidR="00B67C1C" w:rsidRPr="00483826" w:rsidRDefault="00B67C1C" w:rsidP="00B67C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43" w:rsidRDefault="000D4A67" w:rsidP="001F53B4">
      <w:pPr>
        <w:shd w:val="clear" w:color="auto" w:fill="FFFFFF"/>
        <w:spacing w:after="12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ЦЕЛЬ ПРОГРАММЫ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</w:t>
      </w:r>
      <w:bookmarkStart w:id="0" w:name="_GoBack"/>
      <w:bookmarkEnd w:id="0"/>
      <w:r w:rsidRPr="000D4A67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0A31DB" w:rsidRPr="00BB3A25" w:rsidRDefault="000A31DB" w:rsidP="00BB3A25">
      <w:pPr>
        <w:shd w:val="clear" w:color="auto" w:fill="FFFFFF"/>
        <w:spacing w:after="120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BB3A25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В</w:t>
      </w:r>
      <w:r w:rsidR="000501C3" w:rsidRPr="00BB3A25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 целях обеспечения занятости обучаемых граждан</w:t>
      </w:r>
      <w:r w:rsidRPr="00BB3A25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 заключаются:</w:t>
      </w:r>
    </w:p>
    <w:p w:rsidR="000A31DB" w:rsidRPr="000A31DB" w:rsidRDefault="000A31DB" w:rsidP="000A31DB">
      <w:pPr>
        <w:shd w:val="clear" w:color="auto" w:fill="FFFFFF"/>
        <w:spacing w:after="8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501C3" w:rsidRPr="000A31DB">
        <w:rPr>
          <w:rFonts w:ascii="Arial" w:eastAsia="Times New Roman" w:hAnsi="Arial" w:cs="Arial"/>
          <w:b/>
          <w:sz w:val="24"/>
          <w:szCs w:val="24"/>
          <w:lang w:eastAsia="ru-RU"/>
        </w:rPr>
        <w:t>трехсторонние договоры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предусматривающие обязательства, связанные с трудоустройством обучаемого (между организацией, осуществляющей образовательную деятельность, 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работодателем)</w:t>
      </w:r>
    </w:p>
    <w:p w:rsidR="000501C3" w:rsidRDefault="000A31DB" w:rsidP="000A31DB">
      <w:pPr>
        <w:shd w:val="clear" w:color="auto" w:fill="FFFFFF"/>
        <w:spacing w:after="12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501C3" w:rsidRPr="000A31DB">
        <w:rPr>
          <w:rFonts w:ascii="Arial" w:eastAsia="Times New Roman" w:hAnsi="Arial" w:cs="Arial"/>
          <w:b/>
          <w:sz w:val="24"/>
          <w:szCs w:val="24"/>
          <w:lang w:eastAsia="ru-RU"/>
        </w:rPr>
        <w:t>двусторонние договоры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>Налог на профессиональный доход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 (между организацией, осуществляющей образовательную деятельность, и 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D4A67" w:rsidRPr="000D4A67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КТО МОЖЕТ ОБУЧАТЬСЯ?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2243" w:rsidRP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граждане, ищущие работу и обратившиеся в органы службы занятости, включая безработных граждан;</w:t>
      </w:r>
    </w:p>
    <w:p w:rsidR="000F2243" w:rsidRP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лица в возрасте 50-ти лет и старше, а также граждане </w:t>
      </w:r>
      <w:proofErr w:type="spellStart"/>
      <w:r w:rsidRPr="000D4A67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возраста;</w:t>
      </w:r>
    </w:p>
    <w:p w:rsidR="000D4A67" w:rsidRPr="000D4A67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женщины, находящиеся в отпуске по уходу за ребенком в возрасте до трех лет, а также женщины, не состоящие в трудовых отношениях и имеющие детей дошкольного возраста. </w:t>
      </w:r>
    </w:p>
    <w:p w:rsidR="000D4A67" w:rsidRPr="000D4A67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F8522A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КТО ОБУЧАЕТ?</w:t>
      </w:r>
      <w:r w:rsidRPr="000D4A67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 </w:t>
      </w:r>
    </w:p>
    <w:p w:rsidR="000D4A67" w:rsidRDefault="000D4A67" w:rsidP="000F2243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обучения осуществляется некоммерческими организациями, осуществляющими образовательную деятельность 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0A31D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федеральными операторами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 </w:t>
      </w:r>
    </w:p>
    <w:tbl>
      <w:tblPr>
        <w:tblW w:w="10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3544"/>
        <w:gridCol w:w="3690"/>
      </w:tblGrid>
      <w:tr w:rsidR="000F2243" w:rsidRPr="00701EF1" w:rsidTr="000F2243">
        <w:trPr>
          <w:jc w:val="center"/>
        </w:trPr>
        <w:tc>
          <w:tcPr>
            <w:tcW w:w="3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43" w:rsidRPr="000F2243" w:rsidRDefault="000F2243" w:rsidP="000F224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2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47750"/>
                  <wp:effectExtent l="19050" t="0" r="0" b="0"/>
                  <wp:docPr id="9" name="Рисунок 6" descr="https://rabotakaliningrad.ru/image?file=/cms_data/usercontent/czneditor/%D1%84%D0%BE%D1%82%D0%BE%20%D0%BD%D0%BE%D0%B2%D0%BE%D1%81%D1%82%D0%B5%D0%B9%202021/world-skills-144-11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botakaliningrad.ru/image?file=/cms_data/usercontent/czneditor/%D1%84%D0%BE%D1%82%D0%BE%20%D0%BD%D0%BE%D0%B2%D0%BE%D1%81%D1%82%D0%B5%D0%B9%202021/world-skills-144-11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43" w:rsidRPr="000F2243" w:rsidRDefault="000F2243" w:rsidP="000F224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2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10" name="Рисунок 7" descr="https://rabotakaliningrad.ru/image?file=/cms_data/usercontent/czneditor/%D1%84%D0%BE%D1%82%D0%BE%20%D0%BD%D0%BE%D0%B2%D0%BE%D1%81%D1%82%D0%B5%D0%B9%202021/tgu-100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botakaliningrad.ru/image?file=/cms_data/usercontent/czneditor/%D1%84%D0%BE%D1%82%D0%BE%20%D0%BD%D0%BE%D0%B2%D0%BE%D1%81%D1%82%D0%B5%D0%B9%202021/tgu-100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43" w:rsidRPr="000F2243" w:rsidRDefault="000F2243" w:rsidP="000F224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2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0725" cy="773430"/>
                  <wp:effectExtent l="0" t="0" r="3175" b="7620"/>
                  <wp:docPr id="11" name="Рисунок 8" descr="https://rabotakaliningrad.ru/image?file=/cms_data/usercontent/czneditor/%D1%84%D0%BE%D1%82%D0%BE%20%D0%BD%D0%BE%D0%B2%D0%BE%D1%81%D1%82%D0%B5%D0%B9%202021/ranh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botakaliningrad.ru/image?file=/cms_data/usercontent/czneditor/%D1%84%D0%BE%D1%82%D0%BE%20%D0%BD%D0%BE%D0%B2%D0%BE%D1%81%D1%82%D0%B5%D0%B9%202021/ranh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59" cy="77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A67" w:rsidRPr="000D4A67" w:rsidRDefault="000D4A67" w:rsidP="000F2243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Федеральный оператор утверждает перечень организаций осуществляющих образовательную деятельность в субъектах Российской Федерации, а также формирует перечень программ обучения в соответствии с перечнем профессий (специальностей), востребованных на региональном рынке труда, для организации обучения отдельных категорий граждан, который формируется на основании анализа ситуации на рынке труда и потребности работодателей в кадрах, заявленных в органы службы занятости населения.</w:t>
      </w:r>
    </w:p>
    <w:p w:rsidR="000D4A67" w:rsidRPr="000D4A67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lastRenderedPageBreak/>
        <w:t>КАКИЕ ПРОГРАММЫ?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4A67" w:rsidRPr="000D4A67" w:rsidRDefault="000D4A67" w:rsidP="000F2243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85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профессиональное обучение</w:t>
      </w:r>
    </w:p>
    <w:p w:rsidR="000F2243" w:rsidRP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 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0F2243" w:rsidRPr="00F8522A" w:rsidRDefault="000D4A67" w:rsidP="000F224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5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дополнительное профессиональное образование</w:t>
      </w:r>
    </w:p>
    <w:p w:rsidR="000F2243" w:rsidRPr="000F2243" w:rsidRDefault="000D4A67" w:rsidP="000F224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(для лиц, получающих или имеющих среднее профессиональное и (или) высшее образование)</w:t>
      </w:r>
    </w:p>
    <w:p w:rsidR="000F2243" w:rsidRPr="000A31DB" w:rsidRDefault="000D4A67" w:rsidP="000F224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дополнительные программы повышения квалификации;</w:t>
      </w:r>
    </w:p>
    <w:p w:rsid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дополнительные программы профессиональной переподготовки.</w:t>
      </w:r>
    </w:p>
    <w:p w:rsidR="008828A3" w:rsidRPr="008828A3" w:rsidRDefault="000D4A67" w:rsidP="008828A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С перечнем программ обучения и образовательных организаций осуществляющих обучение, доступных в настоящее время в Смоленской области, можно ознакомиться на сайтах региональных операторов, а также при заполнении заявления на портале «Работа в России»:</w:t>
      </w:r>
    </w:p>
    <w:p w:rsidR="008828A3" w:rsidRDefault="000D4A67" w:rsidP="008828A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Томский государственный университет 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8" w:tgtFrame="_blank" w:history="1"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Смоленский филиал Финансового университета при Правительстве Российской Федерации</w:t>
        </w:r>
      </w:hyperlink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8828A3" w:rsidRDefault="000D4A67" w:rsidP="008828A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="00B61436" w:rsidRPr="00B61436">
        <w:rPr>
          <w:rFonts w:ascii="Arial" w:eastAsia="Times New Roman" w:hAnsi="Arial" w:cs="Arial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="00B61436">
        <w:t xml:space="preserve"> (</w:t>
      </w:r>
      <w:hyperlink r:id="rId9" w:tgtFrame="_blank" w:history="1"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 xml:space="preserve">Смоленский филиал </w:t>
        </w:r>
        <w:proofErr w:type="spellStart"/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РАНХиГС</w:t>
        </w:r>
        <w:proofErr w:type="spellEnd"/>
      </w:hyperlink>
      <w:r w:rsidR="00B614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D4A67" w:rsidRPr="000D4A67" w:rsidRDefault="000D4A67" w:rsidP="000F2243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55B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Агентство «</w:t>
      </w:r>
      <w:proofErr w:type="spellStart"/>
      <w:r w:rsidRPr="000D4A67">
        <w:rPr>
          <w:rFonts w:ascii="Arial" w:eastAsia="Times New Roman" w:hAnsi="Arial" w:cs="Arial"/>
          <w:sz w:val="24"/>
          <w:szCs w:val="24"/>
          <w:lang w:eastAsia="ru-RU"/>
        </w:rPr>
        <w:t>Ворлдскиллс</w:t>
      </w:r>
      <w:proofErr w:type="spellEnd"/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 Россия» 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10" w:tgtFrame="_blank" w:history="1"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ОГБПОУ «Смоленская областная технологическая академия»</w:t>
        </w:r>
      </w:hyperlink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B61436" w:rsidRDefault="000D4A67" w:rsidP="00B61436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ФОРМА И МЕСТО ОБУЧЕНИЯ?</w:t>
      </w:r>
    </w:p>
    <w:p w:rsidR="000D4A67" w:rsidRPr="000D4A67" w:rsidRDefault="000D4A67" w:rsidP="00B61436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Очное</w:t>
      </w:r>
      <w:r w:rsidR="00B55B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обучение проходит на базе образовательных организаций, обладающих квалифицированными педагогами и необходимым оборудованием. Возможно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дистанционное</w:t>
      </w:r>
      <w:r w:rsidR="00B55B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обучение, если такое это предусмотрено для конкретной программы. Выбор места и формы обучения доступен при заполнении заявления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на обучение.</w:t>
      </w:r>
    </w:p>
    <w:p w:rsidR="00B61436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СТОИМОСТЬ ОБУЧЕНИЯ?</w:t>
      </w:r>
    </w:p>
    <w:p w:rsidR="000D4A67" w:rsidRPr="000D4A67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Обучение проводится за счет средств федерального бюджета.</w:t>
      </w:r>
    </w:p>
    <w:p w:rsidR="00B61436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ЗАЯВКА НА УЧАСТИЕ</w:t>
      </w:r>
    </w:p>
    <w:tbl>
      <w:tblPr>
        <w:tblStyle w:val="a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7367"/>
      </w:tblGrid>
      <w:tr w:rsidR="00266EE1" w:rsidTr="00B03326">
        <w:trPr>
          <w:trHeight w:val="1772"/>
        </w:trPr>
        <w:tc>
          <w:tcPr>
            <w:tcW w:w="2976" w:type="dxa"/>
          </w:tcPr>
          <w:p w:rsidR="00266EE1" w:rsidRDefault="00266EE1" w:rsidP="000F224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noProof/>
                <w:color w:val="4672D8"/>
                <w:sz w:val="24"/>
                <w:szCs w:val="24"/>
                <w:lang w:eastAsia="ru-RU"/>
              </w:rPr>
              <w:drawing>
                <wp:inline distT="0" distB="0" distL="0" distR="0">
                  <wp:extent cx="1731389" cy="976503"/>
                  <wp:effectExtent l="19050" t="0" r="2161" b="0"/>
                  <wp:docPr id="12" name="Рисунок 3" descr="https://rabotakaliningrad.ru/image?file=/cms_data/usercontent/czneditor/%D1%84%D0%BE%D1%82%D0%BE%20%D0%BD%D0%BE%D0%B2%D0%BE%D1%81%D1%82%D0%B5%D0%B9%202021/rabotavrf-trudvsem-logo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abotakaliningrad.ru/image?file=/cms_data/usercontent/czneditor/%D1%84%D0%BE%D1%82%D0%BE%20%D0%BD%D0%BE%D0%B2%D0%BE%D1%81%D1%82%D0%B5%D0%B9%202021/rabotavrf-trudvsem-logo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49" cy="97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266EE1" w:rsidRDefault="00266EE1" w:rsidP="00266EE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</w:pPr>
            <w:r w:rsidRPr="000D4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участия в федеральной программе «Содействие занятости» национального проекта «Демография» необходимо подать заявление на обучение на</w:t>
            </w:r>
            <w:r w:rsidR="00B5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B03326">
                <w:rPr>
                  <w:rFonts w:ascii="Arial" w:eastAsia="Times New Roman" w:hAnsi="Arial" w:cs="Arial"/>
                  <w:bCs/>
                  <w:color w:val="4396BB"/>
                  <w:sz w:val="24"/>
                  <w:szCs w:val="24"/>
                  <w:lang w:eastAsia="ru-RU"/>
                </w:rPr>
                <w:t>портале «Работа в России»</w:t>
              </w:r>
            </w:hyperlink>
            <w:r w:rsidR="00F852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F8522A" w:rsidRPr="00A51F85" w:rsidRDefault="000D4A67" w:rsidP="00F8522A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Федеральные операторы в течение 15 рабочих дней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 xml:space="preserve"> свяжутся с гражданином,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проверят данные указанные в заявлении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и примут решение о направлении на обучение.</w:t>
      </w:r>
    </w:p>
    <w:p w:rsidR="00F8522A" w:rsidRPr="00A51F85" w:rsidRDefault="000D4A67" w:rsidP="00F8522A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Срок обучения может составлять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трех недель до трех месяцев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Длительность и график обучения по выбранной программе будет сообщён дополнительно.</w:t>
      </w:r>
    </w:p>
    <w:p w:rsidR="000D4A67" w:rsidRPr="000D4A67" w:rsidRDefault="000D4A67" w:rsidP="00F8522A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По окончании обучения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выдается документ о квалификации, соответствующий выбранной программе.</w:t>
      </w:r>
    </w:p>
    <w:p w:rsidR="00A51F85" w:rsidRPr="000A31DB" w:rsidRDefault="00A51F85" w:rsidP="00A51F85">
      <w:pPr>
        <w:shd w:val="clear" w:color="auto" w:fill="FFFFFF"/>
        <w:ind w:firstLine="709"/>
        <w:jc w:val="both"/>
        <w:rPr>
          <w:rStyle w:val="a4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</w:rPr>
        <w:t xml:space="preserve">По возникающим вопросам обращаться в </w:t>
      </w:r>
      <w:r w:rsidRPr="002E3431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>Центры занятости населения</w:t>
      </w:r>
      <w:r w:rsidRPr="00483826">
        <w:rPr>
          <w:rFonts w:ascii="Arial" w:hAnsi="Arial" w:cs="Arial"/>
          <w:sz w:val="24"/>
          <w:szCs w:val="24"/>
        </w:rPr>
        <w:t xml:space="preserve">, а также в </w:t>
      </w:r>
      <w:r w:rsidRPr="00A51F85">
        <w:rPr>
          <w:rStyle w:val="a3"/>
          <w:rFonts w:ascii="Arial" w:hAnsi="Arial" w:cs="Arial"/>
          <w:b w:val="0"/>
          <w:sz w:val="24"/>
          <w:szCs w:val="24"/>
        </w:rPr>
        <w:t xml:space="preserve">Департамент </w:t>
      </w:r>
      <w:r w:rsidRPr="00483826">
        <w:rPr>
          <w:rFonts w:ascii="Arial" w:hAnsi="Arial" w:cs="Arial"/>
          <w:sz w:val="24"/>
          <w:szCs w:val="24"/>
        </w:rPr>
        <w:t>по телефонам 8 (4812) </w:t>
      </w:r>
      <w:r w:rsidRPr="00483826">
        <w:rPr>
          <w:rStyle w:val="a3"/>
          <w:rFonts w:ascii="Arial" w:hAnsi="Arial" w:cs="Arial"/>
          <w:sz w:val="24"/>
          <w:szCs w:val="24"/>
        </w:rPr>
        <w:t>38-62-11</w:t>
      </w:r>
      <w:r w:rsidRPr="00483826">
        <w:rPr>
          <w:rFonts w:ascii="Arial" w:hAnsi="Arial" w:cs="Arial"/>
          <w:sz w:val="24"/>
          <w:szCs w:val="24"/>
        </w:rPr>
        <w:t>, 8 (4812) </w:t>
      </w:r>
      <w:r w:rsidRPr="00483826">
        <w:rPr>
          <w:rStyle w:val="a3"/>
          <w:rFonts w:ascii="Arial" w:hAnsi="Arial" w:cs="Arial"/>
          <w:sz w:val="24"/>
          <w:szCs w:val="24"/>
        </w:rPr>
        <w:t>38-61-12</w:t>
      </w:r>
      <w:r w:rsidRPr="004838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по электронной почте </w:t>
      </w:r>
      <w:hyperlink r:id="rId14" w:history="1">
        <w:r w:rsidR="00C74D31" w:rsidRPr="000A31DB">
          <w:rPr>
            <w:rStyle w:val="a5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zanycheb@rostelecom67.ru</w:t>
        </w:r>
      </w:hyperlink>
    </w:p>
    <w:p w:rsidR="00C74D31" w:rsidRPr="00E8199F" w:rsidRDefault="00C74D31" w:rsidP="00A51F85">
      <w:pPr>
        <w:shd w:val="clear" w:color="auto" w:fill="FFFFFF"/>
        <w:ind w:firstLine="709"/>
        <w:jc w:val="both"/>
        <w:rPr>
          <w:rStyle w:val="a4"/>
          <w:b/>
          <w:bCs/>
          <w:shd w:val="clear" w:color="auto" w:fill="FFFFFF"/>
        </w:rPr>
      </w:pPr>
    </w:p>
    <w:p w:rsidR="00C74D31" w:rsidRPr="00C74D31" w:rsidRDefault="005F3CD5" w:rsidP="00C74D31">
      <w:pPr>
        <w:shd w:val="clear" w:color="auto" w:fill="FFFFFF"/>
        <w:ind w:firstLine="709"/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hyperlink r:id="rId15" w:history="1">
        <w:r w:rsidR="00C74D31" w:rsidRPr="00C74D31">
          <w:rPr>
            <w:rStyle w:val="a5"/>
            <w:rFonts w:ascii="Arial" w:hAnsi="Arial" w:cs="Arial"/>
            <w:b/>
            <w:i/>
            <w:color w:val="4396BB"/>
            <w:sz w:val="24"/>
            <w:szCs w:val="24"/>
            <w:u w:val="none"/>
          </w:rPr>
          <w:t>Перечень профессий (специальностей) востребованных на рынке труда Смоленской области</w:t>
        </w:r>
      </w:hyperlink>
    </w:p>
    <w:p w:rsidR="00173715" w:rsidRPr="00C74D31" w:rsidRDefault="005F3CD5" w:rsidP="00C74D31">
      <w:pPr>
        <w:shd w:val="clear" w:color="auto" w:fill="FFFFFF"/>
        <w:ind w:firstLine="709"/>
        <w:jc w:val="center"/>
        <w:rPr>
          <w:rStyle w:val="a5"/>
          <w:rFonts w:ascii="Arial" w:hAnsi="Arial" w:cs="Arial"/>
          <w:b/>
          <w:bCs/>
          <w:i/>
          <w:color w:val="4396BB"/>
          <w:sz w:val="24"/>
          <w:szCs w:val="24"/>
          <w:u w:val="none"/>
        </w:rPr>
      </w:pPr>
      <w:hyperlink r:id="rId16" w:history="1">
        <w:r w:rsidR="00C74D31" w:rsidRPr="00C74D31">
          <w:rPr>
            <w:rStyle w:val="a5"/>
            <w:rFonts w:ascii="Arial" w:hAnsi="Arial" w:cs="Arial"/>
            <w:b/>
            <w:bCs/>
            <w:i/>
            <w:color w:val="4396BB"/>
            <w:sz w:val="24"/>
            <w:szCs w:val="24"/>
            <w:u w:val="none"/>
          </w:rPr>
          <w:t>Пошаговая инструкция для подачи заявления</w:t>
        </w:r>
      </w:hyperlink>
      <w:r w:rsidR="00C74D31" w:rsidRPr="00C74D31">
        <w:rPr>
          <w:rStyle w:val="a5"/>
          <w:rFonts w:ascii="Arial" w:hAnsi="Arial" w:cs="Arial"/>
          <w:b/>
          <w:i/>
          <w:color w:val="4396BB"/>
          <w:sz w:val="24"/>
          <w:szCs w:val="24"/>
          <w:u w:val="none"/>
        </w:rPr>
        <w:t xml:space="preserve"> на портал «Работа в России»</w:t>
      </w:r>
    </w:p>
    <w:sectPr w:rsidR="00173715" w:rsidRPr="00C74D31" w:rsidSect="000F22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354"/>
    <w:multiLevelType w:val="multilevel"/>
    <w:tmpl w:val="54F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4A67"/>
    <w:rsid w:val="000476E9"/>
    <w:rsid w:val="000501C3"/>
    <w:rsid w:val="000A31DB"/>
    <w:rsid w:val="000D4A67"/>
    <w:rsid w:val="000F2243"/>
    <w:rsid w:val="00173715"/>
    <w:rsid w:val="001F53B4"/>
    <w:rsid w:val="00266156"/>
    <w:rsid w:val="00266EE1"/>
    <w:rsid w:val="002C2FB2"/>
    <w:rsid w:val="002E3431"/>
    <w:rsid w:val="004A1370"/>
    <w:rsid w:val="005F3CD5"/>
    <w:rsid w:val="00636E48"/>
    <w:rsid w:val="008828A3"/>
    <w:rsid w:val="00A51F85"/>
    <w:rsid w:val="00B03326"/>
    <w:rsid w:val="00B55BA7"/>
    <w:rsid w:val="00B61436"/>
    <w:rsid w:val="00B67C1C"/>
    <w:rsid w:val="00BB3A25"/>
    <w:rsid w:val="00C74D31"/>
    <w:rsid w:val="00CF196F"/>
    <w:rsid w:val="00E20B41"/>
    <w:rsid w:val="00F8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A67"/>
    <w:rPr>
      <w:b/>
      <w:bCs/>
    </w:rPr>
  </w:style>
  <w:style w:type="character" w:styleId="a4">
    <w:name w:val="Emphasis"/>
    <w:basedOn w:val="a0"/>
    <w:uiPriority w:val="20"/>
    <w:qFormat/>
    <w:rsid w:val="000D4A67"/>
    <w:rPr>
      <w:i/>
      <w:iCs/>
    </w:rPr>
  </w:style>
  <w:style w:type="character" w:styleId="a5">
    <w:name w:val="Hyperlink"/>
    <w:basedOn w:val="a0"/>
    <w:uiPriority w:val="99"/>
    <w:unhideWhenUsed/>
    <w:rsid w:val="000D4A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224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6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smolensk/dbo/demography/Pages/default.aspx" TargetMode="External"/><Relationship Id="rId13" Type="http://schemas.openxmlformats.org/officeDocument/2006/relationships/hyperlink" Target="https://trudvsem.ru/information/pages/support-employ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bota.smolensk.ru/cms_data/usercontent/regionaleditor/reg/%D0%B4%D0%BE%D0%BA%D1%83%D0%BC%D0%B5%D0%BD%D1%82%D1%8B/%D0%BD%D0%B0%D1%86%D0%BF%D1%80%D0%BE%D0%B5%D0%BA%D1%82/%D0%BF%D0%BE%D1%88%D0%B0%D0%B3%D0%BE%D0%B2%D0%B0%D1%8F%20%D0%B8%D0%BD%D1%81%D1%82%D1%80%D1%83%D0%BA%D1%86%D0%B8%D1%8F%20%D0%B4%D0%BB%D1%8F%20%D0%BF%D0%BE%D0%B4%D0%B0%D1%87%D0%B8%20%D0%B7%D0%B0%D1%8F%D0%B2%D0%BB%D0%B5%D0%BD%D0%B8%D1%8F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rudvsem.ru/information/pages/support-employmen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abota.smolensk.ru/cms_data/usercontent/regionaleditor/reg/%D0%B4%D0%BE%D0%BA%D1%83%D0%BC%D0%B5%D0%BD%D1%82%D1%8B/%D0%BD%D0%B0%D1%86%D0%BF%D1%80%D0%BE%D0%B5%D0%BA%D1%82/%D0%BF%D0%B5%D1%80%D0%B5%D1%87%D0%B5%D0%BD%D1%8C%20%D0%BF%D1%80%D0%BE%D1%84%D0%B5%D1%81%D1%81%D0%B8%D0%B9%20(%D1%81%D0%BF%D0%B5%D1%86%D0%B8%D0%B0%D0%BB%D1%8C%D0%BD%D0%BE%D1%81%D1%82%D0%B5%D0%B9)%20%D0%B2%D0%BE%D1%81%D1%82%D1%80%D0%B5%D0%B1%D0%BE%D0%B2%D0%B0%D0%BD%D0%BD%D1%8B%D1%85%20%D0%BD%D0%B0%20%D1%80%D1%8B%D0%BD%D0%BA%D0%B5%20%D1%82%D1%80%D1%83%D0%B4%D0%B0%20%D1%81%D0%BC%D0%BE%D0%BB%D0%B5%D0%BD%D1%81%D0%BA%D0%BE%D0%B9%20%D0%BE%D0%B1%D0%BB%D0%B0%D1%81%D1%82%D0%B8.docx" TargetMode="External"/><Relationship Id="rId10" Type="http://schemas.openxmlformats.org/officeDocument/2006/relationships/hyperlink" Target="http://wsr6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l.ranepa.ru/news/?ELEMENT_ID=413025" TargetMode="External"/><Relationship Id="rId14" Type="http://schemas.openxmlformats.org/officeDocument/2006/relationships/hyperlink" Target="mailto:zanycheb@rostelecom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2021-05-27T12:17:00Z</dcterms:created>
  <dcterms:modified xsi:type="dcterms:W3CDTF">2021-05-27T12:17:00Z</dcterms:modified>
</cp:coreProperties>
</file>