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6" w:rsidRDefault="00696FF6" w:rsidP="00696FF6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96FF6" w:rsidRDefault="00696FF6" w:rsidP="00696FF6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D7A3E" w:rsidRPr="00696FF6" w:rsidRDefault="00BE183A" w:rsidP="00696FF6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</w:t>
      </w:r>
      <w:r w:rsid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>еализаци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я</w:t>
      </w:r>
      <w:bookmarkStart w:id="0" w:name="_GoBack"/>
      <w:bookmarkEnd w:id="0"/>
      <w:r w:rsid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Указа</w:t>
      </w:r>
      <w:r w:rsidR="008D7A3E" w:rsidRP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Президента Российской Федерации </w:t>
      </w:r>
      <w:r w:rsidR="009E659A" w:rsidRP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от 07.05.2012 </w:t>
      </w:r>
      <w:r w:rsidR="008D7A3E" w:rsidRP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№ 597 «О мероприятиях по реализации государственной социальной политики» </w:t>
      </w:r>
      <w:r w:rsidR="00696FF6" w:rsidRP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 </w:t>
      </w:r>
      <w:r w:rsidR="00696FF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2019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95"/>
        <w:gridCol w:w="2714"/>
        <w:gridCol w:w="553"/>
        <w:gridCol w:w="4271"/>
      </w:tblGrid>
      <w:tr w:rsidR="008D7A3E" w:rsidRPr="008D7A3E" w:rsidTr="008D7A3E">
        <w:trPr>
          <w:tblCellSpacing w:w="0" w:type="dxa"/>
          <w:jc w:val="center"/>
        </w:trPr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F74D4D" w:rsidP="00F7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="008D7A3E"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культуре Администрации м.о.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Глинковский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  <w:r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Смоленской области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  </w:t>
            </w:r>
            <w:proofErr w:type="spellStart"/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н)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4D" w:rsidRPr="00F74D4D" w:rsidRDefault="008D7A3E" w:rsidP="00A01B4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</w:t>
            </w:r>
            <w:r w:rsidR="00F74D4D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и поддержки юных талантов МБУДО «Детская музыкальная школа» 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апреле 2019 года </w:t>
            </w:r>
            <w:r w:rsidR="00F74D4D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проведен</w:t>
            </w: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VIII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4D4D" w:rsidRPr="00F74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фортепианной музыки «Волшебный рояль».</w:t>
            </w:r>
            <w:r w:rsidR="00F74D4D" w:rsidRPr="00F74D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Участниками Фестиваля стали учащиеся фортепианных отделений детских музыкальных школ, детских школ искусств г</w:t>
            </w:r>
            <w:proofErr w:type="gramStart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 xml:space="preserve">льня, г.Починок, с.Глинка, п.Хиславичи, п.Стодолище, п. Монастырщина, п. </w:t>
            </w:r>
            <w:proofErr w:type="spellStart"/>
            <w:r w:rsidR="00F74D4D" w:rsidRPr="00F74D4D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  <w:proofErr w:type="spellEnd"/>
            <w:r w:rsidR="00696FF6">
              <w:rPr>
                <w:rFonts w:ascii="Times New Roman" w:hAnsi="Times New Roman" w:cs="Times New Roman"/>
                <w:sz w:val="20"/>
                <w:szCs w:val="20"/>
              </w:rPr>
              <w:t>. Всего в мероприятии участвовало157 чел.</w:t>
            </w:r>
          </w:p>
          <w:p w:rsidR="008D7A3E" w:rsidRPr="00F74D4D" w:rsidRDefault="00F74D4D" w:rsidP="000B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 абз.6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8D7A3E" w:rsidP="008D7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к 2018 году средней заработной платы работников культуры до средней заработной платы в соответствующем регионе</w:t>
            </w: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F74D4D" w:rsidRDefault="00F74D4D" w:rsidP="006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7A3E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редняя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 </w:t>
            </w:r>
            <w:r w:rsidR="00696FF6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учреждений культуры 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 2019 год </w:t>
            </w:r>
            <w:r w:rsidR="00696FF6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составила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24 235</w:t>
            </w:r>
            <w:r w:rsidR="00696FF6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96FF6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 что  составляет 100 % к </w:t>
            </w:r>
            <w:r w:rsidR="008D7A3E" w:rsidRPr="00F74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заработной плате работников по Смоленской области (согласно прогнозным значениям Минэкономразвития России)</w:t>
            </w:r>
          </w:p>
        </w:tc>
      </w:tr>
    </w:tbl>
    <w:p w:rsidR="00452ECC" w:rsidRDefault="00BE183A"/>
    <w:sectPr w:rsidR="00452ECC" w:rsidSect="00BE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3E"/>
    <w:rsid w:val="000B5770"/>
    <w:rsid w:val="000B715A"/>
    <w:rsid w:val="00696FF6"/>
    <w:rsid w:val="008D7A3E"/>
    <w:rsid w:val="0097475A"/>
    <w:rsid w:val="009E659A"/>
    <w:rsid w:val="009F76BF"/>
    <w:rsid w:val="00A01B4D"/>
    <w:rsid w:val="00BE183A"/>
    <w:rsid w:val="00BE44C6"/>
    <w:rsid w:val="00D13EB5"/>
    <w:rsid w:val="00D80F41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6"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2018-10-10T12:04:00Z</dcterms:created>
  <dcterms:modified xsi:type="dcterms:W3CDTF">2019-12-27T11:41:00Z</dcterms:modified>
</cp:coreProperties>
</file>