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331" w:rsidRPr="001C4612" w:rsidRDefault="001C4612" w:rsidP="001C4612">
      <w:pPr>
        <w:jc w:val="center"/>
        <w:rPr>
          <w:b/>
          <w:sz w:val="40"/>
          <w:szCs w:val="40"/>
        </w:rPr>
      </w:pPr>
      <w:r w:rsidRPr="001C4612">
        <w:rPr>
          <w:b/>
          <w:sz w:val="40"/>
          <w:szCs w:val="40"/>
        </w:rPr>
        <w:t>И</w:t>
      </w:r>
      <w:r w:rsidR="00890161">
        <w:rPr>
          <w:b/>
          <w:sz w:val="40"/>
          <w:szCs w:val="40"/>
        </w:rPr>
        <w:t>нвестиционная площадка № 67-04-01</w:t>
      </w:r>
    </w:p>
    <w:tbl>
      <w:tblPr>
        <w:tblStyle w:val="a5"/>
        <w:tblW w:w="1587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9214"/>
        <w:gridCol w:w="6663"/>
      </w:tblGrid>
      <w:tr w:rsidR="001C4612" w:rsidTr="002D5FA5">
        <w:tc>
          <w:tcPr>
            <w:tcW w:w="9214" w:type="dxa"/>
          </w:tcPr>
          <w:p w:rsidR="002C04B0" w:rsidRDefault="002C04B0" w:rsidP="001C4612">
            <w:pPr>
              <w:jc w:val="center"/>
            </w:pPr>
          </w:p>
          <w:p w:rsidR="001C4612" w:rsidRDefault="001C4612" w:rsidP="001C4612">
            <w:pPr>
              <w:jc w:val="center"/>
            </w:pPr>
            <w:r>
              <w:t>Схема расположения земельного участка</w:t>
            </w:r>
          </w:p>
          <w:p w:rsidR="002C04B0" w:rsidRDefault="002C04B0" w:rsidP="001C4612">
            <w:pPr>
              <w:jc w:val="center"/>
            </w:pPr>
          </w:p>
          <w:p w:rsidR="001C4612" w:rsidRDefault="005A18B5" w:rsidP="005A18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89642" cy="4800600"/>
                  <wp:effectExtent l="19050" t="0" r="6258" b="0"/>
                  <wp:docPr id="1" name="Рисунок 1" descr="C:\Users\777\Desktop\Инвестиц. площадки от 12.10.2016\ИП №67-04-01\схема площадки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Инвестиц. площадки от 12.10.2016\ИП №67-04-01\схема площадки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801" t="26197" r="47962" b="6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642" cy="480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2C04B0" w:rsidRDefault="002C04B0" w:rsidP="001C4612">
            <w:pPr>
              <w:jc w:val="both"/>
              <w:rPr>
                <w:b/>
              </w:rPr>
            </w:pPr>
          </w:p>
          <w:p w:rsidR="002C04B0" w:rsidRDefault="002C04B0" w:rsidP="001C4612">
            <w:pPr>
              <w:jc w:val="both"/>
              <w:rPr>
                <w:b/>
              </w:rPr>
            </w:pPr>
          </w:p>
          <w:p w:rsidR="002C04B0" w:rsidRDefault="002C04B0" w:rsidP="001C4612">
            <w:pPr>
              <w:jc w:val="both"/>
              <w:rPr>
                <w:b/>
              </w:rPr>
            </w:pPr>
          </w:p>
          <w:p w:rsidR="001C4612" w:rsidRPr="00646830" w:rsidRDefault="001C4612" w:rsidP="00936EB3">
            <w:pPr>
              <w:ind w:left="285"/>
              <w:rPr>
                <w:b/>
                <w:color w:val="000000" w:themeColor="text1"/>
                <w:sz w:val="24"/>
                <w:szCs w:val="24"/>
              </w:rPr>
            </w:pPr>
            <w:r w:rsidRPr="00646830">
              <w:rPr>
                <w:b/>
                <w:color w:val="000000" w:themeColor="text1"/>
                <w:sz w:val="24"/>
                <w:szCs w:val="24"/>
              </w:rPr>
              <w:t>1. Месторасположение:</w:t>
            </w:r>
          </w:p>
          <w:p w:rsidR="001C4612" w:rsidRPr="000D60DA" w:rsidRDefault="001C461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0D60DA">
              <w:rPr>
                <w:color w:val="000000" w:themeColor="text1"/>
                <w:sz w:val="24"/>
                <w:szCs w:val="24"/>
              </w:rPr>
              <w:t xml:space="preserve">- Российская Федерация, Смоленская область, Глинковский район, </w:t>
            </w:r>
            <w:r w:rsidR="00C410DE">
              <w:rPr>
                <w:color w:val="000000" w:themeColor="text1"/>
                <w:sz w:val="24"/>
                <w:szCs w:val="24"/>
              </w:rPr>
              <w:t>Доброминское сельское поселение, 1500 м по направлению на северо-запад от деревни Добромино</w:t>
            </w:r>
            <w:r w:rsidRPr="000D60DA">
              <w:rPr>
                <w:color w:val="000000" w:themeColor="text1"/>
                <w:sz w:val="24"/>
                <w:szCs w:val="24"/>
              </w:rPr>
              <w:t>;</w:t>
            </w:r>
          </w:p>
          <w:p w:rsidR="001C4612" w:rsidRPr="00646830" w:rsidRDefault="00722495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расстояние до г.Москвы: 420</w:t>
            </w:r>
            <w:r w:rsidR="001C4612" w:rsidRPr="00646830">
              <w:rPr>
                <w:color w:val="000000" w:themeColor="text1"/>
                <w:sz w:val="24"/>
                <w:szCs w:val="24"/>
              </w:rPr>
              <w:t xml:space="preserve"> км;</w:t>
            </w:r>
          </w:p>
          <w:p w:rsidR="001C4612" w:rsidRPr="00646830" w:rsidRDefault="00664359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расстояние до г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.С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моленска: 125</w:t>
            </w:r>
            <w:r w:rsidR="001C4612" w:rsidRPr="00646830">
              <w:rPr>
                <w:color w:val="000000" w:themeColor="text1"/>
                <w:sz w:val="24"/>
                <w:szCs w:val="24"/>
              </w:rPr>
              <w:t xml:space="preserve"> км.</w:t>
            </w:r>
          </w:p>
          <w:p w:rsidR="00C815FC" w:rsidRPr="00646830" w:rsidRDefault="00664359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расстояние: с.Глинка: 25</w:t>
            </w:r>
            <w:r w:rsidR="00C815FC" w:rsidRPr="00646830">
              <w:rPr>
                <w:color w:val="000000" w:themeColor="text1"/>
                <w:sz w:val="24"/>
                <w:szCs w:val="24"/>
              </w:rPr>
              <w:t xml:space="preserve"> км</w:t>
            </w:r>
          </w:p>
          <w:p w:rsidR="002C04B0" w:rsidRPr="00646830" w:rsidRDefault="002C04B0" w:rsidP="00936EB3">
            <w:pPr>
              <w:ind w:left="285"/>
              <w:rPr>
                <w:color w:val="FF0000"/>
                <w:sz w:val="24"/>
                <w:szCs w:val="24"/>
              </w:rPr>
            </w:pPr>
          </w:p>
          <w:p w:rsidR="001C4612" w:rsidRPr="00646830" w:rsidRDefault="001C4612" w:rsidP="00936EB3">
            <w:pPr>
              <w:ind w:left="285"/>
              <w:rPr>
                <w:b/>
                <w:color w:val="000000" w:themeColor="text1"/>
                <w:sz w:val="24"/>
                <w:szCs w:val="24"/>
              </w:rPr>
            </w:pPr>
            <w:r w:rsidRPr="00646830">
              <w:rPr>
                <w:b/>
                <w:color w:val="000000" w:themeColor="text1"/>
                <w:sz w:val="24"/>
                <w:szCs w:val="24"/>
              </w:rPr>
              <w:t>2. Характеристика участка:</w:t>
            </w:r>
          </w:p>
          <w:p w:rsidR="001C4612" w:rsidRPr="00C10EF8" w:rsidRDefault="002A210A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C10EF8">
              <w:rPr>
                <w:color w:val="000000" w:themeColor="text1"/>
                <w:sz w:val="24"/>
                <w:szCs w:val="24"/>
              </w:rPr>
              <w:t xml:space="preserve">- площадь: </w:t>
            </w:r>
            <w:r w:rsidR="00C410DE">
              <w:rPr>
                <w:color w:val="000000" w:themeColor="text1"/>
                <w:sz w:val="24"/>
                <w:szCs w:val="24"/>
              </w:rPr>
              <w:t>301,1</w:t>
            </w:r>
            <w:r w:rsidR="001C4612" w:rsidRPr="00C10EF8">
              <w:rPr>
                <w:color w:val="000000" w:themeColor="text1"/>
                <w:sz w:val="24"/>
                <w:szCs w:val="24"/>
              </w:rPr>
              <w:t xml:space="preserve"> га;</w:t>
            </w:r>
          </w:p>
          <w:p w:rsidR="001C4612" w:rsidRPr="00C10EF8" w:rsidRDefault="001C461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C10EF8">
              <w:rPr>
                <w:color w:val="000000" w:themeColor="text1"/>
                <w:sz w:val="24"/>
                <w:szCs w:val="24"/>
              </w:rPr>
              <w:t>- категория земель: земли</w:t>
            </w:r>
            <w:r w:rsidR="00C10EF8" w:rsidRPr="00C10EF8">
              <w:rPr>
                <w:color w:val="000000" w:themeColor="text1"/>
                <w:sz w:val="24"/>
                <w:szCs w:val="24"/>
              </w:rPr>
              <w:t xml:space="preserve"> </w:t>
            </w:r>
            <w:r w:rsidR="00C410DE">
              <w:rPr>
                <w:color w:val="000000" w:themeColor="text1"/>
                <w:sz w:val="24"/>
                <w:szCs w:val="24"/>
              </w:rPr>
              <w:t xml:space="preserve">сельскохозяйственного назначения, земли </w:t>
            </w:r>
            <w:r w:rsidR="00C10EF8" w:rsidRPr="00C10EF8">
              <w:rPr>
                <w:color w:val="000000" w:themeColor="text1"/>
                <w:sz w:val="24"/>
                <w:szCs w:val="24"/>
              </w:rPr>
              <w:t>населенных пунктов</w:t>
            </w:r>
            <w:r w:rsidR="0090278F">
              <w:rPr>
                <w:color w:val="000000" w:themeColor="text1"/>
                <w:sz w:val="24"/>
                <w:szCs w:val="24"/>
              </w:rPr>
              <w:t>, земли лесного фонда</w:t>
            </w:r>
            <w:r w:rsidR="00C410DE">
              <w:rPr>
                <w:color w:val="000000" w:themeColor="text1"/>
                <w:sz w:val="24"/>
                <w:szCs w:val="24"/>
              </w:rPr>
              <w:t>;</w:t>
            </w:r>
          </w:p>
          <w:p w:rsidR="000133F2" w:rsidRPr="00C10EF8" w:rsidRDefault="000133F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C10EF8">
              <w:rPr>
                <w:color w:val="000000" w:themeColor="text1"/>
                <w:sz w:val="24"/>
                <w:szCs w:val="24"/>
              </w:rPr>
              <w:t>- разрешенное использование: для производственных целей;</w:t>
            </w:r>
          </w:p>
          <w:p w:rsidR="001C4612" w:rsidRPr="00646830" w:rsidRDefault="001C461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646830">
              <w:rPr>
                <w:color w:val="000000" w:themeColor="text1"/>
                <w:sz w:val="24"/>
                <w:szCs w:val="24"/>
              </w:rPr>
              <w:t>- форма собственности</w:t>
            </w:r>
            <w:r w:rsidR="00481E27" w:rsidRPr="00646830">
              <w:rPr>
                <w:color w:val="000000" w:themeColor="text1"/>
                <w:sz w:val="24"/>
                <w:szCs w:val="24"/>
              </w:rPr>
              <w:t>: собственность не разграничена;</w:t>
            </w:r>
          </w:p>
          <w:p w:rsidR="00481E27" w:rsidRPr="00646830" w:rsidRDefault="00481E27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646830">
              <w:rPr>
                <w:color w:val="000000" w:themeColor="text1"/>
                <w:sz w:val="24"/>
                <w:szCs w:val="24"/>
              </w:rPr>
              <w:t>- границы земельного участка: не установлены;</w:t>
            </w:r>
          </w:p>
          <w:p w:rsidR="00481E27" w:rsidRPr="00646830" w:rsidRDefault="00481E27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646830">
              <w:rPr>
                <w:color w:val="000000" w:themeColor="text1"/>
                <w:sz w:val="24"/>
                <w:szCs w:val="24"/>
              </w:rPr>
              <w:t>- кадастровый номер: отсутствует;</w:t>
            </w:r>
          </w:p>
          <w:p w:rsidR="00481E27" w:rsidRPr="00646830" w:rsidRDefault="00481E27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646830">
              <w:rPr>
                <w:color w:val="000000" w:themeColor="text1"/>
                <w:sz w:val="24"/>
                <w:szCs w:val="24"/>
              </w:rPr>
              <w:t>- обременения: отсутствуют.</w:t>
            </w:r>
          </w:p>
          <w:p w:rsidR="002C04B0" w:rsidRPr="00646830" w:rsidRDefault="002C04B0" w:rsidP="00936EB3">
            <w:pPr>
              <w:ind w:left="285"/>
              <w:rPr>
                <w:color w:val="FF0000"/>
                <w:sz w:val="24"/>
                <w:szCs w:val="24"/>
              </w:rPr>
            </w:pPr>
          </w:p>
          <w:p w:rsidR="00E333E2" w:rsidRPr="00646830" w:rsidRDefault="00E333E2" w:rsidP="00936EB3">
            <w:pPr>
              <w:ind w:left="285"/>
              <w:rPr>
                <w:b/>
                <w:color w:val="000000" w:themeColor="text1"/>
                <w:sz w:val="24"/>
                <w:szCs w:val="24"/>
              </w:rPr>
            </w:pPr>
            <w:r w:rsidRPr="00646830">
              <w:rPr>
                <w:b/>
                <w:color w:val="000000" w:themeColor="text1"/>
                <w:sz w:val="24"/>
                <w:szCs w:val="24"/>
              </w:rPr>
              <w:t>3.Подъездные пути:</w:t>
            </w:r>
          </w:p>
          <w:p w:rsidR="00E333E2" w:rsidRPr="00646830" w:rsidRDefault="00E333E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646830">
              <w:rPr>
                <w:color w:val="000000" w:themeColor="text1"/>
                <w:sz w:val="24"/>
                <w:szCs w:val="24"/>
              </w:rPr>
              <w:t xml:space="preserve">- </w:t>
            </w:r>
            <w:r w:rsidR="00C410DE">
              <w:rPr>
                <w:color w:val="000000" w:themeColor="text1"/>
                <w:sz w:val="24"/>
                <w:szCs w:val="24"/>
              </w:rPr>
              <w:t xml:space="preserve">необходимо строительство </w:t>
            </w:r>
            <w:r w:rsidRPr="00646830">
              <w:rPr>
                <w:color w:val="000000" w:themeColor="text1"/>
                <w:sz w:val="24"/>
                <w:szCs w:val="24"/>
              </w:rPr>
              <w:t>автодорог</w:t>
            </w:r>
            <w:r w:rsidR="00C410DE">
              <w:rPr>
                <w:color w:val="000000" w:themeColor="text1"/>
                <w:sz w:val="24"/>
                <w:szCs w:val="24"/>
              </w:rPr>
              <w:t>и</w:t>
            </w:r>
            <w:r w:rsidRPr="00646830">
              <w:rPr>
                <w:color w:val="000000" w:themeColor="text1"/>
                <w:sz w:val="24"/>
                <w:szCs w:val="24"/>
              </w:rPr>
              <w:t>.</w:t>
            </w:r>
          </w:p>
          <w:p w:rsidR="002C04B0" w:rsidRPr="00646830" w:rsidRDefault="002C04B0" w:rsidP="00936EB3">
            <w:pPr>
              <w:ind w:left="285"/>
              <w:rPr>
                <w:color w:val="FF0000"/>
                <w:sz w:val="24"/>
                <w:szCs w:val="24"/>
              </w:rPr>
            </w:pPr>
          </w:p>
          <w:p w:rsidR="00E333E2" w:rsidRPr="00646830" w:rsidRDefault="00E333E2" w:rsidP="00936EB3">
            <w:pPr>
              <w:ind w:left="285"/>
              <w:rPr>
                <w:b/>
                <w:color w:val="000000" w:themeColor="text1"/>
                <w:sz w:val="24"/>
                <w:szCs w:val="24"/>
              </w:rPr>
            </w:pPr>
            <w:r w:rsidRPr="00646830">
              <w:rPr>
                <w:b/>
                <w:color w:val="000000" w:themeColor="text1"/>
                <w:sz w:val="24"/>
                <w:szCs w:val="24"/>
              </w:rPr>
              <w:t>4. Инженерные коммуникации:</w:t>
            </w:r>
          </w:p>
          <w:p w:rsidR="00E333E2" w:rsidRPr="0023038D" w:rsidRDefault="00E333E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23038D">
              <w:rPr>
                <w:color w:val="000000" w:themeColor="text1"/>
                <w:sz w:val="24"/>
                <w:szCs w:val="24"/>
              </w:rPr>
              <w:t xml:space="preserve">- газоснабжение: </w:t>
            </w:r>
            <w:r w:rsidR="00746DB6" w:rsidRPr="0023038D">
              <w:rPr>
                <w:rFonts w:ascii="Calibri" w:eastAsia="Calibri" w:hAnsi="Calibri" w:cs="Times New Roman"/>
                <w:color w:val="000000" w:themeColor="text1"/>
              </w:rPr>
              <w:t>от ГРС до участка 5000 м</w:t>
            </w:r>
            <w:r w:rsidR="00BD27BF">
              <w:rPr>
                <w:color w:val="000000" w:themeColor="text1"/>
              </w:rPr>
              <w:t xml:space="preserve">, </w:t>
            </w:r>
            <w:r w:rsidR="00BD27BF" w:rsidRPr="005E1C71">
              <w:rPr>
                <w:rFonts w:eastAsia="Open Sans"/>
                <w:color w:val="000000"/>
                <w:kern w:val="24"/>
              </w:rPr>
              <w:t>давление 6 кг/кв</w:t>
            </w:r>
            <w:proofErr w:type="gramStart"/>
            <w:r w:rsidR="00BD27BF" w:rsidRPr="005E1C71">
              <w:rPr>
                <w:rFonts w:eastAsia="Open Sans"/>
                <w:color w:val="000000"/>
                <w:kern w:val="24"/>
              </w:rPr>
              <w:t>.с</w:t>
            </w:r>
            <w:proofErr w:type="gramEnd"/>
            <w:r w:rsidR="00BD27BF" w:rsidRPr="005E1C71">
              <w:rPr>
                <w:rFonts w:eastAsia="Open Sans"/>
                <w:color w:val="000000"/>
                <w:kern w:val="24"/>
              </w:rPr>
              <w:t>м</w:t>
            </w:r>
            <w:r w:rsidR="00BD27BF">
              <w:rPr>
                <w:rFonts w:eastAsia="Open Sans"/>
                <w:color w:val="000000"/>
                <w:kern w:val="24"/>
              </w:rPr>
              <w:t xml:space="preserve">, </w:t>
            </w:r>
            <w:r w:rsidR="00BD27BF" w:rsidRPr="005E1C71">
              <w:rPr>
                <w:rFonts w:eastAsia="Open Sans"/>
                <w:color w:val="000000"/>
                <w:kern w:val="24"/>
              </w:rPr>
              <w:t>сроки технологического присоединения -6 месяцев. Стоимость технологического присоединения к газовым сетям 3 млн. руб. (за 1 км)</w:t>
            </w:r>
            <w:r w:rsidR="00BD27BF">
              <w:rPr>
                <w:rFonts w:eastAsia="Open Sans"/>
                <w:color w:val="000000"/>
                <w:kern w:val="24"/>
              </w:rPr>
              <w:t>;</w:t>
            </w:r>
          </w:p>
          <w:p w:rsidR="00E333E2" w:rsidRPr="0023038D" w:rsidRDefault="00E333E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23038D">
              <w:rPr>
                <w:color w:val="000000" w:themeColor="text1"/>
                <w:sz w:val="24"/>
                <w:szCs w:val="24"/>
              </w:rPr>
              <w:t xml:space="preserve">- электроснабжение: </w:t>
            </w:r>
            <w:r w:rsidR="00746DB6" w:rsidRPr="0023038D">
              <w:rPr>
                <w:rFonts w:ascii="Calibri" w:eastAsia="Open Sans" w:hAnsi="Calibri" w:cs="Times New Roman"/>
                <w:color w:val="000000" w:themeColor="text1"/>
                <w:kern w:val="24"/>
              </w:rPr>
              <w:t>в 4500 м находится ВЛ-1001 кВ ПС «Добромино</w:t>
            </w:r>
            <w:r w:rsidR="00BD27BF">
              <w:rPr>
                <w:rFonts w:eastAsia="Open Sans"/>
                <w:color w:val="000000" w:themeColor="text1"/>
                <w:kern w:val="24"/>
              </w:rPr>
              <w:t xml:space="preserve">, </w:t>
            </w:r>
            <w:r w:rsidR="00BD27BF" w:rsidRPr="005E1C71">
              <w:rPr>
                <w:rFonts w:eastAsia="Open Sans"/>
                <w:color w:val="000000"/>
                <w:kern w:val="24"/>
              </w:rPr>
              <w:t>максимальная мощность 500 кВт</w:t>
            </w:r>
            <w:r w:rsidR="00BD27BF">
              <w:rPr>
                <w:rFonts w:eastAsia="Open Sans"/>
                <w:color w:val="000000"/>
                <w:kern w:val="24"/>
              </w:rPr>
              <w:t xml:space="preserve">, </w:t>
            </w:r>
            <w:r w:rsidR="00BD27BF" w:rsidRPr="005E1C71">
              <w:rPr>
                <w:rFonts w:eastAsia="Open Sans"/>
                <w:color w:val="000000"/>
                <w:kern w:val="24"/>
              </w:rPr>
              <w:t>сроки осуществления тех. присоединения 6 месяцев, стоимость технологического присоединения-4,6 млн. руб</w:t>
            </w:r>
            <w:r w:rsidR="00BD27BF">
              <w:rPr>
                <w:rFonts w:eastAsia="Open Sans"/>
                <w:color w:val="000000"/>
                <w:kern w:val="24"/>
              </w:rPr>
              <w:t>;</w:t>
            </w:r>
          </w:p>
          <w:p w:rsidR="00E333E2" w:rsidRPr="0023038D" w:rsidRDefault="00E333E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23038D">
              <w:rPr>
                <w:color w:val="000000" w:themeColor="text1"/>
                <w:sz w:val="24"/>
                <w:szCs w:val="24"/>
              </w:rPr>
              <w:t>- водосна</w:t>
            </w:r>
            <w:r w:rsidR="000133F2" w:rsidRPr="0023038D">
              <w:rPr>
                <w:color w:val="000000" w:themeColor="text1"/>
                <w:sz w:val="24"/>
                <w:szCs w:val="24"/>
              </w:rPr>
              <w:t xml:space="preserve">бжение: </w:t>
            </w:r>
            <w:r w:rsidR="00746DB6" w:rsidRPr="0023038D">
              <w:rPr>
                <w:rFonts w:ascii="Calibri" w:eastAsia="Calibri" w:hAnsi="Calibri" w:cs="Times New Roman"/>
                <w:color w:val="000000" w:themeColor="text1"/>
              </w:rPr>
              <w:t>водонапорная башня в 3500 м от участка</w:t>
            </w:r>
            <w:r w:rsidR="00BD27BF">
              <w:rPr>
                <w:color w:val="000000" w:themeColor="text1"/>
              </w:rPr>
              <w:t xml:space="preserve">, </w:t>
            </w:r>
            <w:r w:rsidR="00BD27BF" w:rsidRPr="005E1C71">
              <w:rPr>
                <w:rFonts w:eastAsia="Open Sans"/>
                <w:color w:val="000000"/>
                <w:kern w:val="24"/>
              </w:rPr>
              <w:lastRenderedPageBreak/>
              <w:t>максимальная мощность 20 куб</w:t>
            </w:r>
            <w:proofErr w:type="gramStart"/>
            <w:r w:rsidR="00BD27BF" w:rsidRPr="005E1C71">
              <w:rPr>
                <w:rFonts w:eastAsia="Open Sans"/>
                <w:color w:val="000000"/>
                <w:kern w:val="24"/>
              </w:rPr>
              <w:t>.м</w:t>
            </w:r>
            <w:proofErr w:type="gramEnd"/>
            <w:r w:rsidR="00BD27BF" w:rsidRPr="005E1C71">
              <w:rPr>
                <w:rFonts w:eastAsia="Open Sans"/>
                <w:color w:val="000000"/>
                <w:kern w:val="24"/>
              </w:rPr>
              <w:t>/час</w:t>
            </w:r>
            <w:r w:rsidR="00BD27BF">
              <w:rPr>
                <w:rFonts w:eastAsia="Open Sans"/>
                <w:color w:val="000000"/>
                <w:kern w:val="24"/>
              </w:rPr>
              <w:t xml:space="preserve">, </w:t>
            </w:r>
            <w:r w:rsidR="00BD27BF" w:rsidRPr="005E1C71">
              <w:rPr>
                <w:rFonts w:eastAsia="Open Sans"/>
                <w:color w:val="000000"/>
                <w:kern w:val="24"/>
              </w:rPr>
              <w:t>сроки технолочического присоединения 1 месяц, стоимость технологического присоединения согласно смете</w:t>
            </w:r>
            <w:r w:rsidR="00BD27BF">
              <w:rPr>
                <w:rFonts w:eastAsia="Open Sans"/>
                <w:color w:val="000000"/>
                <w:kern w:val="24"/>
              </w:rPr>
              <w:t>;</w:t>
            </w:r>
          </w:p>
          <w:p w:rsidR="00007117" w:rsidRPr="0023038D" w:rsidRDefault="00007117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23038D">
              <w:rPr>
                <w:color w:val="000000" w:themeColor="text1"/>
                <w:sz w:val="24"/>
                <w:szCs w:val="24"/>
              </w:rPr>
              <w:t>- железная дорога: в 1500 м</w:t>
            </w:r>
          </w:p>
          <w:p w:rsidR="002C04B0" w:rsidRPr="00646830" w:rsidRDefault="002C04B0" w:rsidP="00936EB3">
            <w:pPr>
              <w:ind w:left="285"/>
              <w:rPr>
                <w:color w:val="FF0000"/>
                <w:sz w:val="24"/>
                <w:szCs w:val="24"/>
              </w:rPr>
            </w:pPr>
          </w:p>
          <w:p w:rsidR="00746DB6" w:rsidRDefault="00746DB6" w:rsidP="00746DB6">
            <w:pPr>
              <w:ind w:left="285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5.Условия предоставления:</w:t>
            </w:r>
          </w:p>
          <w:p w:rsidR="00746DB6" w:rsidRDefault="00746DB6" w:rsidP="00746DB6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долгосрочная аренда – ориентировочно 275437,00 руб./год</w:t>
            </w:r>
          </w:p>
          <w:p w:rsidR="000133F2" w:rsidRPr="000133F2" w:rsidRDefault="00746DB6" w:rsidP="00746DB6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выкуп – в пределах 345480,00 руб</w:t>
            </w:r>
          </w:p>
        </w:tc>
      </w:tr>
    </w:tbl>
    <w:p w:rsidR="001C4612" w:rsidRPr="001C4612" w:rsidRDefault="001C4612" w:rsidP="000133F2"/>
    <w:sectPr w:rsidR="001C4612" w:rsidRPr="001C4612" w:rsidSect="009C3C35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3570"/>
    <w:rsid w:val="00003570"/>
    <w:rsid w:val="00007117"/>
    <w:rsid w:val="000133F2"/>
    <w:rsid w:val="000D60DA"/>
    <w:rsid w:val="000F746B"/>
    <w:rsid w:val="001C4612"/>
    <w:rsid w:val="00212BDA"/>
    <w:rsid w:val="0021796F"/>
    <w:rsid w:val="0022130F"/>
    <w:rsid w:val="0023038D"/>
    <w:rsid w:val="002A210A"/>
    <w:rsid w:val="002C04B0"/>
    <w:rsid w:val="002D5FA5"/>
    <w:rsid w:val="00481E27"/>
    <w:rsid w:val="005A18B5"/>
    <w:rsid w:val="00646830"/>
    <w:rsid w:val="00664359"/>
    <w:rsid w:val="00722495"/>
    <w:rsid w:val="00746DB6"/>
    <w:rsid w:val="00792BCA"/>
    <w:rsid w:val="008234CC"/>
    <w:rsid w:val="008379D1"/>
    <w:rsid w:val="00890161"/>
    <w:rsid w:val="008E42E7"/>
    <w:rsid w:val="0090278F"/>
    <w:rsid w:val="00936EB3"/>
    <w:rsid w:val="009C3C35"/>
    <w:rsid w:val="00A85331"/>
    <w:rsid w:val="00BD27BF"/>
    <w:rsid w:val="00C03B07"/>
    <w:rsid w:val="00C10EF8"/>
    <w:rsid w:val="00C410DE"/>
    <w:rsid w:val="00C815FC"/>
    <w:rsid w:val="00D45664"/>
    <w:rsid w:val="00DB4198"/>
    <w:rsid w:val="00E1049F"/>
    <w:rsid w:val="00E333E2"/>
    <w:rsid w:val="00FA5C2F"/>
    <w:rsid w:val="00FD0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C94F6-D5F6-47E4-9780-06B2A8C18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25</cp:revision>
  <dcterms:created xsi:type="dcterms:W3CDTF">2016-10-12T06:56:00Z</dcterms:created>
  <dcterms:modified xsi:type="dcterms:W3CDTF">2017-10-26T07:11:00Z</dcterms:modified>
</cp:coreProperties>
</file>