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74C08" w:rsidRP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   </w:t>
      </w:r>
      <w:r w:rsidRPr="00A74C08">
        <w:rPr>
          <w:bCs/>
          <w:sz w:val="28"/>
          <w:szCs w:val="28"/>
          <w:bdr w:val="none" w:sz="0" w:space="0" w:color="auto" w:frame="1"/>
        </w:rPr>
        <w:t>Приложение</w:t>
      </w:r>
    </w:p>
    <w:p w:rsidR="00A74C08" w:rsidRP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</w:t>
      </w:r>
      <w:r w:rsidRPr="00A74C08">
        <w:rPr>
          <w:bCs/>
          <w:sz w:val="28"/>
          <w:szCs w:val="28"/>
          <w:bdr w:val="none" w:sz="0" w:space="0" w:color="auto" w:frame="1"/>
        </w:rPr>
        <w:t xml:space="preserve">к решению </w:t>
      </w:r>
      <w:proofErr w:type="spellStart"/>
      <w:r w:rsidRPr="00A74C08">
        <w:rPr>
          <w:bCs/>
          <w:sz w:val="28"/>
          <w:szCs w:val="28"/>
          <w:bdr w:val="none" w:sz="0" w:space="0" w:color="auto" w:frame="1"/>
        </w:rPr>
        <w:t>Глинковского</w:t>
      </w:r>
      <w:proofErr w:type="spellEnd"/>
      <w:r w:rsidRPr="00A74C08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A74C08" w:rsidRPr="00A74C08" w:rsidRDefault="00A74C08" w:rsidP="00A74C08">
      <w:pPr>
        <w:pStyle w:val="a6"/>
        <w:spacing w:before="0" w:beforeAutospacing="0" w:after="0" w:afterAutospacing="0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4C08">
        <w:rPr>
          <w:bCs/>
          <w:sz w:val="28"/>
          <w:szCs w:val="28"/>
          <w:bdr w:val="none" w:sz="0" w:space="0" w:color="auto" w:frame="1"/>
        </w:rPr>
        <w:t>районного Совета депутатов</w:t>
      </w:r>
    </w:p>
    <w:p w:rsidR="00A74C08" w:rsidRPr="00A74C08" w:rsidRDefault="00EA48AA" w:rsidP="00EA48AA">
      <w:pPr>
        <w:pStyle w:val="a6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от    </w:t>
      </w:r>
      <w:r w:rsidRPr="00EA48AA">
        <w:rPr>
          <w:bCs/>
          <w:sz w:val="28"/>
          <w:szCs w:val="28"/>
          <w:u w:val="single"/>
          <w:bdr w:val="none" w:sz="0" w:space="0" w:color="auto" w:frame="1"/>
        </w:rPr>
        <w:t>21</w:t>
      </w:r>
      <w:r>
        <w:rPr>
          <w:bCs/>
          <w:sz w:val="28"/>
          <w:szCs w:val="28"/>
          <w:u w:val="single"/>
          <w:bdr w:val="none" w:sz="0" w:space="0" w:color="auto" w:frame="1"/>
        </w:rPr>
        <w:t>.</w:t>
      </w:r>
      <w:r w:rsidRPr="00EA48AA">
        <w:rPr>
          <w:bCs/>
          <w:sz w:val="28"/>
          <w:szCs w:val="28"/>
          <w:u w:val="single"/>
          <w:bdr w:val="none" w:sz="0" w:space="0" w:color="auto" w:frame="1"/>
        </w:rPr>
        <w:t>12.</w:t>
      </w:r>
      <w:bookmarkStart w:id="0" w:name="_GoBack"/>
      <w:bookmarkEnd w:id="0"/>
      <w:r w:rsidRPr="00EA48AA">
        <w:rPr>
          <w:bCs/>
          <w:sz w:val="28"/>
          <w:szCs w:val="28"/>
          <w:u w:val="single"/>
          <w:bdr w:val="none" w:sz="0" w:space="0" w:color="auto" w:frame="1"/>
        </w:rPr>
        <w:t>2021 г.</w:t>
      </w:r>
      <w:r>
        <w:rPr>
          <w:bCs/>
          <w:sz w:val="28"/>
          <w:szCs w:val="28"/>
          <w:u w:val="single"/>
          <w:bdr w:val="none" w:sz="0" w:space="0" w:color="auto" w:frame="1"/>
        </w:rPr>
        <w:t xml:space="preserve">  </w:t>
      </w:r>
      <w:r>
        <w:rPr>
          <w:bCs/>
          <w:sz w:val="28"/>
          <w:szCs w:val="28"/>
          <w:bdr w:val="none" w:sz="0" w:space="0" w:color="auto" w:frame="1"/>
        </w:rPr>
        <w:t xml:space="preserve"> №   </w:t>
      </w:r>
      <w:r w:rsidRPr="00EA48AA">
        <w:rPr>
          <w:bCs/>
          <w:sz w:val="28"/>
          <w:szCs w:val="28"/>
          <w:u w:val="single"/>
          <w:bdr w:val="none" w:sz="0" w:space="0" w:color="auto" w:frame="1"/>
        </w:rPr>
        <w:t>62</w:t>
      </w:r>
    </w:p>
    <w:p w:rsid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74C08" w:rsidRP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74C08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A74C08" w:rsidRP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74C08">
        <w:rPr>
          <w:b/>
          <w:bCs/>
          <w:sz w:val="28"/>
          <w:szCs w:val="28"/>
          <w:bdr w:val="none" w:sz="0" w:space="0" w:color="auto" w:frame="1"/>
        </w:rPr>
        <w:t>осуществления земляных работ на территории</w:t>
      </w:r>
    </w:p>
    <w:p w:rsidR="00A74C08" w:rsidRP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Глинковский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район»</w:t>
      </w:r>
    </w:p>
    <w:p w:rsid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74C08">
        <w:rPr>
          <w:b/>
          <w:bCs/>
          <w:sz w:val="28"/>
          <w:szCs w:val="28"/>
          <w:bdr w:val="none" w:sz="0" w:space="0" w:color="auto" w:frame="1"/>
        </w:rPr>
        <w:t>Смоленской области</w:t>
      </w:r>
    </w:p>
    <w:p w:rsidR="00A74C08" w:rsidRP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74C08">
        <w:rPr>
          <w:sz w:val="28"/>
          <w:szCs w:val="28"/>
        </w:rPr>
        <w:t>1. Общие положения</w:t>
      </w:r>
    </w:p>
    <w:p w:rsidR="00A74C08" w:rsidRPr="00A74C08" w:rsidRDefault="00A74C08" w:rsidP="00A74C08">
      <w:pPr>
        <w:pStyle w:val="a6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74C08" w:rsidRPr="00A74C08" w:rsidRDefault="00A74C08" w:rsidP="00A74C08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74C08">
        <w:rPr>
          <w:sz w:val="28"/>
          <w:szCs w:val="28"/>
        </w:rPr>
        <w:t xml:space="preserve">1.1. Настоящие Правила определяют организацию ведения земляных работ, связанных с нарушением благоустройства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A74C0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муниципальное образование)</w:t>
      </w:r>
      <w:r w:rsidRPr="00A74C08">
        <w:rPr>
          <w:sz w:val="28"/>
          <w:szCs w:val="28"/>
        </w:rPr>
        <w:t xml:space="preserve"> и устанавливают требования к осуществлению земляных работ, связанных с прокладкой, переустройством, ремонтом подземных сооружений, с проведением иных видов работ, влекущих нарушение рельефа местности и благоустройства территории </w:t>
      </w:r>
      <w:r>
        <w:rPr>
          <w:sz w:val="28"/>
          <w:szCs w:val="28"/>
        </w:rPr>
        <w:t>муниципального образования</w:t>
      </w:r>
      <w:r w:rsidRPr="00A74C08">
        <w:rPr>
          <w:sz w:val="28"/>
          <w:szCs w:val="28"/>
        </w:rPr>
        <w:t>.</w:t>
      </w:r>
    </w:p>
    <w:p w:rsidR="00A74C08" w:rsidRPr="00A74C08" w:rsidRDefault="00A74C08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74C08">
        <w:rPr>
          <w:color w:val="000000"/>
          <w:sz w:val="28"/>
          <w:szCs w:val="28"/>
        </w:rPr>
        <w:t>1.2. Настоящие Правила распространяются на физических и юридических лиц, </w:t>
      </w:r>
      <w:hyperlink r:id="rId5" w:tooltip="Индивидуальное предпринимательство" w:history="1">
        <w:r w:rsidRPr="00A74C0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индивидуальных предпринимателей</w:t>
        </w:r>
      </w:hyperlink>
      <w:r w:rsidRPr="00A74C08">
        <w:rPr>
          <w:color w:val="000000"/>
          <w:sz w:val="28"/>
          <w:szCs w:val="28"/>
        </w:rPr>
        <w:t xml:space="preserve"> независимо от их организационно-правовых форм и формы собственности, осуществляющие земляные работы по строительству, ремонту подземных, надземных объектов на территории </w:t>
      </w:r>
      <w:r>
        <w:rPr>
          <w:sz w:val="28"/>
          <w:szCs w:val="28"/>
        </w:rPr>
        <w:t>муниципального образования</w:t>
      </w:r>
      <w:r w:rsidRPr="00A74C08">
        <w:rPr>
          <w:color w:val="000000"/>
          <w:sz w:val="28"/>
          <w:szCs w:val="28"/>
        </w:rPr>
        <w:t xml:space="preserve"> и связанные с нарушением элементов внешнего благоустройства.</w:t>
      </w:r>
    </w:p>
    <w:p w:rsidR="00A74C08" w:rsidRPr="00A74C08" w:rsidRDefault="00A74C08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74C08">
        <w:rPr>
          <w:color w:val="000000"/>
          <w:sz w:val="28"/>
          <w:szCs w:val="28"/>
        </w:rPr>
        <w:t xml:space="preserve">1.3. Осуществление земляных работ на территории </w:t>
      </w:r>
      <w:r>
        <w:rPr>
          <w:sz w:val="28"/>
          <w:szCs w:val="28"/>
        </w:rPr>
        <w:t>муниципального образования</w:t>
      </w:r>
      <w:r w:rsidRPr="00A74C08">
        <w:rPr>
          <w:color w:val="000000"/>
          <w:sz w:val="28"/>
          <w:szCs w:val="28"/>
        </w:rPr>
        <w:t xml:space="preserve"> допускается при условии соблюдения </w:t>
      </w:r>
      <w:hyperlink r:id="rId6" w:tooltip="Законы в России" w:history="1">
        <w:r w:rsidRPr="00A74C0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законодательства Российской Федерации</w:t>
        </w:r>
      </w:hyperlink>
      <w:r w:rsidRPr="00A74C08">
        <w:rPr>
          <w:sz w:val="28"/>
          <w:szCs w:val="28"/>
        </w:rPr>
        <w:t>, законодательных актов Смоленской области, </w:t>
      </w:r>
      <w:hyperlink r:id="rId7" w:tooltip="Акт нормативный" w:history="1">
        <w:r w:rsidRPr="00A74C0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норма</w:t>
        </w:r>
        <w:r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тивных </w:t>
        </w:r>
        <w:r w:rsidRPr="00A74C0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актов</w:t>
        </w:r>
      </w:hyperlink>
      <w:r>
        <w:rPr>
          <w:sz w:val="28"/>
          <w:szCs w:val="28"/>
        </w:rPr>
        <w:t xml:space="preserve"> органов </w:t>
      </w:r>
      <w:r w:rsidRPr="00A74C08">
        <w:rPr>
          <w:sz w:val="28"/>
          <w:szCs w:val="28"/>
        </w:rPr>
        <w:t>местного самоуправления </w:t>
      </w:r>
      <w:hyperlink r:id="rId8" w:tooltip="Муниципальные образования" w:history="1">
        <w:r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муниципального </w:t>
        </w:r>
        <w:r w:rsidRPr="00A74C0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образования</w:t>
        </w:r>
      </w:hyperlink>
      <w:r w:rsidRPr="00A74C08">
        <w:rPr>
          <w:color w:val="000000"/>
          <w:sz w:val="28"/>
          <w:szCs w:val="28"/>
        </w:rPr>
        <w:t> «</w:t>
      </w:r>
      <w:proofErr w:type="spellStart"/>
      <w:r w:rsidRPr="00A74C08">
        <w:rPr>
          <w:color w:val="000000"/>
          <w:sz w:val="28"/>
          <w:szCs w:val="28"/>
        </w:rPr>
        <w:t>Глинковский</w:t>
      </w:r>
      <w:proofErr w:type="spellEnd"/>
      <w:r w:rsidRPr="00A74C08">
        <w:rPr>
          <w:color w:val="000000"/>
          <w:sz w:val="28"/>
          <w:szCs w:val="28"/>
        </w:rPr>
        <w:t xml:space="preserve"> район» Смоленской об</w:t>
      </w:r>
      <w:r>
        <w:rPr>
          <w:color w:val="000000"/>
          <w:sz w:val="28"/>
          <w:szCs w:val="28"/>
        </w:rPr>
        <w:t xml:space="preserve">ласти и нормативных правовых актов сельских </w:t>
      </w:r>
      <w:r w:rsidRPr="00A74C08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 xml:space="preserve">й </w:t>
      </w:r>
      <w:proofErr w:type="spellStart"/>
      <w:r>
        <w:rPr>
          <w:color w:val="000000"/>
          <w:sz w:val="28"/>
          <w:szCs w:val="28"/>
        </w:rPr>
        <w:t>Глинковского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 w:rsidRPr="00A74C08">
        <w:rPr>
          <w:color w:val="000000"/>
          <w:sz w:val="28"/>
          <w:szCs w:val="28"/>
        </w:rPr>
        <w:t>, действующих строительных и автодорожных нормативов.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 xml:space="preserve">1.4. Разрешения на осуществление земляных работ предоставляются Администрацией </w:t>
      </w:r>
      <w:r>
        <w:rPr>
          <w:sz w:val="28"/>
          <w:szCs w:val="28"/>
        </w:rPr>
        <w:t>муниципального образования</w:t>
      </w:r>
      <w:r w:rsidRPr="00A74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="00A74C08" w:rsidRPr="00A74C08">
        <w:rPr>
          <w:color w:val="000000"/>
          <w:sz w:val="28"/>
          <w:szCs w:val="28"/>
        </w:rPr>
        <w:t>Смоленской области (далее – Администрация).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 xml:space="preserve">1.5. Лица, допустившие производство земляных работ на территории </w:t>
      </w:r>
      <w:r>
        <w:rPr>
          <w:sz w:val="28"/>
          <w:szCs w:val="28"/>
        </w:rPr>
        <w:t>муниципального образования</w:t>
      </w:r>
      <w:r w:rsidRPr="00A74C08">
        <w:rPr>
          <w:color w:val="000000"/>
          <w:sz w:val="28"/>
          <w:szCs w:val="28"/>
        </w:rPr>
        <w:t xml:space="preserve"> </w:t>
      </w:r>
      <w:r w:rsidR="00A74C08" w:rsidRPr="00A74C08">
        <w:rPr>
          <w:color w:val="000000"/>
          <w:sz w:val="28"/>
          <w:szCs w:val="28"/>
        </w:rPr>
        <w:t>с нарушением действующего законодательства и настоящих Правил, несут ответственность в соответствии с законодательством Российской Федерации и Смоленской области.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 xml:space="preserve">1.6. На территории </w:t>
      </w:r>
      <w:r>
        <w:rPr>
          <w:sz w:val="28"/>
          <w:szCs w:val="28"/>
        </w:rPr>
        <w:t>муниципального образования</w:t>
      </w:r>
      <w:r w:rsidRPr="00A74C08">
        <w:rPr>
          <w:color w:val="000000"/>
          <w:sz w:val="28"/>
          <w:szCs w:val="28"/>
        </w:rPr>
        <w:t xml:space="preserve"> </w:t>
      </w:r>
      <w:r w:rsidR="00A74C08" w:rsidRPr="00A74C08">
        <w:rPr>
          <w:color w:val="000000"/>
          <w:sz w:val="28"/>
          <w:szCs w:val="28"/>
        </w:rPr>
        <w:t>юридическим и физическим лицам, индивидуальным предпринимателям запрещается без письменного ра</w:t>
      </w:r>
      <w:r>
        <w:rPr>
          <w:color w:val="000000"/>
          <w:sz w:val="28"/>
          <w:szCs w:val="28"/>
        </w:rPr>
        <w:t>з</w:t>
      </w:r>
      <w:r w:rsidR="00A74C08" w:rsidRPr="00A74C08">
        <w:rPr>
          <w:color w:val="000000"/>
          <w:sz w:val="28"/>
          <w:szCs w:val="28"/>
        </w:rPr>
        <w:t xml:space="preserve">решения осуществлять все виды земляных работ и работ, нарушающих внешнее благоустройство (в отношении аварийных работ см. п. 7.1, 7.2), связанных </w:t>
      </w:r>
      <w:proofErr w:type="gramStart"/>
      <w:r w:rsidR="00A74C08" w:rsidRPr="00A74C08">
        <w:rPr>
          <w:color w:val="000000"/>
          <w:sz w:val="28"/>
          <w:szCs w:val="28"/>
        </w:rPr>
        <w:t>с</w:t>
      </w:r>
      <w:proofErr w:type="gramEnd"/>
      <w:r w:rsidR="00A74C08" w:rsidRPr="00A74C08">
        <w:rPr>
          <w:color w:val="000000"/>
          <w:sz w:val="28"/>
          <w:szCs w:val="28"/>
        </w:rPr>
        <w:t>: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- капитальным строительством;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A74C08" w:rsidRPr="00A74C08">
        <w:rPr>
          <w:color w:val="000000"/>
          <w:sz w:val="28"/>
          <w:szCs w:val="28"/>
        </w:rPr>
        <w:t>- строительством, реконструкцией, ремонтом инженерных сетей, сооружений, дорог, тротуаров;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закрытием или ограничением движения транспорта, пешеходов;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реконструкцией, ремонтом подземных и надземных объектов;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посадкой зеленых насаждений и планировкой территории;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монтажом опор, столбов, мачт, рекламных щитов;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горизонтальным продавливанием труб (методом прокола);</w:t>
      </w:r>
    </w:p>
    <w:p w:rsidR="00A74C08" w:rsidRPr="00A44D75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инженерно-геологическими</w:t>
      </w:r>
      <w:r w:rsidR="00A74C08" w:rsidRPr="00A44D75">
        <w:rPr>
          <w:sz w:val="28"/>
          <w:szCs w:val="28"/>
        </w:rPr>
        <w:t>, </w:t>
      </w:r>
      <w:hyperlink r:id="rId9" w:tooltip="Археология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археологическими</w:t>
        </w:r>
      </w:hyperlink>
      <w:r w:rsidR="00A74C08" w:rsidRPr="00A44D75">
        <w:rPr>
          <w:sz w:val="28"/>
          <w:szCs w:val="28"/>
        </w:rPr>
        <w:t> изысканиями;</w:t>
      </w:r>
    </w:p>
    <w:p w:rsidR="00A74C08" w:rsidRPr="00A44D75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4D75">
        <w:rPr>
          <w:sz w:val="28"/>
          <w:szCs w:val="28"/>
        </w:rPr>
        <w:t xml:space="preserve">        </w:t>
      </w:r>
      <w:r w:rsidR="00A74C08" w:rsidRPr="00A44D75">
        <w:rPr>
          <w:sz w:val="28"/>
          <w:szCs w:val="28"/>
        </w:rPr>
        <w:t>- бурением;</w:t>
      </w:r>
    </w:p>
    <w:p w:rsidR="00A74C08" w:rsidRPr="00A44D75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4D75">
        <w:rPr>
          <w:sz w:val="28"/>
          <w:szCs w:val="28"/>
        </w:rPr>
        <w:t xml:space="preserve">        </w:t>
      </w:r>
      <w:r w:rsidR="00A74C08" w:rsidRPr="00A44D75">
        <w:rPr>
          <w:sz w:val="28"/>
          <w:szCs w:val="28"/>
        </w:rPr>
        <w:t>- разравниванием насыпного грунта в котлованах с помощью механизмов.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4C08" w:rsidRPr="00A44D75">
        <w:rPr>
          <w:sz w:val="28"/>
          <w:szCs w:val="28"/>
        </w:rPr>
        <w:t xml:space="preserve">1.7. Размещение подземных, надземных сооружений и коммуникаций на территории </w:t>
      </w:r>
      <w:r>
        <w:rPr>
          <w:sz w:val="28"/>
          <w:szCs w:val="28"/>
        </w:rPr>
        <w:t>муниципального образования</w:t>
      </w:r>
      <w:r w:rsidR="00A74C08" w:rsidRPr="00A44D75">
        <w:rPr>
          <w:sz w:val="28"/>
          <w:szCs w:val="28"/>
        </w:rPr>
        <w:t xml:space="preserve"> осуществляется в соответствии с </w:t>
      </w:r>
      <w:hyperlink r:id="rId10" w:tooltip="Проектная документация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проектной документацией</w:t>
        </w:r>
      </w:hyperlink>
      <w:r w:rsidR="00A74C08" w:rsidRPr="00A74C08">
        <w:rPr>
          <w:color w:val="000000"/>
          <w:sz w:val="28"/>
          <w:szCs w:val="28"/>
        </w:rPr>
        <w:t>, согласованной и утвержденной в установленном законом порядке.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1.8. Способ ведения земляных работ (открытый или закрытый) определяется в каждом конкретном случае проектом с учетом технических условий.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1.9. Основным способом прохода через дороги, улицы при размещении подземных сооружений, коммуникаций и их ремонте является прокол (продавливание).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1.10. Открытый способ ведения работ по прокладке, переустройству и ремонту подземных коммуникаций допускается в случаях: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если земельный участок для проведения разрытия не включает автодорог, улиц, тротуаров, объектов внешнего благоустройства;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при ликвидации аварий на подземных коммуникациях;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если закрытый способ прокладки подземных коммуникаций невозможен.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1.11. Магистральные трубопроводы, </w:t>
      </w:r>
      <w:hyperlink r:id="rId11" w:tooltip="Водоснабжение и канализация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канализационные</w:t>
        </w:r>
      </w:hyperlink>
      <w:r w:rsidR="00A74C08" w:rsidRPr="00A74C08">
        <w:rPr>
          <w:color w:val="000000"/>
          <w:sz w:val="28"/>
          <w:szCs w:val="28"/>
        </w:rPr>
        <w:t> коллекторы, газопроводы высокого, среднего, низкого давления до засыпки их землей, а также автодороги подлежат приемке в эксплуатацию приемочными комиссиями в установленном порядке.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 xml:space="preserve">1.12. Прокладка коммуникаций, переустройство </w:t>
      </w:r>
      <w:proofErr w:type="spellStart"/>
      <w:r w:rsidR="00A74C08" w:rsidRPr="00A74C08">
        <w:rPr>
          <w:color w:val="000000"/>
          <w:sz w:val="28"/>
          <w:szCs w:val="28"/>
        </w:rPr>
        <w:t>подземно</w:t>
      </w:r>
      <w:proofErr w:type="spellEnd"/>
      <w:r w:rsidR="00A74C08" w:rsidRPr="00A74C08">
        <w:rPr>
          <w:color w:val="000000"/>
          <w:sz w:val="28"/>
          <w:szCs w:val="28"/>
        </w:rPr>
        <w:t>-надземных сооружений, как правило, должны производиться одновременно с реконструкцией автодорог, проездов, объектов внешнего благоустройства.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 xml:space="preserve">1.13. При производстве земляных работ растительный грунт подлежит сохранению на месте путем </w:t>
      </w:r>
      <w:proofErr w:type="spellStart"/>
      <w:r w:rsidR="00A74C08" w:rsidRPr="00A74C08">
        <w:rPr>
          <w:color w:val="000000"/>
          <w:sz w:val="28"/>
          <w:szCs w:val="28"/>
        </w:rPr>
        <w:t>штабелирования</w:t>
      </w:r>
      <w:proofErr w:type="spellEnd"/>
      <w:r w:rsidR="00A74C08" w:rsidRPr="00A74C08">
        <w:rPr>
          <w:color w:val="000000"/>
          <w:sz w:val="28"/>
          <w:szCs w:val="28"/>
        </w:rPr>
        <w:t>, предохранения от засорения строительным мусором и должен быть использован при последующих озеленительных работах.</w:t>
      </w:r>
    </w:p>
    <w:p w:rsid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 xml:space="preserve">1.14. Самовольный снос зеленых насаждений на территории </w:t>
      </w:r>
      <w:r>
        <w:rPr>
          <w:sz w:val="28"/>
          <w:szCs w:val="28"/>
        </w:rPr>
        <w:t>муниципального образования</w:t>
      </w:r>
      <w:r w:rsidR="00A74C08" w:rsidRPr="00A74C08">
        <w:rPr>
          <w:color w:val="000000"/>
          <w:sz w:val="28"/>
          <w:szCs w:val="28"/>
        </w:rPr>
        <w:t xml:space="preserve"> на землях общего пользования запрещается.</w:t>
      </w:r>
    </w:p>
    <w:p w:rsidR="00A44D75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74C08" w:rsidRPr="00A74C08" w:rsidRDefault="00A74C08" w:rsidP="00A44D7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2. Планирование нового строительства, реконструкции, ремонта</w:t>
      </w:r>
    </w:p>
    <w:p w:rsidR="00A74C08" w:rsidRPr="00A74C08" w:rsidRDefault="00A74C08" w:rsidP="00A44D7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подземных сооружений. Порядок согласования</w:t>
      </w:r>
    </w:p>
    <w:p w:rsidR="00A74C08" w:rsidRDefault="00A74C08" w:rsidP="00A44D7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проектной документации</w:t>
      </w:r>
    </w:p>
    <w:p w:rsidR="00A44D75" w:rsidRPr="00A74C08" w:rsidRDefault="00A44D75" w:rsidP="00A44D7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74C08" w:rsidRPr="00A74C08" w:rsidRDefault="00A74C08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74C08">
        <w:rPr>
          <w:color w:val="000000"/>
          <w:sz w:val="28"/>
          <w:szCs w:val="28"/>
        </w:rPr>
        <w:t xml:space="preserve">  </w:t>
      </w:r>
      <w:r w:rsidR="00A44D75">
        <w:rPr>
          <w:color w:val="000000"/>
          <w:sz w:val="28"/>
          <w:szCs w:val="28"/>
        </w:rPr>
        <w:t xml:space="preserve">  </w:t>
      </w:r>
      <w:r w:rsidRPr="00A74C08">
        <w:rPr>
          <w:color w:val="000000"/>
          <w:sz w:val="28"/>
          <w:szCs w:val="28"/>
        </w:rPr>
        <w:t>2.1. Прокладка новых инженерных коммуникаций и переустройство существующих производится до начала дорожно-строительных работ и благоустройства территории.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A74C08" w:rsidRPr="00A74C08">
        <w:rPr>
          <w:color w:val="000000"/>
          <w:sz w:val="28"/>
          <w:szCs w:val="28"/>
        </w:rPr>
        <w:t>2.2. Администрация должна иметь исполнительную схему всех подземных коммуникаций и сооружений.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 xml:space="preserve">2.3. </w:t>
      </w:r>
      <w:proofErr w:type="gramStart"/>
      <w:r w:rsidR="00A74C08" w:rsidRPr="00A74C08">
        <w:rPr>
          <w:color w:val="000000"/>
          <w:sz w:val="28"/>
          <w:szCs w:val="28"/>
        </w:rPr>
        <w:t>Проектная документация на строительство, реконструкцию подземных сооружений, проездов, улиц, мостов, путепроводов, железных, автомобильных дорог на озеленение, обустройство парков, карьерные разработки, производство инженерно-геологических работ подлежит согласованию заказчиками (проектировщиками) с:</w:t>
      </w:r>
      <w:proofErr w:type="gramEnd"/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-  Администрацией;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- </w:t>
      </w:r>
      <w:hyperlink r:id="rId12" w:tooltip="Владелец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владельцами</w:t>
        </w:r>
      </w:hyperlink>
      <w:r w:rsidR="00A74C08" w:rsidRPr="00A44D75">
        <w:rPr>
          <w:sz w:val="28"/>
          <w:szCs w:val="28"/>
        </w:rPr>
        <w:t> (собственниками): </w:t>
      </w:r>
      <w:hyperlink r:id="rId13" w:tooltip="Водопровод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водопроводно-канализационным</w:t>
        </w:r>
      </w:hyperlink>
      <w:r w:rsidR="00A74C08" w:rsidRPr="00A44D75">
        <w:rPr>
          <w:sz w:val="28"/>
          <w:szCs w:val="28"/>
        </w:rPr>
        <w:t> хозяйством, местных линий связи, электрических сетей, объектов </w:t>
      </w:r>
      <w:hyperlink r:id="rId14" w:tooltip="Газоснабжение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газоснабжения</w:t>
        </w:r>
      </w:hyperlink>
      <w:r w:rsidR="00A74C08" w:rsidRPr="00A44D75">
        <w:rPr>
          <w:sz w:val="28"/>
          <w:szCs w:val="28"/>
        </w:rPr>
        <w:t>, </w:t>
      </w:r>
      <w:hyperlink r:id="rId15" w:tooltip="Земельные участки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земельных участков</w:t>
        </w:r>
      </w:hyperlink>
      <w:r w:rsidR="00A74C08" w:rsidRPr="00A44D75">
        <w:rPr>
          <w:sz w:val="28"/>
          <w:szCs w:val="28"/>
        </w:rPr>
        <w:t>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- с иными собственниками и владельцами систем инженерного обеспечения - при закрытии или ограничении движения транспорта.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2.4.Владельцы существующих подземных коммуникаций и сооружений при согласовании проектов обязаны письменно сформулировать: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а) дату выдачи и срок действия согласования;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б) условия производства работ вблизи подземных коммуникаций и сооружений;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в) необходимость получения производителями работ разрешения на осуществление земляных работ.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Согласование подписывается ответственным лицом владельца существующих коммуникаций, сооружений и скрепляется печатью (штампом) организации.</w:t>
      </w:r>
    </w:p>
    <w:p w:rsid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2.5. Изменение утвержденных проектных решений без согласования с заинтересованными организациями запрещается. При возникновении необходимости в изменении трассы инженерных коммуникаций заказчик обязан получить предварительное согласование измененного направления со всеми заинтересованными организациями.</w:t>
      </w:r>
    </w:p>
    <w:p w:rsidR="00A44D75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74C08" w:rsidRDefault="00A74C08" w:rsidP="00A44D7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3. Порядок предоставления разрешения на осуществление земляных работ</w:t>
      </w:r>
    </w:p>
    <w:p w:rsidR="00A44D75" w:rsidRPr="00A74C08" w:rsidRDefault="00A44D75" w:rsidP="00A44D7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74C08" w:rsidRPr="00A74C08" w:rsidRDefault="00A74C08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74C08">
        <w:rPr>
          <w:color w:val="000000"/>
          <w:sz w:val="28"/>
          <w:szCs w:val="28"/>
        </w:rPr>
        <w:t> </w:t>
      </w:r>
      <w:r w:rsidR="00A44D75">
        <w:rPr>
          <w:color w:val="000000"/>
          <w:sz w:val="28"/>
          <w:szCs w:val="28"/>
        </w:rPr>
        <w:t xml:space="preserve">         </w:t>
      </w:r>
      <w:r w:rsidRPr="00A74C08">
        <w:rPr>
          <w:color w:val="000000"/>
          <w:sz w:val="28"/>
          <w:szCs w:val="28"/>
        </w:rPr>
        <w:t>3.1. Производство земляных работ осуществляется на основании разрешения на осуществление земляных работ (далее – разрешение) согласно утвержденной и согласованной проектно-сметной документации на строительство (реконструкцию) объектов и прокладку (замену) инженерных коммуникаций.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 xml:space="preserve">3.2. Разрешение оформляется юридическим лицам, индивидуальным предпринимателям или физическим лицам (именуемыми в дальнейшем заказчиками) по утвержденной форме, являющейся Приложением </w:t>
      </w:r>
      <w:proofErr w:type="gramStart"/>
      <w:r w:rsidR="00A74C08" w:rsidRPr="00A74C08">
        <w:rPr>
          <w:color w:val="000000"/>
          <w:sz w:val="28"/>
          <w:szCs w:val="28"/>
        </w:rPr>
        <w:t>к</w:t>
      </w:r>
      <w:proofErr w:type="gramEnd"/>
      <w:r w:rsidR="00A74C08" w:rsidRPr="00A74C08">
        <w:rPr>
          <w:color w:val="000000"/>
          <w:sz w:val="28"/>
          <w:szCs w:val="28"/>
        </w:rPr>
        <w:t xml:space="preserve"> </w:t>
      </w:r>
      <w:proofErr w:type="gramStart"/>
      <w:r w:rsidR="00A74C08" w:rsidRPr="00A74C08">
        <w:rPr>
          <w:color w:val="000000"/>
          <w:sz w:val="28"/>
          <w:szCs w:val="28"/>
        </w:rPr>
        <w:t>настоящим</w:t>
      </w:r>
      <w:proofErr w:type="gramEnd"/>
      <w:r w:rsidR="00A74C08" w:rsidRPr="00A74C08">
        <w:rPr>
          <w:color w:val="000000"/>
          <w:sz w:val="28"/>
          <w:szCs w:val="28"/>
        </w:rPr>
        <w:t xml:space="preserve"> Правилам путем ее заполнения в части, указанной в п. 3.5. настоящих Правил.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3.3. Для согласования и утверждения разрешения заказчик представляет в  Администрацию следующие документы: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- заявление</w:t>
      </w:r>
      <w:r w:rsidR="003C094F">
        <w:rPr>
          <w:color w:val="000000"/>
          <w:sz w:val="28"/>
          <w:szCs w:val="28"/>
        </w:rPr>
        <w:t xml:space="preserve"> (приложение)</w:t>
      </w:r>
      <w:r w:rsidR="00A74C08" w:rsidRPr="00A74C08">
        <w:rPr>
          <w:color w:val="000000"/>
          <w:sz w:val="28"/>
          <w:szCs w:val="28"/>
        </w:rPr>
        <w:t>;</w:t>
      </w:r>
    </w:p>
    <w:p w:rsid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>- заверенную копию проектной документации или схему (ситуационный план) места производства работ, площадь разрытия, согласованные с собственниками (владельцами) пересекаемых подземных инженерных коммуникаций и сооружений или проходящих в их охранной зоне, также с собственниками (владельцами) земельных участков, по которым планируется проведение земляных работ;</w:t>
      </w:r>
    </w:p>
    <w:p w:rsidR="00944F89" w:rsidRPr="00A74C08" w:rsidRDefault="00944F89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- копию разрешения на строительство, выданное уполномоченным органом (за исключением производства работ по ремонту объектов, на которые не требуется получения разрешения на строительство);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- разрешение на снос зеленых насаждений, если оно необходимо для проведения земляных работ;</w:t>
      </w:r>
    </w:p>
    <w:p w:rsidR="00A74C08" w:rsidRPr="00A44D75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прика</w:t>
      </w:r>
      <w:proofErr w:type="gramStart"/>
      <w:r w:rsidR="00A74C08" w:rsidRPr="00A74C08">
        <w:rPr>
          <w:color w:val="000000"/>
          <w:sz w:val="28"/>
          <w:szCs w:val="28"/>
        </w:rPr>
        <w:t>з(</w:t>
      </w:r>
      <w:proofErr w:type="gramEnd"/>
      <w:r w:rsidR="00A74C08" w:rsidRPr="00A74C08">
        <w:rPr>
          <w:color w:val="000000"/>
          <w:sz w:val="28"/>
          <w:szCs w:val="28"/>
        </w:rPr>
        <w:t>ы) о назначении работников, ответственных за проведение </w:t>
      </w:r>
      <w:hyperlink r:id="rId16" w:tooltip="Строительные работы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строительно-монтажных работ</w:t>
        </w:r>
      </w:hyperlink>
      <w:r w:rsidR="00A74C08" w:rsidRPr="00A44D75">
        <w:rPr>
          <w:sz w:val="28"/>
          <w:szCs w:val="28"/>
        </w:rPr>
        <w:t> и работ по восстановлению нарушенного благоустройства (для юридических лиц и индивидуальных предпринимателей);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4C08" w:rsidRPr="00A44D75">
        <w:rPr>
          <w:sz w:val="28"/>
          <w:szCs w:val="28"/>
        </w:rPr>
        <w:t>- заверенную копию свидетельства о допуске к работам, которые оказывают влияние на </w:t>
      </w:r>
      <w:hyperlink r:id="rId17" w:tooltip="Безопасность объектов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безопасность объектов</w:t>
        </w:r>
      </w:hyperlink>
      <w:r w:rsidR="00A74C08" w:rsidRPr="00A44D75">
        <w:rPr>
          <w:sz w:val="28"/>
          <w:szCs w:val="28"/>
        </w:rPr>
        <w:t> капитального строительства, выданное саморегулируемой организацией (в случае </w:t>
      </w:r>
      <w:hyperlink r:id="rId18" w:tooltip="Выполнение работ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выполнения работ</w:t>
        </w:r>
      </w:hyperlink>
      <w:r w:rsidR="00A74C08" w:rsidRPr="00A74C08">
        <w:rPr>
          <w:color w:val="000000"/>
          <w:sz w:val="28"/>
          <w:szCs w:val="28"/>
        </w:rPr>
        <w:t>, предусмотренных частью 2 статьи 52 Градостроительного кодекса Российской Федерации);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74C08" w:rsidRPr="00A74C08">
        <w:rPr>
          <w:color w:val="000000"/>
          <w:sz w:val="28"/>
          <w:szCs w:val="28"/>
        </w:rPr>
        <w:t>- временную схему движения автомобильного транспорта, согласованную с государственной инспекцией безопасности дорожного движения – в случае, если при производстве земляных работ будут созданы помехи движению транспорта;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гарантийное письмо по восстановлению дорожного покрытия, благоустройства и озеленения;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- документ, подтверждающий полномочия представителя заявителя на подачу заявления и получения разрешения на осуществление земляных работ.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Для подводки инженерных коммуникаций к частному домовладению предоставляется проект или схему (ситуационный план) (в зависимости от расстояния и наличия других коммуникаций на данном участке), согласованный с заинтересованными организациями.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3.4. В процессе оформления разрешения организация, производящая работы, согласовывает условия производства работ с владельцами существующих подземных коммуникаций, сооружений, заинтересованными организациями и землепользователями.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3.5. В разрешении на осуществление земляных работ указывается: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а) дата выдачи и срок действия разрешения (при необходимости срок действия разрешения может быть продлен);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б) границы действия разрешения;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в) условия производства земляных работ вблизи коммуникаций и сооружений;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г) виды работ;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д) должность, фамилия, имя и отчество должностного лица, выдавшего разрешение, а также должность, фамилия, имя и отчество ответственного производителя земляных работ;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е) перечень организаций, с которыми следует согласовать ордер;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ж) срок окончания работ;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з) прикладывается схема с нанесением границ земельного участка, на территории которого будут производиться работы.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Срок согласования (утверждения) Администрацией разрешения не может превышать 5 (пяти) рабочих дней с момента поступления в Администрацию заявления, указанного в п.3.3. настоящих Правил.</w:t>
      </w:r>
    </w:p>
    <w:p w:rsidR="00A74C08" w:rsidRPr="00A74C08" w:rsidRDefault="00A74C08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74C08">
        <w:rPr>
          <w:color w:val="000000"/>
          <w:sz w:val="28"/>
          <w:szCs w:val="28"/>
        </w:rPr>
        <w:t> </w:t>
      </w:r>
      <w:r w:rsidR="00A44D75">
        <w:rPr>
          <w:color w:val="000000"/>
          <w:sz w:val="28"/>
          <w:szCs w:val="28"/>
        </w:rPr>
        <w:t xml:space="preserve">     </w:t>
      </w:r>
      <w:r w:rsidRPr="00A74C08">
        <w:rPr>
          <w:color w:val="000000"/>
          <w:sz w:val="28"/>
          <w:szCs w:val="28"/>
        </w:rPr>
        <w:t>Разрешение скрепляется печатью Администрации и выдается заказчику (уполномоченному представителю заказчика) в течение 1 (одного) рабочего дня с момента согласования (утверждения).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A74C08" w:rsidRPr="00A74C08">
        <w:rPr>
          <w:color w:val="000000"/>
          <w:sz w:val="28"/>
          <w:szCs w:val="28"/>
        </w:rPr>
        <w:t>3.6. В письменном разрешении (уведомлении) владельцем коммуникации указывается: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а) дата согласования;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б) границы действия разрешения;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в) условия производства земляных работ вблизи коммуникаций и сооружений;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г) необходимость вызова на место производства земляных работ представителя владельца коммуникаций, сооружений. Вызов производится в письменной форме за сутки до начала работ;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д) необходимость закрепления существующих подземных коммуникаций и сооружений в натуре;</w:t>
      </w:r>
    </w:p>
    <w:p w:rsid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е) должность, фамилия, имя и отчество должностного лица, согласовавшего разрешение. Разрешение скрепляется штампом или печатью, к разрешению прикладываются схемы расположения (план) существующих подземных коммуникаций и сооружений с точными привязками.</w:t>
      </w:r>
    </w:p>
    <w:p w:rsidR="00A44D75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74C08" w:rsidRDefault="00A74C08" w:rsidP="00A44D7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4. Обеспечение безопасности дорожного движения</w:t>
      </w:r>
    </w:p>
    <w:p w:rsidR="00A44D75" w:rsidRPr="00A74C08" w:rsidRDefault="00A44D75" w:rsidP="00A44D7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74C08" w:rsidRPr="00A74C08" w:rsidRDefault="00A74C08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74C08">
        <w:rPr>
          <w:color w:val="000000"/>
          <w:sz w:val="28"/>
          <w:szCs w:val="28"/>
        </w:rPr>
        <w:t> </w:t>
      </w:r>
      <w:r w:rsidR="00A44D75">
        <w:rPr>
          <w:color w:val="000000"/>
          <w:sz w:val="28"/>
          <w:szCs w:val="28"/>
        </w:rPr>
        <w:t xml:space="preserve">      </w:t>
      </w:r>
      <w:r w:rsidRPr="00A74C08">
        <w:rPr>
          <w:color w:val="000000"/>
          <w:sz w:val="28"/>
          <w:szCs w:val="28"/>
        </w:rPr>
        <w:t>4.1. Ответственность за обеспечение безопасности дорожного движения во время производства земляных работ возлагается на должностное лицо, ответственное за производство данных работ. В период работ по восстановлению нарушенного благоустройства ответственность возлагается на лицо, производящее данные работы.</w:t>
      </w:r>
    </w:p>
    <w:p w:rsidR="00A74C08" w:rsidRPr="00A44D75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4.2. С </w:t>
      </w:r>
      <w:hyperlink r:id="rId19" w:tooltip="ГИБДД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ГИБДД</w:t>
        </w:r>
      </w:hyperlink>
      <w:r w:rsidR="00A74C08" w:rsidRPr="00A44D75">
        <w:rPr>
          <w:sz w:val="28"/>
          <w:szCs w:val="28"/>
        </w:rPr>
        <w:t> согласовывается схема размещения, выездов со строительных объектов, установка дорожных знаков, организация движения транспортных средств и пешеходов.</w:t>
      </w:r>
    </w:p>
    <w:p w:rsid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4C08" w:rsidRPr="00A44D75">
        <w:rPr>
          <w:sz w:val="28"/>
          <w:szCs w:val="28"/>
        </w:rPr>
        <w:t>4.3. Владельцы транспортных средств и население заблаговременно информируются производителями работ через </w:t>
      </w:r>
      <w:hyperlink r:id="rId20" w:tooltip="Средства массовой информации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средства массовой информации</w:t>
        </w:r>
      </w:hyperlink>
      <w:r w:rsidR="00A74C08" w:rsidRPr="00A74C08">
        <w:rPr>
          <w:color w:val="000000"/>
          <w:sz w:val="28"/>
          <w:szCs w:val="28"/>
        </w:rPr>
        <w:t> или объявления о месте и сроках изменений условий движения общественного и личного транспорта.</w:t>
      </w:r>
    </w:p>
    <w:p w:rsidR="00A44D75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74C08" w:rsidRDefault="00A74C08" w:rsidP="00A44D7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5. Порядок производства земляных работ</w:t>
      </w:r>
    </w:p>
    <w:p w:rsidR="00A44D75" w:rsidRPr="00A74C08" w:rsidRDefault="00A44D75" w:rsidP="00A44D7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 xml:space="preserve"> 5.1. Запрещается производить работы до установки ограждений, а на автодорогах - стандартных дорожных знаков. На ограждениях закрепляются красные сигнальные </w:t>
      </w:r>
      <w:proofErr w:type="gramStart"/>
      <w:r w:rsidR="00A74C08" w:rsidRPr="00A74C08">
        <w:rPr>
          <w:color w:val="000000"/>
          <w:sz w:val="28"/>
          <w:szCs w:val="28"/>
        </w:rPr>
        <w:t>фонари</w:t>
      </w:r>
      <w:proofErr w:type="gramEnd"/>
      <w:r w:rsidR="00A74C08" w:rsidRPr="00A74C08">
        <w:rPr>
          <w:color w:val="000000"/>
          <w:sz w:val="28"/>
          <w:szCs w:val="28"/>
        </w:rPr>
        <w:t xml:space="preserve"> и размещается информация о названии </w:t>
      </w:r>
      <w:hyperlink r:id="rId21" w:tooltip="Строительные организации" w:history="1">
        <w:r w:rsidR="00A74C08" w:rsidRPr="00A44D7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строительной организации</w:t>
        </w:r>
      </w:hyperlink>
      <w:r w:rsidR="00A74C08" w:rsidRPr="00A44D75">
        <w:rPr>
          <w:sz w:val="28"/>
          <w:szCs w:val="28"/>
        </w:rPr>
        <w:t>, ведущей работы, номера телефонов ответственных лиц</w:t>
      </w:r>
      <w:r w:rsidR="00A74C08" w:rsidRPr="00A74C08">
        <w:rPr>
          <w:color w:val="000000"/>
          <w:sz w:val="28"/>
          <w:szCs w:val="28"/>
        </w:rPr>
        <w:t>. В местах переходов людей через траншеи устраиваются мостики с поручнями с освещением в ночное время.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5.2. Запрещается проведение земляных работ в ночное время с 23-00 до 07-00, если такие работы нарушают или могут нарушить тишину и покой граждан. Исключение составляют аварийные работы, которые могут привести к нарушению жизнедеятельности значительного количества жителей.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 xml:space="preserve">5.3. Для принятия необходимых мер по предупреждению повреждений действующих подземных сооружений лица, ответственные за производство работ, обязаны заблаговременно сообщить о начале работ организациям, имеющим в </w:t>
      </w:r>
      <w:r w:rsidR="00A74C08" w:rsidRPr="00A74C08">
        <w:rPr>
          <w:color w:val="000000"/>
          <w:sz w:val="28"/>
          <w:szCs w:val="28"/>
        </w:rPr>
        <w:lastRenderedPageBreak/>
        <w:t>районе работ подземные сооружения, и установить совместно с ними точное расположение существующих коммуникаций и сетей.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5.4. Лица, ответственные за производство работ, совместно с представителями организаций, указанных в разрешении (уведомлении), уточняют на месте расположение подземных сооружений и принимают меры, обеспечивающие их полную сохранность. При этом представитель организации, имеющей в районе работ подземные сооружения, обязан проконтролировать наличие у производителя работ разрешения на раскопку и соблюдение требований, изложенных в этих документах.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5.5. Во время выполнения земляных работ ответственное лицо обязано находиться на месте строительства, иметь при себе копии разрешения, уведомления, согласованного проекта.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5.6. При выполнении земляных работ механизмами лицо, ответственное за производство работ, обязано вручить машинисту землеройной машины схему производства работ механизированным способом, показать на месте границы работ и расположение действующих подземных сооружений, сохранность которых должна быть обеспечена, о чем сделать запись в журнале машиниста землеройной машины.</w:t>
      </w:r>
    </w:p>
    <w:p w:rsidR="00A74C08" w:rsidRPr="00A74C08" w:rsidRDefault="00A44D75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>5.7. При обнаружении на месте производства работ подземных сооружений, не указанных в проекте, на место должны быть вызваны представители организаций, эксплуатирующих эти сооружения. Одновременно должны быть приняты меры к защите сооружений от повреждений. Если защиту обеспечить невозможно, работы должны быть приостановлены до получения проектного решения.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5.8. Места пересечения разрытиями существующих газопроводов, электрических кабелей и других коммуникаций, как и места, где существующие подземные сооружения попадают в призму обрушения, должны обозначаться указателями (забитыми в грунт стержнями с табличками "газ", "кабель" и пр.).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 xml:space="preserve">5.9. Разрытия в местах пересечений вновь строящихся сооружений с действующими газопроводами, </w:t>
      </w:r>
      <w:proofErr w:type="spellStart"/>
      <w:r w:rsidR="00A74C08" w:rsidRPr="00A74C08">
        <w:rPr>
          <w:color w:val="000000"/>
          <w:sz w:val="28"/>
          <w:szCs w:val="28"/>
        </w:rPr>
        <w:t>электрокабелями</w:t>
      </w:r>
      <w:proofErr w:type="spellEnd"/>
      <w:r w:rsidR="00A74C08" w:rsidRPr="00A74C08">
        <w:rPr>
          <w:color w:val="000000"/>
          <w:sz w:val="28"/>
          <w:szCs w:val="28"/>
        </w:rPr>
        <w:t xml:space="preserve"> должны производиться под наблюдением лица, ответственного за производство работ, и представителя эксплуатирующей организации, которые на месте определяют границы разрытия вручную.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 xml:space="preserve">5.10. Не допускается производство раскопок землеройными машинами на расстоянии ближе 1 метра, при применении </w:t>
      </w:r>
      <w:proofErr w:type="gramStart"/>
      <w:r w:rsidR="00A74C08" w:rsidRPr="00A74C08">
        <w:rPr>
          <w:color w:val="000000"/>
          <w:sz w:val="28"/>
          <w:szCs w:val="28"/>
        </w:rPr>
        <w:t>клин-бабы</w:t>
      </w:r>
      <w:proofErr w:type="gramEnd"/>
      <w:r w:rsidR="00A74C08" w:rsidRPr="00A74C08">
        <w:rPr>
          <w:color w:val="000000"/>
          <w:sz w:val="28"/>
          <w:szCs w:val="28"/>
        </w:rPr>
        <w:t xml:space="preserve"> и аналогичных механизмов на расстоянии ближе 5 метров от существующих коммуникаций, сооружений. Работы на этих участках должны производиться вручную.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 xml:space="preserve">5.11. При приближении к линиям подземных сооружений: газопроводам, </w:t>
      </w:r>
      <w:proofErr w:type="spellStart"/>
      <w:r w:rsidR="00A74C08" w:rsidRPr="00A74C08">
        <w:rPr>
          <w:color w:val="000000"/>
          <w:sz w:val="28"/>
          <w:szCs w:val="28"/>
        </w:rPr>
        <w:t>электрокабелям</w:t>
      </w:r>
      <w:proofErr w:type="spellEnd"/>
      <w:r w:rsidR="00A74C08" w:rsidRPr="00A74C08">
        <w:rPr>
          <w:color w:val="000000"/>
          <w:sz w:val="28"/>
          <w:szCs w:val="28"/>
        </w:rPr>
        <w:t>, кабелям телефонной связи и радиофикации, напорным трубопроводам и пр. - ближе 1 м пользоваться ударными инструментами (ломами, кирками, клиньями и т. п.) запрещается. Разработка грунта в этих случаях допускается только при помощи лопат без резких ударов.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74C08" w:rsidRPr="00A74C08">
        <w:rPr>
          <w:color w:val="000000"/>
          <w:sz w:val="28"/>
          <w:szCs w:val="28"/>
        </w:rPr>
        <w:t>5.12. Запрещается: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74C08" w:rsidRPr="00A74C08">
        <w:rPr>
          <w:color w:val="000000"/>
          <w:sz w:val="28"/>
          <w:szCs w:val="28"/>
        </w:rPr>
        <w:t>- заваливать землей или </w:t>
      </w:r>
      <w:hyperlink r:id="rId22" w:tooltip="Строительные материалы (портал Pandia.ru)" w:history="1">
        <w:r w:rsidR="00A74C08" w:rsidRPr="00B935C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строительными материалами</w:t>
        </w:r>
      </w:hyperlink>
      <w:r w:rsidR="00A74C08" w:rsidRPr="00B935C7">
        <w:rPr>
          <w:sz w:val="28"/>
          <w:szCs w:val="28"/>
        </w:rPr>
        <w:t> </w:t>
      </w:r>
      <w:r w:rsidR="00A74C08" w:rsidRPr="00A74C08">
        <w:rPr>
          <w:color w:val="000000"/>
          <w:sz w:val="28"/>
          <w:szCs w:val="28"/>
        </w:rPr>
        <w:t>зеленые насаждения, крышки колодцев подземных сооружений, лотки, кюветы, должна быть обеспечена их защита и доступ к колодцам;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A74C08" w:rsidRPr="00A74C08">
        <w:rPr>
          <w:color w:val="000000"/>
          <w:sz w:val="28"/>
          <w:szCs w:val="28"/>
        </w:rPr>
        <w:t>- открывать крышки колодцев, опускаться в колодцы и коллекторы без разрешения организации, эксплуатирующей данное сооружение;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>- откачивать воду на полотно автодорог, тротуаров и в колодцы фекальной канализации. Водоотвод из траншей, котлованов в ливневую канализацию допустим при обустройстве отстойника у слива насоса для осаждения песка.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>5.13. Грунты, применяемые для обратной засыпки траншей, котлованов, должны соответствовать грунтам, предусмотренным рабочим проектом.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>5.14. Засыпка грунта в траншеи, котлованы производится послойно с уплотнением каждого слоя. Толщина отсыпаемого слоя определяется в зависимости от структурного состава грунта и применяемых уплотняющих механизмов и оборудования, рекомендуемых СНиП.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>5.15. Если разрытие сделано на усовершенствованном покрытии или усовершенствованное покрытие будет устраиваться вслед за прокладкой подземных сооружений, засыпка траншей и котлованов должна производиться песчаными грунтами в летних условиях и талыми песчаными грунтами в зимних условиях. При разрытии на неусовершенствованном покрытии или вне покрытий (дорог, тротуаров) засыпка может производиться местными грунтами в летних условиях и талыми песчаными грунтами в зимних условиях.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74C08" w:rsidRPr="00A74C08">
        <w:rPr>
          <w:color w:val="000000"/>
          <w:sz w:val="28"/>
          <w:szCs w:val="28"/>
        </w:rPr>
        <w:t xml:space="preserve">5.16. В зимних условиях восстановление автодорожного покрытия производится щебнем по методу </w:t>
      </w:r>
      <w:proofErr w:type="spellStart"/>
      <w:r w:rsidR="00A74C08" w:rsidRPr="00A74C08">
        <w:rPr>
          <w:color w:val="000000"/>
          <w:sz w:val="28"/>
          <w:szCs w:val="28"/>
        </w:rPr>
        <w:t>расклинки</w:t>
      </w:r>
      <w:proofErr w:type="spellEnd"/>
      <w:r w:rsidR="00A74C08" w:rsidRPr="00A74C08">
        <w:rPr>
          <w:color w:val="000000"/>
          <w:sz w:val="28"/>
          <w:szCs w:val="28"/>
        </w:rPr>
        <w:t xml:space="preserve"> с последующим переустройством в теплое время года на капитальный тип покрытия.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 xml:space="preserve">5.17. При производстве работ по засыпке траншей, котлованов и восстановлению конструкций дорожных одежд следует выполнять все предусмотренные ГОСТ виды </w:t>
      </w:r>
      <w:proofErr w:type="gramStart"/>
      <w:r w:rsidR="00A74C08" w:rsidRPr="00A74C08">
        <w:rPr>
          <w:color w:val="000000"/>
          <w:sz w:val="28"/>
          <w:szCs w:val="28"/>
        </w:rPr>
        <w:t>контроля за</w:t>
      </w:r>
      <w:proofErr w:type="gramEnd"/>
      <w:r w:rsidR="00A74C08" w:rsidRPr="00A74C08">
        <w:rPr>
          <w:color w:val="000000"/>
          <w:sz w:val="28"/>
          <w:szCs w:val="28"/>
        </w:rPr>
        <w:t xml:space="preserve"> качеством, </w:t>
      </w:r>
      <w:hyperlink r:id="rId23" w:tooltip="Влажность" w:history="1">
        <w:r w:rsidR="00A74C08" w:rsidRPr="00B935C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влажностью</w:t>
        </w:r>
      </w:hyperlink>
      <w:r w:rsidR="00A74C08" w:rsidRPr="00A74C08">
        <w:rPr>
          <w:color w:val="000000"/>
          <w:sz w:val="28"/>
          <w:szCs w:val="28"/>
        </w:rPr>
        <w:t>, структурой, уплотнением грунта, толщиной и качеством щебеночной подушки и асфальтового покрытия с отражением в соответствующей документации. Перед началом работ по восстановлению автодорожных покрытий актируется приемка готового грунтового основания.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74C08" w:rsidRPr="00A74C08">
        <w:rPr>
          <w:color w:val="000000"/>
          <w:sz w:val="28"/>
          <w:szCs w:val="28"/>
        </w:rPr>
        <w:t>Исполнительная производственно-техническая документация хранится у производителя работ.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 xml:space="preserve">5.18. Разрушенные при производстве работ асфальтовые покрытия и благоустройство восстанавливаются в сроки, указанные в разрешении. За несвоевременное окончание работ по прокладке, переустройству, ремонту подземных сооружений, с проведением </w:t>
      </w:r>
      <w:proofErr w:type="gramStart"/>
      <w:r w:rsidR="00A74C08" w:rsidRPr="00A74C08">
        <w:rPr>
          <w:color w:val="000000"/>
          <w:sz w:val="28"/>
          <w:szCs w:val="28"/>
        </w:rPr>
        <w:t xml:space="preserve">иных видов работ, влекущих нарушение рельефа местности и благоустройства территории </w:t>
      </w:r>
      <w:r>
        <w:rPr>
          <w:sz w:val="28"/>
          <w:szCs w:val="28"/>
        </w:rPr>
        <w:t>муниципального образования</w:t>
      </w:r>
      <w:r w:rsidRPr="00A74C08">
        <w:rPr>
          <w:color w:val="000000"/>
          <w:sz w:val="28"/>
          <w:szCs w:val="28"/>
        </w:rPr>
        <w:t xml:space="preserve"> </w:t>
      </w:r>
      <w:r w:rsidR="00A74C08" w:rsidRPr="00A74C08">
        <w:rPr>
          <w:color w:val="000000"/>
          <w:sz w:val="28"/>
          <w:szCs w:val="28"/>
        </w:rPr>
        <w:t>ответственность несет</w:t>
      </w:r>
      <w:proofErr w:type="gramEnd"/>
      <w:r w:rsidR="00A74C08" w:rsidRPr="00A74C08">
        <w:rPr>
          <w:color w:val="000000"/>
          <w:sz w:val="28"/>
          <w:szCs w:val="28"/>
        </w:rPr>
        <w:t xml:space="preserve"> организация и руководитель этих работ.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5.19. Восстановление покрытия дорог, тротуаров производится специализированной дорожно-ремонтной организацией по фактически сложившимся ценам на момент восстановления за счет средств юридических, физических лиц, индивидуальных предпринимателей проводящих земляные работы.</w:t>
      </w:r>
    </w:p>
    <w:p w:rsidR="00A74C08" w:rsidRPr="00A74C08" w:rsidRDefault="00A74C08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74C08">
        <w:rPr>
          <w:color w:val="000000"/>
          <w:sz w:val="28"/>
          <w:szCs w:val="28"/>
        </w:rPr>
        <w:t>Ответственность за повреждение существующих сооружений и коммуникаций несут юридические (физические) лица, индивидуальные предприниматели</w:t>
      </w:r>
      <w:r w:rsidR="00B935C7">
        <w:rPr>
          <w:color w:val="000000"/>
          <w:sz w:val="28"/>
          <w:szCs w:val="28"/>
        </w:rPr>
        <w:t xml:space="preserve">, </w:t>
      </w:r>
      <w:r w:rsidRPr="00A74C08">
        <w:rPr>
          <w:color w:val="000000"/>
          <w:sz w:val="28"/>
          <w:szCs w:val="28"/>
        </w:rPr>
        <w:t xml:space="preserve"> производящие работы.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74C08" w:rsidRPr="00A74C08">
        <w:rPr>
          <w:color w:val="000000"/>
          <w:sz w:val="28"/>
          <w:szCs w:val="28"/>
        </w:rPr>
        <w:t>Эксплуатация вновь построенных подземных коммуникаций без акта приемки запрещается.</w:t>
      </w:r>
    </w:p>
    <w:p w:rsid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A74C08" w:rsidRPr="00A74C08">
        <w:rPr>
          <w:color w:val="000000"/>
          <w:sz w:val="28"/>
          <w:szCs w:val="28"/>
        </w:rPr>
        <w:t>5.20. Засыпка поврежденных участков подземных коммуникаций и сооружений без их восстановления до рабочего состояния запрещается.</w:t>
      </w:r>
    </w:p>
    <w:p w:rsidR="00B935C7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74C08" w:rsidRPr="00A74C08" w:rsidRDefault="00A74C08" w:rsidP="00B935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6. Приемка участка, предоставленного под производство</w:t>
      </w:r>
    </w:p>
    <w:p w:rsidR="00A74C08" w:rsidRDefault="00A74C08" w:rsidP="00B935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земляных работ, после их окончания</w:t>
      </w:r>
    </w:p>
    <w:p w:rsidR="00B935C7" w:rsidRPr="00A74C08" w:rsidRDefault="00B935C7" w:rsidP="00B935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 xml:space="preserve"> 6.1. По окончании земляных работ физические и юридические лица (заказчики) обязаны сдать ордер в </w:t>
      </w:r>
      <w:r>
        <w:rPr>
          <w:color w:val="000000"/>
          <w:sz w:val="28"/>
          <w:szCs w:val="28"/>
        </w:rPr>
        <w:t>Администрацию</w:t>
      </w:r>
      <w:r w:rsidR="00A74C08" w:rsidRPr="00A74C08">
        <w:rPr>
          <w:color w:val="000000"/>
          <w:sz w:val="28"/>
          <w:szCs w:val="28"/>
        </w:rPr>
        <w:t xml:space="preserve"> с уведомлением об окончании работ. Окончанием работ считать момент завершения восстановления разрушенного благоустройства.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6.2. Временем окончания работ считается письменное уведомление об окончании работ.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6.3. Решение о приемке земельного участка после проведения земляных работ принимается в порядке и в срок, указанные в ордере после предоставления заказчиком уведомления об окончании работ на строительном объекте, подписанного руководителем юридического лица или физическим лицом. В ордер вносится отметка членов комиссии о приемке земельного участка после окончания работ.</w:t>
      </w:r>
    </w:p>
    <w:p w:rsid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6.4. Заказчик освобождается от ответственности по восстановлению разрушенного благоустройства после приемки участка, предоставленного для производства земляных работ.</w:t>
      </w:r>
    </w:p>
    <w:p w:rsidR="00B935C7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74C08" w:rsidRPr="00A74C08" w:rsidRDefault="00A74C08" w:rsidP="00B935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7. Восстановительные работы по ликвидации аварий</w:t>
      </w:r>
    </w:p>
    <w:p w:rsidR="00A74C08" w:rsidRDefault="00A74C08" w:rsidP="00B935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в сетях подземных сооружений</w:t>
      </w:r>
    </w:p>
    <w:p w:rsidR="00B935C7" w:rsidRPr="00A74C08" w:rsidRDefault="00B935C7" w:rsidP="00B935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74C08" w:rsidRPr="00A74C08" w:rsidRDefault="00A74C08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74C08">
        <w:rPr>
          <w:color w:val="000000"/>
          <w:sz w:val="28"/>
          <w:szCs w:val="28"/>
        </w:rPr>
        <w:t xml:space="preserve">  </w:t>
      </w:r>
      <w:r w:rsidR="00B935C7">
        <w:rPr>
          <w:color w:val="000000"/>
          <w:sz w:val="28"/>
          <w:szCs w:val="28"/>
        </w:rPr>
        <w:t xml:space="preserve">  </w:t>
      </w:r>
      <w:r w:rsidRPr="00A74C08">
        <w:rPr>
          <w:color w:val="000000"/>
          <w:sz w:val="28"/>
          <w:szCs w:val="28"/>
        </w:rPr>
        <w:t xml:space="preserve">7.1. </w:t>
      </w:r>
      <w:proofErr w:type="gramStart"/>
      <w:r w:rsidRPr="00A74C08">
        <w:rPr>
          <w:color w:val="000000"/>
          <w:sz w:val="28"/>
          <w:szCs w:val="28"/>
        </w:rPr>
        <w:t>Руководители организаций - владельцы подземных коммуникаций и сооружений, на которых произошло повреждение (авария), или организации, эксплуатирующие данное сооружение, обязаны безотлагательно оповестить о случившемся единую диспетчерскую службу Администрации, принять необходимые меры к ликвидации возникшей аварии (назначить ответственное за производство работ должностное лицо или договориться о проведении аварийно-восстановительных работ со специализированной организацией, имеющей лицензию).</w:t>
      </w:r>
      <w:proofErr w:type="gramEnd"/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 xml:space="preserve">7.2. </w:t>
      </w:r>
      <w:proofErr w:type="gramStart"/>
      <w:r w:rsidR="00A74C08" w:rsidRPr="00A74C08">
        <w:rPr>
          <w:color w:val="000000"/>
          <w:sz w:val="28"/>
          <w:szCs w:val="28"/>
        </w:rPr>
        <w:t>Руководитель организации (должностное лицо), приступивший к устранению аварии, перед началом производства работ должен сообщить ГИБДД, организациям, имеющим смежные с местом аварии подземные коммуникации и сооружения, принять меры по обеспечению безопасности дорожного движения, ограждению места проведения работ, сохранению памятников истории и культуры, оформить в течение 3-х последующих рабочих дней разрешение на производство земляных работ.</w:t>
      </w:r>
      <w:proofErr w:type="gramEnd"/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7.3. Сроки восстановления автодорог и объектов благоустройства при проведении аварийно-восстановительных работ определены действующими требованиями к эксплуатационному состоянию, допустимому по условиям обеспечения дорожного движения.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A74C08" w:rsidRPr="00A74C08">
        <w:rPr>
          <w:color w:val="000000"/>
          <w:sz w:val="28"/>
          <w:szCs w:val="28"/>
        </w:rPr>
        <w:t>7.4. Ликвидация аварий, не требующих немедленного восстановления, производится после оформления разрешения на общих основаниях в порядке, установленном настоящими Правилами.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7.5. Каждый случай повреждения подземных сооружений фиксируется актом при участии заинтересованных сторон. В акте указываются причины повреждения, конкретные </w:t>
      </w:r>
      <w:hyperlink r:id="rId24" w:tooltip="Виновник" w:history="1">
        <w:r w:rsidR="00A74C08" w:rsidRPr="00B935C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виновники</w:t>
        </w:r>
      </w:hyperlink>
      <w:r w:rsidR="00A74C08" w:rsidRPr="00B935C7">
        <w:rPr>
          <w:sz w:val="28"/>
          <w:szCs w:val="28"/>
        </w:rPr>
        <w:t>,</w:t>
      </w:r>
      <w:r w:rsidR="00A74C08" w:rsidRPr="00A74C08">
        <w:rPr>
          <w:color w:val="000000"/>
          <w:sz w:val="28"/>
          <w:szCs w:val="28"/>
        </w:rPr>
        <w:t xml:space="preserve"> характер, место, время происшествия, сроки восстановления повреждения.</w:t>
      </w:r>
    </w:p>
    <w:p w:rsid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74C08" w:rsidRPr="00A74C08">
        <w:rPr>
          <w:color w:val="000000"/>
          <w:sz w:val="28"/>
          <w:szCs w:val="28"/>
        </w:rPr>
        <w:t>7.6. Расходы по ликвидации аварий и возмещение материального ущерба несет организация (физическое лицо), виновная (</w:t>
      </w:r>
      <w:proofErr w:type="spellStart"/>
      <w:r w:rsidR="00A74C08" w:rsidRPr="00A74C08">
        <w:rPr>
          <w:color w:val="000000"/>
          <w:sz w:val="28"/>
          <w:szCs w:val="28"/>
        </w:rPr>
        <w:t>ое</w:t>
      </w:r>
      <w:proofErr w:type="spellEnd"/>
      <w:r w:rsidR="00A74C08" w:rsidRPr="00A74C08">
        <w:rPr>
          <w:color w:val="000000"/>
          <w:sz w:val="28"/>
          <w:szCs w:val="28"/>
        </w:rPr>
        <w:t>) в возникновении аварии.</w:t>
      </w:r>
    </w:p>
    <w:p w:rsidR="00B935C7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74C08" w:rsidRDefault="00A74C08" w:rsidP="00B935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8. Ликвидация недействующих подземных сооружений</w:t>
      </w:r>
    </w:p>
    <w:p w:rsidR="00B935C7" w:rsidRPr="00A74C08" w:rsidRDefault="00B935C7" w:rsidP="00B935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74C08" w:rsidRPr="00A74C08" w:rsidRDefault="00A74C08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74C08">
        <w:rPr>
          <w:color w:val="000000"/>
          <w:sz w:val="28"/>
          <w:szCs w:val="28"/>
        </w:rPr>
        <w:t xml:space="preserve">  </w:t>
      </w:r>
      <w:r w:rsidR="00B935C7">
        <w:rPr>
          <w:color w:val="000000"/>
          <w:sz w:val="28"/>
          <w:szCs w:val="28"/>
        </w:rPr>
        <w:t xml:space="preserve">      </w:t>
      </w:r>
      <w:r w:rsidRPr="00A74C08">
        <w:rPr>
          <w:color w:val="000000"/>
          <w:sz w:val="28"/>
          <w:szCs w:val="28"/>
        </w:rPr>
        <w:t>8.1. Подземные сооружения, отключенные от действующей коммуникационной сети (ввиду их ветхости, внедрения рациональных технических решений и пр.), должны быть извлечены из грунта. При значительной стоимости работ по извлечению недействующих подземных сооружений и коммуникаций допускается сохранение их в грунте при согласовании с Администрацией и выполнении условий: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74C08" w:rsidRPr="00A74C08">
        <w:rPr>
          <w:color w:val="000000"/>
          <w:sz w:val="28"/>
          <w:szCs w:val="28"/>
        </w:rPr>
        <w:t>а) колодцы, камеры должны быть разработаны на глубину не менее 1 метра, засыпаны песком с тщательным уплотнением. Оборудование демонтировано;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74C08" w:rsidRPr="00A74C08">
        <w:rPr>
          <w:color w:val="000000"/>
          <w:sz w:val="28"/>
          <w:szCs w:val="28"/>
        </w:rPr>
        <w:t>б) выходные и входные отверстия трубопроводов диаметром 300 мм и более должны быть заделаны.</w:t>
      </w:r>
    </w:p>
    <w:p w:rsid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8.2. Оставленные в грунте коммуникации и сооружения должны быть отражены в исполнительных чертежах.</w:t>
      </w:r>
    </w:p>
    <w:p w:rsidR="00B935C7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74C08" w:rsidRDefault="00A74C08" w:rsidP="00B935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A74C08">
        <w:rPr>
          <w:b/>
          <w:bCs/>
          <w:color w:val="000000"/>
          <w:sz w:val="28"/>
          <w:szCs w:val="28"/>
          <w:bdr w:val="none" w:sz="0" w:space="0" w:color="auto" w:frame="1"/>
        </w:rPr>
        <w:t>9. Ответственность за нарушение настоящих Правил</w:t>
      </w:r>
    </w:p>
    <w:p w:rsidR="00B935C7" w:rsidRPr="00A74C08" w:rsidRDefault="00B935C7" w:rsidP="00B935C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74C08" w:rsidRPr="00A74C08">
        <w:rPr>
          <w:color w:val="000000"/>
          <w:sz w:val="28"/>
          <w:szCs w:val="28"/>
        </w:rPr>
        <w:t>9.1. Юридические лица, граждане и должностные лица, нарушившие требования настоящего Положения, независимо от подчиненности и форм собственности, несут ответственность в соответствии с Кодексом Российской Федерации об </w:t>
      </w:r>
      <w:hyperlink r:id="rId25" w:tooltip="Административное право" w:history="1">
        <w:r w:rsidR="00A74C08" w:rsidRPr="00B935C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административных правонарушениях</w:t>
        </w:r>
      </w:hyperlink>
      <w:r w:rsidR="00A74C08" w:rsidRPr="00A74C08">
        <w:rPr>
          <w:color w:val="000000"/>
          <w:sz w:val="28"/>
          <w:szCs w:val="28"/>
        </w:rPr>
        <w:t> и другими законодательными актами Российской Федерации и Смоленской области.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74C08" w:rsidRPr="00A74C08">
        <w:rPr>
          <w:color w:val="000000"/>
          <w:sz w:val="28"/>
          <w:szCs w:val="28"/>
        </w:rPr>
        <w:t>9.2</w:t>
      </w:r>
      <w:r>
        <w:rPr>
          <w:color w:val="000000"/>
          <w:sz w:val="28"/>
          <w:szCs w:val="28"/>
        </w:rPr>
        <w:t>.</w:t>
      </w:r>
      <w:r w:rsidR="00A74C08" w:rsidRPr="00A74C08">
        <w:rPr>
          <w:color w:val="000000"/>
          <w:sz w:val="28"/>
          <w:szCs w:val="28"/>
        </w:rPr>
        <w:t xml:space="preserve"> В случае порыва или повреждения инженерных коммуникаций, производитель работ восстанавливает их в течение не более 3-х суток с момента повреждения.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9.3. Производство земляных работ без разрешения или с нарушением установленных сроков производства работ является самовольным и влечет </w:t>
      </w:r>
      <w:hyperlink r:id="rId26" w:tooltip="Административная ответственность" w:history="1">
        <w:r w:rsidR="00A74C08" w:rsidRPr="00B935C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административную ответственность</w:t>
        </w:r>
      </w:hyperlink>
      <w:r w:rsidR="00A74C08" w:rsidRPr="00B935C7">
        <w:rPr>
          <w:sz w:val="28"/>
          <w:szCs w:val="28"/>
        </w:rPr>
        <w:t>.</w:t>
      </w:r>
    </w:p>
    <w:p w:rsidR="00A74C08" w:rsidRP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9.4. Должностные лица и граждане, допустившие нарушения в части восстановления нарушенного дорожного покрытия, благоустройства территории и несоблюдения сроков производства земляных работ несут ответственность в порядке, установленном законодательством Российской Федерации.</w:t>
      </w:r>
    </w:p>
    <w:p w:rsidR="00A74C08" w:rsidRDefault="00B935C7" w:rsidP="00A74C0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74C08" w:rsidRPr="00A74C08">
        <w:rPr>
          <w:color w:val="000000"/>
          <w:sz w:val="28"/>
          <w:szCs w:val="28"/>
        </w:rPr>
        <w:t>9.5. В случае выявления факта грубого нарушения настоящего Положения, нанесшего значительный материальный ущерб хозяйству района, материалы на должностных лиц предприятий или организаций, независимо от форм собственности, могут быть переданы в органы прокуратуры в установленном законодательством порядке.</w:t>
      </w:r>
    </w:p>
    <w:p w:rsidR="00944F89" w:rsidRDefault="00944F89" w:rsidP="00944F8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944F89" w:rsidRDefault="00944F89" w:rsidP="00944F8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44F89" w:rsidRDefault="00944F89" w:rsidP="00944F89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44F89" w:rsidRPr="00944F89" w:rsidRDefault="00944F89" w:rsidP="00944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44F89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944F89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муниципального образования </w:t>
      </w:r>
    </w:p>
    <w:p w:rsidR="00944F89" w:rsidRPr="00944F89" w:rsidRDefault="00944F89" w:rsidP="00944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44F89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944F89">
        <w:rPr>
          <w:rFonts w:ascii="Times New Roman" w:hAnsi="Times New Roman" w:cs="Times New Roman"/>
          <w:sz w:val="24"/>
          <w:szCs w:val="24"/>
          <w:u w:val="single"/>
        </w:rPr>
        <w:t>Глинковский</w:t>
      </w:r>
      <w:proofErr w:type="spellEnd"/>
      <w:r w:rsidRPr="00944F89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</w:t>
      </w:r>
    </w:p>
    <w:p w:rsidR="00944F89" w:rsidRPr="00944F89" w:rsidRDefault="00944F89" w:rsidP="00944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44F8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944F89" w:rsidRPr="00944F89" w:rsidRDefault="00944F89" w:rsidP="00944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4F89">
        <w:rPr>
          <w:rFonts w:ascii="Times New Roman" w:hAnsi="Times New Roman" w:cs="Times New Roman"/>
          <w:sz w:val="24"/>
          <w:szCs w:val="24"/>
        </w:rPr>
        <w:t>от кого: ___________________________________________</w:t>
      </w:r>
      <w:r w:rsidRPr="00944F89">
        <w:rPr>
          <w:rFonts w:ascii="Times New Roman" w:hAnsi="Times New Roman" w:cs="Times New Roman"/>
          <w:sz w:val="24"/>
          <w:szCs w:val="24"/>
        </w:rPr>
        <w:br/>
        <w:t xml:space="preserve">(наименование индивидуального предпринимателя, </w:t>
      </w:r>
      <w:proofErr w:type="gramEnd"/>
    </w:p>
    <w:p w:rsidR="00944F89" w:rsidRPr="00944F89" w:rsidRDefault="00944F89" w:rsidP="00944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44F89" w:rsidRPr="00944F89" w:rsidRDefault="00944F89" w:rsidP="00944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юридического или физического лица), </w:t>
      </w:r>
    </w:p>
    <w:p w:rsidR="00944F89" w:rsidRPr="00944F89" w:rsidRDefault="00944F89" w:rsidP="00944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944F89" w:rsidRPr="00944F89" w:rsidRDefault="00944F89" w:rsidP="00944F8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юридический и почтовый адреса</w:t>
      </w:r>
    </w:p>
    <w:p w:rsidR="00944F89" w:rsidRDefault="00944F89" w:rsidP="00944F89">
      <w:pPr>
        <w:jc w:val="center"/>
        <w:rPr>
          <w:b/>
        </w:rPr>
      </w:pPr>
    </w:p>
    <w:p w:rsidR="00944F89" w:rsidRDefault="00944F89" w:rsidP="00944F89">
      <w:pPr>
        <w:jc w:val="center"/>
        <w:rPr>
          <w:b/>
        </w:rPr>
      </w:pPr>
    </w:p>
    <w:p w:rsidR="00944F89" w:rsidRPr="00944F89" w:rsidRDefault="00944F89" w:rsidP="00944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F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4F89" w:rsidRPr="00944F89" w:rsidRDefault="00944F89" w:rsidP="0094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 xml:space="preserve">Прошу  выдать  разрешение  на  осуществление  земляных  работ </w:t>
      </w:r>
      <w:proofErr w:type="gramStart"/>
      <w:r w:rsidRPr="00944F8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</w:t>
      </w:r>
    </w:p>
    <w:p w:rsidR="003C094F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 xml:space="preserve">наименование вида работ, для производства которых необходимо проведение земляных работ </w:t>
      </w:r>
      <w:proofErr w:type="gramStart"/>
      <w:r w:rsidRPr="00944F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F89" w:rsidRPr="00944F89" w:rsidRDefault="003C094F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proofErr w:type="gramStart"/>
      <w:r w:rsidR="00944F89" w:rsidRPr="00944F8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944F89" w:rsidRPr="00944F89">
        <w:rPr>
          <w:rFonts w:ascii="Times New Roman" w:hAnsi="Times New Roman" w:cs="Times New Roman"/>
          <w:sz w:val="24"/>
          <w:szCs w:val="24"/>
        </w:rPr>
        <w:t xml:space="preserve"> с проектной документацией, краткие проектные характеристики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по адресу: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44F89">
        <w:rPr>
          <w:rFonts w:ascii="Times New Roman" w:hAnsi="Times New Roman" w:cs="Times New Roman"/>
          <w:sz w:val="24"/>
          <w:szCs w:val="24"/>
        </w:rPr>
        <w:t>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полный адрес производства земляных работ с возможным указанием привязки к объектам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недвижимости, временным сооружениям и (или) объектам благоустройства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со сроком производства работ с «____»__________20__г. по «_____»_____________20__г.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1._______________________________________________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2._____________________________________________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3._______________________________________________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4.____________________________________________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5.______________________________________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6.______________________________________________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7.____________________________________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8._____________________________________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9._____________________________________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44F8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4F89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4F89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F89" w:rsidRPr="00944F89" w:rsidRDefault="00944F89" w:rsidP="0094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F89">
        <w:rPr>
          <w:rFonts w:ascii="Times New Roman" w:hAnsi="Times New Roman" w:cs="Times New Roman"/>
          <w:sz w:val="24"/>
          <w:szCs w:val="24"/>
        </w:rPr>
        <w:t>Исполнитель</w:t>
      </w:r>
    </w:p>
    <w:p w:rsidR="005A414E" w:rsidRPr="00A74C08" w:rsidRDefault="00944F89" w:rsidP="00944F89">
      <w:pPr>
        <w:autoSpaceDE w:val="0"/>
        <w:autoSpaceDN w:val="0"/>
        <w:adjustRightInd w:val="0"/>
        <w:spacing w:after="0" w:line="240" w:lineRule="auto"/>
        <w:jc w:val="both"/>
      </w:pPr>
      <w:r w:rsidRPr="00944F89">
        <w:rPr>
          <w:rFonts w:ascii="Times New Roman" w:hAnsi="Times New Roman" w:cs="Times New Roman"/>
          <w:sz w:val="24"/>
          <w:szCs w:val="24"/>
        </w:rPr>
        <w:t>Телефон</w:t>
      </w:r>
    </w:p>
    <w:sectPr w:rsidR="005A414E" w:rsidRPr="00A74C08" w:rsidSect="0095372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5B"/>
    <w:rsid w:val="002A1656"/>
    <w:rsid w:val="003C094F"/>
    <w:rsid w:val="005A414E"/>
    <w:rsid w:val="00712CA5"/>
    <w:rsid w:val="00944F89"/>
    <w:rsid w:val="00953720"/>
    <w:rsid w:val="00A44D75"/>
    <w:rsid w:val="00A74C08"/>
    <w:rsid w:val="00B935C7"/>
    <w:rsid w:val="00DC0F5B"/>
    <w:rsid w:val="00EA48AA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4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5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3720"/>
    <w:rPr>
      <w:color w:val="0000FF"/>
      <w:u w:val="single"/>
    </w:rPr>
  </w:style>
  <w:style w:type="paragraph" w:customStyle="1" w:styleId="s22">
    <w:name w:val="s_22"/>
    <w:basedOn w:val="a"/>
    <w:rsid w:val="0095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7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4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95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53720"/>
    <w:rPr>
      <w:color w:val="0000FF"/>
      <w:u w:val="single"/>
    </w:rPr>
  </w:style>
  <w:style w:type="paragraph" w:customStyle="1" w:styleId="s22">
    <w:name w:val="s_22"/>
    <w:basedOn w:val="a"/>
    <w:rsid w:val="0095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7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13" Type="http://schemas.openxmlformats.org/officeDocument/2006/relationships/hyperlink" Target="https://pandia.ru/text/category/vodoprovod/" TargetMode="External"/><Relationship Id="rId18" Type="http://schemas.openxmlformats.org/officeDocument/2006/relationships/hyperlink" Target="https://pandia.ru/text/category/vipolnenie_rabot/" TargetMode="External"/><Relationship Id="rId26" Type="http://schemas.openxmlformats.org/officeDocument/2006/relationships/hyperlink" Target="https://pandia.ru/text/category/administrativnaya_otvetstvennostm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stroitelmznie_organizatcii/" TargetMode="External"/><Relationship Id="rId7" Type="http://schemas.openxmlformats.org/officeDocument/2006/relationships/hyperlink" Target="https://pandia.ru/text/category/akt_normativnij/" TargetMode="External"/><Relationship Id="rId12" Type="http://schemas.openxmlformats.org/officeDocument/2006/relationships/hyperlink" Target="https://pandia.ru/text/category/vladeletc/" TargetMode="External"/><Relationship Id="rId17" Type="http://schemas.openxmlformats.org/officeDocument/2006/relationships/hyperlink" Target="https://pandia.ru/text/category/bezopasnostmz_obtzektov/" TargetMode="External"/><Relationship Id="rId25" Type="http://schemas.openxmlformats.org/officeDocument/2006/relationships/hyperlink" Target="https://pandia.ru/text/category/administrativnoe_prav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stroitelmznie_raboti/" TargetMode="External"/><Relationship Id="rId20" Type="http://schemas.openxmlformats.org/officeDocument/2006/relationships/hyperlink" Target="https://pandia.ru/text/category/sredstva_massovoj_informatc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koni_v_rossii/" TargetMode="External"/><Relationship Id="rId11" Type="http://schemas.openxmlformats.org/officeDocument/2006/relationships/hyperlink" Target="https://pandia.ru/text/category/vodosnabzhenie_i_kanalizatciya/" TargetMode="External"/><Relationship Id="rId24" Type="http://schemas.openxmlformats.org/officeDocument/2006/relationships/hyperlink" Target="https://pandia.ru/text/category/vinovnik/" TargetMode="External"/><Relationship Id="rId5" Type="http://schemas.openxmlformats.org/officeDocument/2006/relationships/hyperlink" Target="https://pandia.ru/text/category/individualmznoe_predprinimatelmzstvo/" TargetMode="External"/><Relationship Id="rId15" Type="http://schemas.openxmlformats.org/officeDocument/2006/relationships/hyperlink" Target="https://pandia.ru/text/category/zemelmznie_uchastki/" TargetMode="External"/><Relationship Id="rId23" Type="http://schemas.openxmlformats.org/officeDocument/2006/relationships/hyperlink" Target="https://pandia.ru/text/category/vlazhnostm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proektnaya_dokumentatciya/" TargetMode="External"/><Relationship Id="rId19" Type="http://schemas.openxmlformats.org/officeDocument/2006/relationships/hyperlink" Target="https://pandia.ru/text/category/gibd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rheologiya/" TargetMode="External"/><Relationship Id="rId14" Type="http://schemas.openxmlformats.org/officeDocument/2006/relationships/hyperlink" Target="https://pandia.ru/text/category/gazosnabzhenie/" TargetMode="External"/><Relationship Id="rId22" Type="http://schemas.openxmlformats.org/officeDocument/2006/relationships/hyperlink" Target="https://pandia.ru/text/tema/stroy/material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10</cp:revision>
  <cp:lastPrinted>2021-12-13T07:50:00Z</cp:lastPrinted>
  <dcterms:created xsi:type="dcterms:W3CDTF">2021-12-07T12:15:00Z</dcterms:created>
  <dcterms:modified xsi:type="dcterms:W3CDTF">2021-12-23T07:26:00Z</dcterms:modified>
</cp:coreProperties>
</file>