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722E8D">
      <w:pPr>
        <w:spacing w:line="200" w:lineRule="atLeast"/>
        <w:jc w:val="right"/>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67E25">
        <w:t xml:space="preserve"> </w:t>
      </w:r>
      <w:r w:rsidR="00237E56">
        <w:t xml:space="preserve"> </w:t>
      </w:r>
    </w:p>
    <w:p w:rsidR="00237E56" w:rsidRDefault="00237E56" w:rsidP="00225FBF">
      <w:pPr>
        <w:spacing w:line="200" w:lineRule="atLeast"/>
        <w:jc w:val="both"/>
        <w:rPr>
          <w:b/>
          <w:bCs/>
        </w:rPr>
      </w:pPr>
    </w:p>
    <w:p w:rsidR="00237E56" w:rsidRDefault="00237E56" w:rsidP="00B17AD6">
      <w:pPr>
        <w:spacing w:after="0" w:line="200" w:lineRule="atLeast"/>
        <w:rPr>
          <w:rFonts w:ascii="Times New Roman" w:hAnsi="Times New Roman" w:cs="Times New Roman"/>
          <w:b/>
          <w:bCs/>
          <w:sz w:val="28"/>
          <w:szCs w:val="28"/>
        </w:rPr>
      </w:pP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350716">
      <w:pPr>
        <w:spacing w:after="0" w:line="200" w:lineRule="atLeast"/>
        <w:ind w:firstLine="709"/>
        <w:jc w:val="both"/>
        <w:rPr>
          <w:rFonts w:ascii="Times New Roman" w:hAnsi="Times New Roman" w:cs="Times New Roman"/>
          <w:b/>
          <w:bCs/>
          <w:spacing w:val="32"/>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903B77" w:rsidRDefault="00237E56" w:rsidP="00350716">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66584E">
        <w:rPr>
          <w:rFonts w:ascii="Times New Roman" w:hAnsi="Times New Roman" w:cs="Times New Roman"/>
          <w:sz w:val="28"/>
          <w:szCs w:val="28"/>
        </w:rPr>
        <w:t>________________</w:t>
      </w:r>
      <w:r w:rsidR="00350716">
        <w:rPr>
          <w:rFonts w:ascii="Times New Roman" w:hAnsi="Times New Roman" w:cs="Times New Roman"/>
          <w:sz w:val="28"/>
          <w:szCs w:val="28"/>
        </w:rPr>
        <w:t>_</w:t>
      </w:r>
      <w:r w:rsidR="001C3E9D">
        <w:rPr>
          <w:rFonts w:ascii="Times New Roman" w:hAnsi="Times New Roman" w:cs="Times New Roman"/>
          <w:sz w:val="28"/>
          <w:szCs w:val="28"/>
        </w:rPr>
        <w:t>2</w:t>
      </w:r>
      <w:r w:rsidR="00D72B4D">
        <w:rPr>
          <w:rFonts w:ascii="Times New Roman" w:hAnsi="Times New Roman" w:cs="Times New Roman"/>
          <w:sz w:val="28"/>
          <w:szCs w:val="28"/>
        </w:rPr>
        <w:t>02</w:t>
      </w:r>
      <w:r w:rsidR="0066584E">
        <w:rPr>
          <w:rFonts w:ascii="Times New Roman" w:hAnsi="Times New Roman" w:cs="Times New Roman"/>
          <w:sz w:val="28"/>
          <w:szCs w:val="28"/>
        </w:rPr>
        <w:t>2</w:t>
      </w:r>
      <w:r w:rsidR="003C5188">
        <w:rPr>
          <w:rFonts w:ascii="Times New Roman" w:hAnsi="Times New Roman" w:cs="Times New Roman"/>
          <w:sz w:val="28"/>
          <w:szCs w:val="28"/>
        </w:rPr>
        <w:t>г.</w:t>
      </w:r>
      <w:r>
        <w:rPr>
          <w:rFonts w:ascii="Times New Roman" w:hAnsi="Times New Roman" w:cs="Times New Roman"/>
          <w:sz w:val="28"/>
          <w:szCs w:val="28"/>
        </w:rPr>
        <w:t xml:space="preserve"> №</w:t>
      </w:r>
      <w:r w:rsidR="0066584E">
        <w:rPr>
          <w:rFonts w:ascii="Times New Roman" w:hAnsi="Times New Roman" w:cs="Times New Roman"/>
          <w:sz w:val="28"/>
          <w:szCs w:val="28"/>
        </w:rPr>
        <w:t>____</w:t>
      </w:r>
    </w:p>
    <w:p w:rsidR="00237E56" w:rsidRDefault="00074593" w:rsidP="00350716">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73E3E911" wp14:editId="09712A30">
                <wp:simplePos x="0" y="0"/>
                <wp:positionH relativeFrom="column">
                  <wp:posOffset>-43816</wp:posOffset>
                </wp:positionH>
                <wp:positionV relativeFrom="paragraph">
                  <wp:posOffset>110490</wp:posOffset>
                </wp:positionV>
                <wp:extent cx="30765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42.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Q0hQ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" stroked="f">
                <v:textbo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v:textbox>
              </v:shape>
            </w:pict>
          </mc:Fallback>
        </mc:AlternateContent>
      </w: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D24594" w:rsidRDefault="00D24594" w:rsidP="00350716">
      <w:pPr>
        <w:pStyle w:val="af2"/>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A900E1" w:rsidRDefault="00A900E1" w:rsidP="00350716">
      <w:pPr>
        <w:spacing w:after="0" w:line="200" w:lineRule="atLeast"/>
        <w:ind w:left="426"/>
        <w:jc w:val="both"/>
        <w:rPr>
          <w:rFonts w:ascii="Times New Roman" w:hAnsi="Times New Roman" w:cs="Times New Roman"/>
          <w:sz w:val="28"/>
          <w:szCs w:val="28"/>
        </w:rPr>
      </w:pPr>
    </w:p>
    <w:p w:rsidR="00F53927" w:rsidRPr="00544543" w:rsidRDefault="00D72B4D" w:rsidP="005455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5516">
        <w:rPr>
          <w:rFonts w:ascii="Times New Roman" w:hAnsi="Times New Roman" w:cs="Times New Roman"/>
          <w:sz w:val="28"/>
          <w:szCs w:val="28"/>
        </w:rPr>
        <w:t xml:space="preserve"> </w:t>
      </w:r>
      <w:r w:rsidR="0066584E">
        <w:rPr>
          <w:rFonts w:ascii="Times New Roman" w:hAnsi="Times New Roman" w:cs="Times New Roman"/>
          <w:sz w:val="28"/>
          <w:szCs w:val="28"/>
        </w:rPr>
        <w:t xml:space="preserve">Внести </w:t>
      </w:r>
      <w:r w:rsidR="00545516">
        <w:rPr>
          <w:rFonts w:ascii="Times New Roman" w:hAnsi="Times New Roman" w:cs="Times New Roman"/>
          <w:sz w:val="28"/>
          <w:szCs w:val="28"/>
        </w:rPr>
        <w:t xml:space="preserve">изменение </w:t>
      </w:r>
      <w:r w:rsidR="0066584E">
        <w:rPr>
          <w:rFonts w:ascii="Times New Roman" w:hAnsi="Times New Roman" w:cs="Times New Roman"/>
          <w:sz w:val="28"/>
          <w:szCs w:val="28"/>
        </w:rPr>
        <w:t xml:space="preserve">в </w:t>
      </w:r>
      <w:r w:rsidR="00F53927" w:rsidRPr="00544543">
        <w:rPr>
          <w:rFonts w:ascii="Times New Roman" w:hAnsi="Times New Roman" w:cs="Times New Roman"/>
          <w:sz w:val="28"/>
          <w:szCs w:val="28"/>
        </w:rPr>
        <w:t>Порядок определения объема и услови</w:t>
      </w:r>
      <w:r w:rsidR="00992E8D">
        <w:rPr>
          <w:rFonts w:ascii="Times New Roman" w:hAnsi="Times New Roman" w:cs="Times New Roman"/>
          <w:sz w:val="28"/>
          <w:szCs w:val="28"/>
        </w:rPr>
        <w:t>я</w:t>
      </w:r>
      <w:r w:rsidR="00F53927" w:rsidRPr="00544543">
        <w:rPr>
          <w:rFonts w:ascii="Times New Roman" w:hAnsi="Times New Roman" w:cs="Times New Roman"/>
          <w:sz w:val="28"/>
          <w:szCs w:val="28"/>
        </w:rPr>
        <w:t xml:space="preserve"> предоставления из </w:t>
      </w:r>
      <w:r w:rsidR="00F53927">
        <w:rPr>
          <w:rFonts w:ascii="Times New Roman" w:hAnsi="Times New Roman" w:cs="Times New Roman"/>
          <w:sz w:val="28"/>
          <w:szCs w:val="28"/>
        </w:rPr>
        <w:t xml:space="preserve">районного </w:t>
      </w:r>
      <w:r w:rsidR="00F53927" w:rsidRPr="00544543">
        <w:rPr>
          <w:rFonts w:ascii="Times New Roman" w:hAnsi="Times New Roman" w:cs="Times New Roman"/>
          <w:sz w:val="28"/>
          <w:szCs w:val="28"/>
        </w:rPr>
        <w:t xml:space="preserve">бюджета </w:t>
      </w:r>
      <w:r w:rsidR="00CD1BFC" w:rsidRPr="00544543">
        <w:rPr>
          <w:rFonts w:ascii="Times New Roman" w:hAnsi="Times New Roman" w:cs="Times New Roman"/>
          <w:sz w:val="28"/>
          <w:szCs w:val="28"/>
        </w:rPr>
        <w:t>субсидий</w:t>
      </w:r>
      <w:r w:rsidR="00F53927" w:rsidRPr="00544543">
        <w:rPr>
          <w:rFonts w:ascii="Times New Roman" w:hAnsi="Times New Roman" w:cs="Times New Roman"/>
          <w:sz w:val="28"/>
          <w:szCs w:val="28"/>
        </w:rPr>
        <w:t xml:space="preserve"> </w:t>
      </w:r>
      <w:r w:rsidR="00F53927">
        <w:rPr>
          <w:rFonts w:ascii="Times New Roman" w:hAnsi="Times New Roman" w:cs="Times New Roman"/>
          <w:sz w:val="28"/>
          <w:szCs w:val="28"/>
        </w:rPr>
        <w:t>на иные цели</w:t>
      </w:r>
      <w:r w:rsidR="00F53927" w:rsidRPr="00544543">
        <w:rPr>
          <w:rFonts w:ascii="Times New Roman" w:hAnsi="Times New Roman" w:cs="Times New Roman"/>
          <w:sz w:val="28"/>
          <w:szCs w:val="28"/>
        </w:rPr>
        <w:t xml:space="preserve"> муниципальным бюджетным учреждениям</w:t>
      </w:r>
      <w:r w:rsidR="0066584E">
        <w:rPr>
          <w:rFonts w:ascii="Times New Roman" w:hAnsi="Times New Roman" w:cs="Times New Roman"/>
          <w:sz w:val="28"/>
          <w:szCs w:val="28"/>
        </w:rPr>
        <w:t>, утвержденный</w:t>
      </w:r>
      <w:r w:rsidR="0066584E" w:rsidRPr="0066584E">
        <w:rPr>
          <w:rFonts w:ascii="Times New Roman" w:hAnsi="Times New Roman" w:cs="Times New Roman"/>
          <w:sz w:val="28"/>
          <w:szCs w:val="28"/>
        </w:rPr>
        <w:t xml:space="preserve"> </w:t>
      </w:r>
      <w:r w:rsidR="0066584E">
        <w:rPr>
          <w:rFonts w:ascii="Times New Roman" w:hAnsi="Times New Roman" w:cs="Times New Roman"/>
          <w:sz w:val="28"/>
          <w:szCs w:val="28"/>
        </w:rPr>
        <w:t>постановлением Администрации муниципального образования «Глинковский район» Смоленской области от 01.03.2021 г. №63</w:t>
      </w:r>
      <w:r w:rsidR="00545516">
        <w:rPr>
          <w:rFonts w:ascii="Times New Roman" w:hAnsi="Times New Roman" w:cs="Times New Roman"/>
          <w:sz w:val="28"/>
          <w:szCs w:val="28"/>
        </w:rPr>
        <w:t>,</w:t>
      </w:r>
      <w:r w:rsidR="0066584E">
        <w:rPr>
          <w:rFonts w:ascii="Times New Roman" w:hAnsi="Times New Roman" w:cs="Times New Roman"/>
          <w:sz w:val="28"/>
          <w:szCs w:val="28"/>
        </w:rPr>
        <w:t xml:space="preserve"> </w:t>
      </w:r>
      <w:r w:rsidR="00E85560">
        <w:rPr>
          <w:rFonts w:ascii="Times New Roman" w:hAnsi="Times New Roman" w:cs="Times New Roman"/>
          <w:sz w:val="28"/>
          <w:szCs w:val="28"/>
        </w:rPr>
        <w:t xml:space="preserve">в </w:t>
      </w:r>
      <w:r w:rsidR="0066584E">
        <w:rPr>
          <w:rFonts w:ascii="Times New Roman" w:hAnsi="Times New Roman" w:cs="Times New Roman"/>
          <w:sz w:val="28"/>
          <w:szCs w:val="28"/>
        </w:rPr>
        <w:t xml:space="preserve">разделе </w:t>
      </w:r>
      <w:r w:rsidR="00E85560">
        <w:rPr>
          <w:rFonts w:ascii="Times New Roman" w:hAnsi="Times New Roman" w:cs="Times New Roman"/>
          <w:sz w:val="28"/>
          <w:szCs w:val="28"/>
        </w:rPr>
        <w:t xml:space="preserve">1 </w:t>
      </w:r>
      <w:r w:rsidR="002971D6">
        <w:rPr>
          <w:rFonts w:ascii="Times New Roman" w:hAnsi="Times New Roman" w:cs="Times New Roman"/>
          <w:sz w:val="28"/>
          <w:szCs w:val="28"/>
        </w:rPr>
        <w:t xml:space="preserve">пункта 1.2. </w:t>
      </w:r>
      <w:r w:rsidR="0066584E">
        <w:rPr>
          <w:rFonts w:ascii="Times New Roman" w:hAnsi="Times New Roman" w:cs="Times New Roman"/>
          <w:sz w:val="28"/>
          <w:szCs w:val="28"/>
        </w:rPr>
        <w:t>подпункт 23</w:t>
      </w:r>
      <w:r w:rsidR="00E85560">
        <w:rPr>
          <w:rFonts w:ascii="Times New Roman" w:hAnsi="Times New Roman" w:cs="Times New Roman"/>
          <w:sz w:val="28"/>
          <w:szCs w:val="28"/>
        </w:rPr>
        <w:t xml:space="preserve"> исключить</w:t>
      </w:r>
      <w:r w:rsidR="00F53927" w:rsidRPr="00544543">
        <w:rPr>
          <w:rFonts w:ascii="Times New Roman" w:hAnsi="Times New Roman" w:cs="Times New Roman"/>
          <w:sz w:val="28"/>
          <w:szCs w:val="28"/>
        </w:rPr>
        <w:t>.</w:t>
      </w:r>
    </w:p>
    <w:p w:rsidR="00E85560" w:rsidRPr="005E145E" w:rsidRDefault="00F53927" w:rsidP="00350716">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5E145E" w:rsidRPr="005E145E" w:rsidRDefault="005E145E" w:rsidP="00350716">
      <w:pPr>
        <w:pStyle w:val="af2"/>
        <w:ind w:left="426"/>
        <w:jc w:val="both"/>
        <w:rPr>
          <w:rFonts w:ascii="Times New Roman" w:hAnsi="Times New Roman" w:cs="Times New Roman"/>
          <w:sz w:val="28"/>
          <w:szCs w:val="28"/>
        </w:rPr>
      </w:pPr>
    </w:p>
    <w:p w:rsidR="00237E56"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74593">
        <w:rPr>
          <w:noProof/>
          <w:lang w:eastAsia="ru-RU"/>
        </w:rPr>
        <mc:AlternateContent>
          <mc:Choice Requires="wps">
            <w:drawing>
              <wp:anchor distT="0" distB="0" distL="114300" distR="114300" simplePos="0" relativeHeight="251659264" behindDoc="0" locked="0" layoutInCell="1" allowOverlap="1" wp14:anchorId="556C3466" wp14:editId="33231967">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v:textbox>
              </v:shape>
            </w:pict>
          </mc:Fallback>
        </mc:AlternateContent>
      </w:r>
    </w:p>
    <w:p w:rsidR="00237E56" w:rsidRDefault="00237E56" w:rsidP="00350716">
      <w:pPr>
        <w:spacing w:line="240" w:lineRule="auto"/>
        <w:ind w:left="426" w:right="-142"/>
        <w:rPr>
          <w:sz w:val="24"/>
          <w:szCs w:val="24"/>
        </w:rPr>
      </w:pPr>
      <w:bookmarkStart w:id="0" w:name="sub_100"/>
    </w:p>
    <w:p w:rsidR="00237E56" w:rsidRPr="007C6354" w:rsidRDefault="00237E56" w:rsidP="009801F8">
      <w:pPr>
        <w:spacing w:line="240" w:lineRule="auto"/>
        <w:ind w:left="426"/>
        <w:rPr>
          <w:sz w:val="24"/>
          <w:szCs w:val="24"/>
        </w:rPr>
      </w:pPr>
    </w:p>
    <w:p w:rsidR="00237E56" w:rsidRDefault="00237E56" w:rsidP="009801F8">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9801F8">
      <w:pPr>
        <w:pStyle w:val="ConsPlusNormal"/>
        <w:widowControl/>
        <w:ind w:left="426"/>
        <w:rPr>
          <w:rFonts w:ascii="Times New Roman" w:hAnsi="Times New Roman" w:cs="Times New Roman"/>
          <w:b/>
          <w:bCs/>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BC14F2" w:rsidRPr="00544543" w:rsidRDefault="00BC14F2" w:rsidP="009801F8">
      <w:pPr>
        <w:pStyle w:val="af2"/>
        <w:ind w:left="426"/>
        <w:jc w:val="both"/>
        <w:rPr>
          <w:rFonts w:ascii="Times New Roman" w:hAnsi="Times New Roman" w:cs="Times New Roman"/>
          <w:sz w:val="28"/>
          <w:szCs w:val="28"/>
        </w:rPr>
      </w:pPr>
    </w:p>
    <w:p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350716" w:rsidRPr="00544543" w:rsidRDefault="00350716" w:rsidP="00350716">
      <w:pPr>
        <w:pStyle w:val="af2"/>
        <w:jc w:val="both"/>
        <w:rPr>
          <w:rFonts w:ascii="Times New Roman" w:hAnsi="Times New Roman" w:cs="Times New Roman"/>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bookmarkEnd w:id="0"/>
    </w:p>
    <w:sectPr w:rsidR="00237E56" w:rsidRPr="00544543" w:rsidSect="00350716">
      <w:headerReference w:type="even" r:id="rId10"/>
      <w:headerReference w:type="default" r:id="rId11"/>
      <w:footerReference w:type="even" r:id="rId12"/>
      <w:footerReference w:type="default" r:id="rId13"/>
      <w:headerReference w:type="first" r:id="rId14"/>
      <w:footerReference w:type="first" r:id="rId15"/>
      <w:pgSz w:w="11905" w:h="16838"/>
      <w:pgMar w:top="993" w:right="848"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7F" w:rsidRDefault="009B2C7F" w:rsidP="00207E69">
      <w:pPr>
        <w:spacing w:after="0" w:line="240" w:lineRule="auto"/>
      </w:pPr>
      <w:r>
        <w:separator/>
      </w:r>
    </w:p>
  </w:endnote>
  <w:endnote w:type="continuationSeparator" w:id="0">
    <w:p w:rsidR="009B2C7F" w:rsidRDefault="009B2C7F"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8D" w:rsidRDefault="00722E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8D" w:rsidRDefault="00722E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8D" w:rsidRDefault="00722E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7F" w:rsidRDefault="009B2C7F" w:rsidP="00207E69">
      <w:pPr>
        <w:spacing w:after="0" w:line="240" w:lineRule="auto"/>
      </w:pPr>
      <w:r>
        <w:separator/>
      </w:r>
    </w:p>
  </w:footnote>
  <w:footnote w:type="continuationSeparator" w:id="0">
    <w:p w:rsidR="009B2C7F" w:rsidRDefault="009B2C7F"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8D" w:rsidRDefault="00722E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8D" w:rsidRDefault="00722E8D" w:rsidP="00722E8D">
    <w:pPr>
      <w:pStyle w:val="a4"/>
      <w:jc w:val="right"/>
    </w:pPr>
    <w:r>
      <w:t>ПРОЕКТ</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8D" w:rsidRDefault="00722E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4C4940EC"/>
    <w:multiLevelType w:val="hybridMultilevel"/>
    <w:tmpl w:val="889E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0AFD"/>
    <w:rsid w:val="000222B0"/>
    <w:rsid w:val="0004748E"/>
    <w:rsid w:val="00060497"/>
    <w:rsid w:val="00065E03"/>
    <w:rsid w:val="00070CF0"/>
    <w:rsid w:val="00074593"/>
    <w:rsid w:val="00075510"/>
    <w:rsid w:val="00076730"/>
    <w:rsid w:val="00081CEF"/>
    <w:rsid w:val="00083511"/>
    <w:rsid w:val="00084ABF"/>
    <w:rsid w:val="00087F8E"/>
    <w:rsid w:val="00091D0B"/>
    <w:rsid w:val="00093126"/>
    <w:rsid w:val="000A346D"/>
    <w:rsid w:val="000B2650"/>
    <w:rsid w:val="000B5854"/>
    <w:rsid w:val="000C28E7"/>
    <w:rsid w:val="000D0201"/>
    <w:rsid w:val="000D5AD6"/>
    <w:rsid w:val="000E09DB"/>
    <w:rsid w:val="000E20E0"/>
    <w:rsid w:val="000E76D6"/>
    <w:rsid w:val="000F583D"/>
    <w:rsid w:val="001217D4"/>
    <w:rsid w:val="00126AE6"/>
    <w:rsid w:val="00127680"/>
    <w:rsid w:val="0013000A"/>
    <w:rsid w:val="001307C6"/>
    <w:rsid w:val="001371D9"/>
    <w:rsid w:val="00147E93"/>
    <w:rsid w:val="001500FF"/>
    <w:rsid w:val="00151A5D"/>
    <w:rsid w:val="00155175"/>
    <w:rsid w:val="00161AE4"/>
    <w:rsid w:val="00166CB4"/>
    <w:rsid w:val="00175D27"/>
    <w:rsid w:val="001A0661"/>
    <w:rsid w:val="001B38AC"/>
    <w:rsid w:val="001C31BA"/>
    <w:rsid w:val="001C3E9D"/>
    <w:rsid w:val="001C75F7"/>
    <w:rsid w:val="001E51DD"/>
    <w:rsid w:val="001E5CC2"/>
    <w:rsid w:val="001E6E9D"/>
    <w:rsid w:val="001F1A1C"/>
    <w:rsid w:val="001F7673"/>
    <w:rsid w:val="0020102F"/>
    <w:rsid w:val="00207042"/>
    <w:rsid w:val="00207E69"/>
    <w:rsid w:val="00213D95"/>
    <w:rsid w:val="00221539"/>
    <w:rsid w:val="00222F32"/>
    <w:rsid w:val="00225FBF"/>
    <w:rsid w:val="00226C47"/>
    <w:rsid w:val="00237E56"/>
    <w:rsid w:val="00267E25"/>
    <w:rsid w:val="002867D4"/>
    <w:rsid w:val="00287C5B"/>
    <w:rsid w:val="0029073F"/>
    <w:rsid w:val="00291E3E"/>
    <w:rsid w:val="002971D6"/>
    <w:rsid w:val="002A0E41"/>
    <w:rsid w:val="002A2D8B"/>
    <w:rsid w:val="002A5F26"/>
    <w:rsid w:val="002D5E4A"/>
    <w:rsid w:val="0030780A"/>
    <w:rsid w:val="00311443"/>
    <w:rsid w:val="00314FA7"/>
    <w:rsid w:val="00315115"/>
    <w:rsid w:val="0031718D"/>
    <w:rsid w:val="00320252"/>
    <w:rsid w:val="00321F6E"/>
    <w:rsid w:val="00332C2F"/>
    <w:rsid w:val="00350716"/>
    <w:rsid w:val="00355B3E"/>
    <w:rsid w:val="00355EB7"/>
    <w:rsid w:val="003612E0"/>
    <w:rsid w:val="003620B0"/>
    <w:rsid w:val="00373183"/>
    <w:rsid w:val="00384E5B"/>
    <w:rsid w:val="00387920"/>
    <w:rsid w:val="003B71C4"/>
    <w:rsid w:val="003C0F5F"/>
    <w:rsid w:val="003C2DAC"/>
    <w:rsid w:val="003C5188"/>
    <w:rsid w:val="003D010B"/>
    <w:rsid w:val="00405B25"/>
    <w:rsid w:val="004071E8"/>
    <w:rsid w:val="004100B2"/>
    <w:rsid w:val="00420A23"/>
    <w:rsid w:val="004257BF"/>
    <w:rsid w:val="004317F6"/>
    <w:rsid w:val="00434C20"/>
    <w:rsid w:val="00440247"/>
    <w:rsid w:val="00440AA8"/>
    <w:rsid w:val="00441C48"/>
    <w:rsid w:val="004435C8"/>
    <w:rsid w:val="00444E5C"/>
    <w:rsid w:val="00452577"/>
    <w:rsid w:val="00475005"/>
    <w:rsid w:val="00483C0D"/>
    <w:rsid w:val="004857C6"/>
    <w:rsid w:val="004918AF"/>
    <w:rsid w:val="00492F18"/>
    <w:rsid w:val="004950BC"/>
    <w:rsid w:val="0049605C"/>
    <w:rsid w:val="004B0F91"/>
    <w:rsid w:val="004C0325"/>
    <w:rsid w:val="004C5B8B"/>
    <w:rsid w:val="004C774A"/>
    <w:rsid w:val="004D14A8"/>
    <w:rsid w:val="004F1CF3"/>
    <w:rsid w:val="005063FF"/>
    <w:rsid w:val="00506BED"/>
    <w:rsid w:val="00506F7D"/>
    <w:rsid w:val="00511372"/>
    <w:rsid w:val="0051221D"/>
    <w:rsid w:val="00514E87"/>
    <w:rsid w:val="0051561F"/>
    <w:rsid w:val="00515978"/>
    <w:rsid w:val="00517E8D"/>
    <w:rsid w:val="00533DC3"/>
    <w:rsid w:val="00535AE0"/>
    <w:rsid w:val="005431E4"/>
    <w:rsid w:val="00544543"/>
    <w:rsid w:val="00545516"/>
    <w:rsid w:val="00561321"/>
    <w:rsid w:val="005630B8"/>
    <w:rsid w:val="005675E9"/>
    <w:rsid w:val="00580283"/>
    <w:rsid w:val="0058678C"/>
    <w:rsid w:val="005952D8"/>
    <w:rsid w:val="005969C8"/>
    <w:rsid w:val="005A2523"/>
    <w:rsid w:val="005A50DE"/>
    <w:rsid w:val="005A747A"/>
    <w:rsid w:val="005B4019"/>
    <w:rsid w:val="005C3CB6"/>
    <w:rsid w:val="005E145E"/>
    <w:rsid w:val="00603118"/>
    <w:rsid w:val="00604EB9"/>
    <w:rsid w:val="0062496F"/>
    <w:rsid w:val="006272CA"/>
    <w:rsid w:val="00635697"/>
    <w:rsid w:val="00636ABC"/>
    <w:rsid w:val="00642474"/>
    <w:rsid w:val="00653B14"/>
    <w:rsid w:val="00663FA0"/>
    <w:rsid w:val="0066584E"/>
    <w:rsid w:val="00667D10"/>
    <w:rsid w:val="00671D49"/>
    <w:rsid w:val="00694544"/>
    <w:rsid w:val="006A0A8A"/>
    <w:rsid w:val="006A32FF"/>
    <w:rsid w:val="006A6AEA"/>
    <w:rsid w:val="006B10AA"/>
    <w:rsid w:val="006C2FFE"/>
    <w:rsid w:val="006C5E76"/>
    <w:rsid w:val="006E59ED"/>
    <w:rsid w:val="006E640E"/>
    <w:rsid w:val="006F039D"/>
    <w:rsid w:val="006F2D33"/>
    <w:rsid w:val="0070232B"/>
    <w:rsid w:val="00722E8D"/>
    <w:rsid w:val="0075148B"/>
    <w:rsid w:val="00766CF4"/>
    <w:rsid w:val="00791050"/>
    <w:rsid w:val="007B2C71"/>
    <w:rsid w:val="007B2DA2"/>
    <w:rsid w:val="007B6C89"/>
    <w:rsid w:val="007C0624"/>
    <w:rsid w:val="007C3B53"/>
    <w:rsid w:val="007C47D6"/>
    <w:rsid w:val="007C6354"/>
    <w:rsid w:val="007C799E"/>
    <w:rsid w:val="007C7B3F"/>
    <w:rsid w:val="007D4A37"/>
    <w:rsid w:val="007D665D"/>
    <w:rsid w:val="007E6F68"/>
    <w:rsid w:val="00813AFF"/>
    <w:rsid w:val="008172A8"/>
    <w:rsid w:val="0082187E"/>
    <w:rsid w:val="00825C67"/>
    <w:rsid w:val="00836E35"/>
    <w:rsid w:val="00842E8A"/>
    <w:rsid w:val="008553B6"/>
    <w:rsid w:val="008637CF"/>
    <w:rsid w:val="00886518"/>
    <w:rsid w:val="008930B7"/>
    <w:rsid w:val="00893AC9"/>
    <w:rsid w:val="008A5111"/>
    <w:rsid w:val="008A520E"/>
    <w:rsid w:val="008B459E"/>
    <w:rsid w:val="008B638B"/>
    <w:rsid w:val="008B7FE4"/>
    <w:rsid w:val="008C0717"/>
    <w:rsid w:val="008C1D0F"/>
    <w:rsid w:val="008E3158"/>
    <w:rsid w:val="008E455F"/>
    <w:rsid w:val="008F5FBC"/>
    <w:rsid w:val="00903B77"/>
    <w:rsid w:val="00904277"/>
    <w:rsid w:val="00907722"/>
    <w:rsid w:val="00907B85"/>
    <w:rsid w:val="009170B1"/>
    <w:rsid w:val="00923277"/>
    <w:rsid w:val="009245F4"/>
    <w:rsid w:val="009364BD"/>
    <w:rsid w:val="00940E93"/>
    <w:rsid w:val="009507C3"/>
    <w:rsid w:val="009617A7"/>
    <w:rsid w:val="00962BAF"/>
    <w:rsid w:val="00963A86"/>
    <w:rsid w:val="00964353"/>
    <w:rsid w:val="0096733E"/>
    <w:rsid w:val="009708D2"/>
    <w:rsid w:val="00971096"/>
    <w:rsid w:val="009801F8"/>
    <w:rsid w:val="00983F67"/>
    <w:rsid w:val="00992E8D"/>
    <w:rsid w:val="009A6642"/>
    <w:rsid w:val="009A6660"/>
    <w:rsid w:val="009A7DF7"/>
    <w:rsid w:val="009B16B8"/>
    <w:rsid w:val="009B26A7"/>
    <w:rsid w:val="009B2C7F"/>
    <w:rsid w:val="009B3223"/>
    <w:rsid w:val="009B5188"/>
    <w:rsid w:val="009E31A0"/>
    <w:rsid w:val="009E6F7C"/>
    <w:rsid w:val="009F6601"/>
    <w:rsid w:val="00A00D1B"/>
    <w:rsid w:val="00A01EE2"/>
    <w:rsid w:val="00A32CA9"/>
    <w:rsid w:val="00A34AA9"/>
    <w:rsid w:val="00A46629"/>
    <w:rsid w:val="00A516D3"/>
    <w:rsid w:val="00A51854"/>
    <w:rsid w:val="00A54897"/>
    <w:rsid w:val="00A557F9"/>
    <w:rsid w:val="00A67D03"/>
    <w:rsid w:val="00A751E9"/>
    <w:rsid w:val="00A900E1"/>
    <w:rsid w:val="00A909E8"/>
    <w:rsid w:val="00AA2E44"/>
    <w:rsid w:val="00AC39B4"/>
    <w:rsid w:val="00AD0BB2"/>
    <w:rsid w:val="00AF3454"/>
    <w:rsid w:val="00B02D4D"/>
    <w:rsid w:val="00B11911"/>
    <w:rsid w:val="00B17AD6"/>
    <w:rsid w:val="00B27C65"/>
    <w:rsid w:val="00B6107B"/>
    <w:rsid w:val="00B67805"/>
    <w:rsid w:val="00B67E30"/>
    <w:rsid w:val="00B753FF"/>
    <w:rsid w:val="00B776E3"/>
    <w:rsid w:val="00B843DD"/>
    <w:rsid w:val="00B8697E"/>
    <w:rsid w:val="00B96462"/>
    <w:rsid w:val="00BA0A66"/>
    <w:rsid w:val="00BA2977"/>
    <w:rsid w:val="00BB0C69"/>
    <w:rsid w:val="00BB5CC3"/>
    <w:rsid w:val="00BC14F2"/>
    <w:rsid w:val="00BC1DE5"/>
    <w:rsid w:val="00BD2E0A"/>
    <w:rsid w:val="00BD552B"/>
    <w:rsid w:val="00C02A84"/>
    <w:rsid w:val="00C0785E"/>
    <w:rsid w:val="00C11F73"/>
    <w:rsid w:val="00C12492"/>
    <w:rsid w:val="00C14350"/>
    <w:rsid w:val="00C50A4D"/>
    <w:rsid w:val="00C70659"/>
    <w:rsid w:val="00C8323F"/>
    <w:rsid w:val="00C8776A"/>
    <w:rsid w:val="00C952B3"/>
    <w:rsid w:val="00C956B5"/>
    <w:rsid w:val="00CB431E"/>
    <w:rsid w:val="00CB5B91"/>
    <w:rsid w:val="00CD1BFC"/>
    <w:rsid w:val="00CD2E02"/>
    <w:rsid w:val="00CE55EF"/>
    <w:rsid w:val="00CF3318"/>
    <w:rsid w:val="00CF3C9C"/>
    <w:rsid w:val="00CF3EED"/>
    <w:rsid w:val="00D02595"/>
    <w:rsid w:val="00D12529"/>
    <w:rsid w:val="00D16EE7"/>
    <w:rsid w:val="00D24594"/>
    <w:rsid w:val="00D251B0"/>
    <w:rsid w:val="00D263C7"/>
    <w:rsid w:val="00D52D62"/>
    <w:rsid w:val="00D72B4D"/>
    <w:rsid w:val="00D72EA5"/>
    <w:rsid w:val="00D906C4"/>
    <w:rsid w:val="00D96AD1"/>
    <w:rsid w:val="00DC2A1F"/>
    <w:rsid w:val="00DC530D"/>
    <w:rsid w:val="00DD66C0"/>
    <w:rsid w:val="00DE1F78"/>
    <w:rsid w:val="00DE7EF5"/>
    <w:rsid w:val="00DF2DBE"/>
    <w:rsid w:val="00DF3463"/>
    <w:rsid w:val="00DF5F09"/>
    <w:rsid w:val="00E0082F"/>
    <w:rsid w:val="00E1054E"/>
    <w:rsid w:val="00E21A4B"/>
    <w:rsid w:val="00E23758"/>
    <w:rsid w:val="00E24E21"/>
    <w:rsid w:val="00E37D04"/>
    <w:rsid w:val="00E630E3"/>
    <w:rsid w:val="00E740BF"/>
    <w:rsid w:val="00E81EDA"/>
    <w:rsid w:val="00E85560"/>
    <w:rsid w:val="00E90F9C"/>
    <w:rsid w:val="00EA20F3"/>
    <w:rsid w:val="00EB2ACA"/>
    <w:rsid w:val="00EB79EA"/>
    <w:rsid w:val="00EC0A35"/>
    <w:rsid w:val="00EC26BD"/>
    <w:rsid w:val="00EE223A"/>
    <w:rsid w:val="00EE6222"/>
    <w:rsid w:val="00EF353D"/>
    <w:rsid w:val="00F01A2A"/>
    <w:rsid w:val="00F070A4"/>
    <w:rsid w:val="00F110B5"/>
    <w:rsid w:val="00F113D7"/>
    <w:rsid w:val="00F16EC6"/>
    <w:rsid w:val="00F22603"/>
    <w:rsid w:val="00F23CB6"/>
    <w:rsid w:val="00F303F8"/>
    <w:rsid w:val="00F36B06"/>
    <w:rsid w:val="00F451CC"/>
    <w:rsid w:val="00F51DC0"/>
    <w:rsid w:val="00F53927"/>
    <w:rsid w:val="00F66A21"/>
    <w:rsid w:val="00F9324D"/>
    <w:rsid w:val="00F94C3C"/>
    <w:rsid w:val="00F962EF"/>
    <w:rsid w:val="00F97D78"/>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3DF4-94DE-4258-AA34-42DA680E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59</Words>
  <Characters>788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148</cp:revision>
  <cp:lastPrinted>2022-03-02T09:08:00Z</cp:lastPrinted>
  <dcterms:created xsi:type="dcterms:W3CDTF">2018-08-01T07:03:00Z</dcterms:created>
  <dcterms:modified xsi:type="dcterms:W3CDTF">2022-03-05T06:54:00Z</dcterms:modified>
</cp:coreProperties>
</file>