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2E" w:rsidRDefault="006D0B2E" w:rsidP="00D54E0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style="position:absolute;margin-left:207.25pt;margin-top:.25pt;width:44.25pt;height:55.5pt;z-index:251658240;visibility:visible" wrapcoords="9885 292 5858 2043 5125 2919 6224 4962 1831 6714 1464 7589 3295 9632 1464 14303 0 16930 366 20724 4027 21308 14644 21308 16841 21308 18671 21308 21600 19849 21600 18681 20502 14303 18671 9632 20868 7881 20136 6714 15376 4962 16475 3211 15010 1459 11715 292 9885 292">
            <v:imagedata r:id="rId5" o:title=""/>
            <w10:wrap type="tight"/>
          </v:shape>
        </w:pict>
      </w:r>
    </w:p>
    <w:p w:rsidR="006D0B2E" w:rsidRDefault="006D0B2E" w:rsidP="00D54E09"/>
    <w:p w:rsidR="006D0B2E" w:rsidRDefault="006D0B2E" w:rsidP="00D54E09">
      <w:pPr>
        <w:ind w:left="280" w:hanging="280"/>
        <w:jc w:val="center"/>
      </w:pPr>
    </w:p>
    <w:p w:rsidR="006D0B2E" w:rsidRDefault="006D0B2E" w:rsidP="00D54E09">
      <w:pPr>
        <w:jc w:val="center"/>
      </w:pPr>
    </w:p>
    <w:p w:rsidR="006D0B2E" w:rsidRDefault="006D0B2E" w:rsidP="00D54E09">
      <w:pPr>
        <w:pStyle w:val="Heading1"/>
        <w:rPr>
          <w:b/>
        </w:rPr>
      </w:pPr>
      <w:r>
        <w:rPr>
          <w:sz w:val="28"/>
          <w:szCs w:val="28"/>
        </w:rPr>
        <w:t xml:space="preserve">                                                                                  </w:t>
      </w:r>
    </w:p>
    <w:p w:rsidR="006D0B2E" w:rsidRDefault="006D0B2E" w:rsidP="00D54E09">
      <w:pPr>
        <w:pStyle w:val="Heading1"/>
        <w:jc w:val="center"/>
        <w:rPr>
          <w:b/>
          <w:sz w:val="28"/>
          <w:szCs w:val="28"/>
        </w:rPr>
      </w:pPr>
      <w:r>
        <w:rPr>
          <w:b/>
          <w:sz w:val="28"/>
          <w:szCs w:val="28"/>
        </w:rPr>
        <w:t>АДМИНИСТРАЦИЯ МУНИЦИПАЛЬНОГО ОБРАЗОВАНИЯ</w:t>
      </w:r>
    </w:p>
    <w:p w:rsidR="006D0B2E" w:rsidRDefault="006D0B2E" w:rsidP="00D54E09">
      <w:pPr>
        <w:pStyle w:val="Heading2"/>
        <w:rPr>
          <w:b/>
          <w:caps/>
          <w:sz w:val="28"/>
          <w:szCs w:val="28"/>
        </w:rPr>
      </w:pPr>
      <w:r>
        <w:rPr>
          <w:b/>
          <w:caps/>
          <w:sz w:val="28"/>
          <w:szCs w:val="28"/>
        </w:rPr>
        <w:t>«ГЛИНКОВСКИЙ район» Смоленской области</w:t>
      </w:r>
    </w:p>
    <w:p w:rsidR="006D0B2E" w:rsidRDefault="006D0B2E" w:rsidP="00D54E09">
      <w:pPr>
        <w:rPr>
          <w:sz w:val="32"/>
          <w:szCs w:val="32"/>
        </w:rPr>
      </w:pPr>
    </w:p>
    <w:p w:rsidR="006D0B2E" w:rsidRPr="00D54E09" w:rsidRDefault="006D0B2E" w:rsidP="00D54E09">
      <w:pPr>
        <w:jc w:val="center"/>
        <w:rPr>
          <w:b/>
          <w:sz w:val="28"/>
          <w:szCs w:val="28"/>
        </w:rPr>
      </w:pPr>
      <w:r w:rsidRPr="00D54E09">
        <w:rPr>
          <w:b/>
          <w:sz w:val="28"/>
          <w:szCs w:val="28"/>
        </w:rPr>
        <w:t>П О С Т А Н О В Л Е Н И Е</w:t>
      </w:r>
    </w:p>
    <w:p w:rsidR="006D0B2E" w:rsidRDefault="006D0B2E" w:rsidP="00D54E09">
      <w:pPr>
        <w:rPr>
          <w:b/>
        </w:rPr>
      </w:pPr>
    </w:p>
    <w:p w:rsidR="006D0B2E" w:rsidRDefault="006D0B2E" w:rsidP="00D54E09">
      <w:pPr>
        <w:rPr>
          <w:b/>
        </w:rPr>
      </w:pPr>
      <w:r w:rsidRPr="00D54E09">
        <w:rPr>
          <w:sz w:val="28"/>
          <w:szCs w:val="28"/>
        </w:rPr>
        <w:t xml:space="preserve"> от </w:t>
      </w:r>
      <w:r>
        <w:rPr>
          <w:sz w:val="28"/>
          <w:szCs w:val="28"/>
        </w:rPr>
        <w:t xml:space="preserve"> 20 мая </w:t>
      </w:r>
      <w:r w:rsidRPr="00D54E09">
        <w:rPr>
          <w:sz w:val="28"/>
          <w:szCs w:val="28"/>
        </w:rPr>
        <w:t xml:space="preserve">2019  г. № </w:t>
      </w:r>
      <w:r>
        <w:rPr>
          <w:sz w:val="28"/>
          <w:szCs w:val="28"/>
        </w:rPr>
        <w:t xml:space="preserve"> 150</w:t>
      </w:r>
    </w:p>
    <w:p w:rsidR="006D0B2E" w:rsidRPr="00317450" w:rsidRDefault="006D0B2E" w:rsidP="00317450">
      <w:pPr>
        <w:jc w:val="both"/>
        <w:rPr>
          <w:b/>
        </w:rPr>
      </w:pPr>
      <w:r>
        <w:rPr>
          <w:b/>
        </w:rPr>
        <w:t xml:space="preserve"> </w:t>
      </w:r>
    </w:p>
    <w:p w:rsidR="006D0B2E" w:rsidRDefault="006D0B2E" w:rsidP="00D11DB2">
      <w:pPr>
        <w:pStyle w:val="BodyText"/>
        <w:tabs>
          <w:tab w:val="left" w:pos="919"/>
          <w:tab w:val="left" w:pos="1611"/>
          <w:tab w:val="left" w:pos="2050"/>
          <w:tab w:val="left" w:pos="2163"/>
          <w:tab w:val="left" w:pos="2535"/>
          <w:tab w:val="left" w:pos="2616"/>
          <w:tab w:val="left" w:pos="2681"/>
          <w:tab w:val="left" w:pos="2787"/>
          <w:tab w:val="left" w:pos="2820"/>
          <w:tab w:val="left" w:pos="2916"/>
          <w:tab w:val="left" w:pos="3324"/>
          <w:tab w:val="left" w:pos="3423"/>
          <w:tab w:val="left" w:pos="3557"/>
          <w:tab w:val="left" w:pos="3639"/>
          <w:tab w:val="left" w:pos="4347"/>
          <w:tab w:val="left" w:pos="4647"/>
        </w:tabs>
        <w:ind w:left="209" w:right="2306"/>
        <w:jc w:val="left"/>
      </w:pPr>
      <w:r w:rsidRPr="00D54E09">
        <w:t>Об</w:t>
      </w:r>
      <w:r w:rsidRPr="00D54E09">
        <w:rPr>
          <w:spacing w:val="-2"/>
        </w:rPr>
        <w:t xml:space="preserve"> </w:t>
      </w:r>
      <w:r>
        <w:rPr>
          <w:spacing w:val="-2"/>
        </w:rPr>
        <w:t xml:space="preserve">  </w:t>
      </w:r>
      <w:r>
        <w:t>утверждении   Положения      о</w:t>
      </w:r>
      <w:r w:rsidRPr="00D54E09">
        <w:t xml:space="preserve">б </w:t>
      </w:r>
      <w:r>
        <w:t xml:space="preserve">         </w:t>
      </w:r>
    </w:p>
    <w:p w:rsidR="006D0B2E" w:rsidRDefault="006D0B2E" w:rsidP="00D11DB2">
      <w:pPr>
        <w:pStyle w:val="BodyText"/>
        <w:tabs>
          <w:tab w:val="left" w:pos="919"/>
          <w:tab w:val="left" w:pos="1611"/>
          <w:tab w:val="left" w:pos="2050"/>
          <w:tab w:val="left" w:pos="2163"/>
          <w:tab w:val="left" w:pos="2535"/>
          <w:tab w:val="left" w:pos="2616"/>
          <w:tab w:val="left" w:pos="2681"/>
          <w:tab w:val="left" w:pos="2787"/>
          <w:tab w:val="left" w:pos="2820"/>
          <w:tab w:val="left" w:pos="2916"/>
          <w:tab w:val="left" w:pos="3324"/>
          <w:tab w:val="left" w:pos="3423"/>
          <w:tab w:val="left" w:pos="3557"/>
          <w:tab w:val="left" w:pos="3639"/>
          <w:tab w:val="left" w:pos="4347"/>
          <w:tab w:val="left" w:pos="4647"/>
        </w:tabs>
        <w:ind w:right="2306"/>
        <w:jc w:val="left"/>
      </w:pPr>
      <w:r>
        <w:t xml:space="preserve">  организации             </w:t>
      </w:r>
      <w:r w:rsidRPr="00D54E09">
        <w:t xml:space="preserve">предоставления </w:t>
      </w:r>
    </w:p>
    <w:p w:rsidR="006D0B2E" w:rsidRDefault="006D0B2E" w:rsidP="00317450">
      <w:pPr>
        <w:pStyle w:val="BodyText"/>
        <w:tabs>
          <w:tab w:val="left" w:pos="919"/>
          <w:tab w:val="left" w:pos="1611"/>
          <w:tab w:val="left" w:pos="2050"/>
          <w:tab w:val="left" w:pos="2163"/>
          <w:tab w:val="left" w:pos="2535"/>
          <w:tab w:val="left" w:pos="2616"/>
          <w:tab w:val="left" w:pos="2681"/>
          <w:tab w:val="left" w:pos="2787"/>
          <w:tab w:val="left" w:pos="2820"/>
          <w:tab w:val="left" w:pos="2916"/>
          <w:tab w:val="left" w:pos="3324"/>
          <w:tab w:val="left" w:pos="3423"/>
          <w:tab w:val="left" w:pos="3557"/>
          <w:tab w:val="left" w:pos="3639"/>
          <w:tab w:val="left" w:pos="4347"/>
          <w:tab w:val="left" w:pos="4647"/>
        </w:tabs>
        <w:ind w:left="209" w:right="2306"/>
        <w:jc w:val="left"/>
      </w:pPr>
      <w:r w:rsidRPr="00D54E09">
        <w:t>общедоступного</w:t>
      </w:r>
      <w:r>
        <w:t xml:space="preserve">      и     бесплатного</w:t>
      </w:r>
    </w:p>
    <w:p w:rsidR="006D0B2E" w:rsidRDefault="006D0B2E" w:rsidP="00317450">
      <w:pPr>
        <w:pStyle w:val="BodyText"/>
        <w:tabs>
          <w:tab w:val="left" w:pos="919"/>
          <w:tab w:val="left" w:pos="1611"/>
          <w:tab w:val="left" w:pos="2050"/>
          <w:tab w:val="left" w:pos="2163"/>
          <w:tab w:val="left" w:pos="2535"/>
          <w:tab w:val="left" w:pos="2616"/>
          <w:tab w:val="left" w:pos="2681"/>
          <w:tab w:val="left" w:pos="2787"/>
          <w:tab w:val="left" w:pos="2820"/>
          <w:tab w:val="left" w:pos="2916"/>
          <w:tab w:val="left" w:pos="3324"/>
          <w:tab w:val="left" w:pos="3423"/>
          <w:tab w:val="left" w:pos="3557"/>
          <w:tab w:val="left" w:pos="3639"/>
          <w:tab w:val="left" w:pos="4347"/>
          <w:tab w:val="left" w:pos="4647"/>
        </w:tabs>
        <w:ind w:left="209" w:right="2306"/>
        <w:jc w:val="left"/>
      </w:pPr>
      <w:r w:rsidRPr="00D54E09">
        <w:t>начального</w:t>
      </w:r>
      <w:r w:rsidRPr="00D54E09">
        <w:tab/>
      </w:r>
      <w:r>
        <w:t xml:space="preserve">     общего,    </w:t>
      </w:r>
      <w:r>
        <w:tab/>
        <w:t xml:space="preserve">основного  </w:t>
      </w:r>
    </w:p>
    <w:p w:rsidR="006D0B2E" w:rsidRDefault="006D0B2E" w:rsidP="00D11DB2">
      <w:pPr>
        <w:pStyle w:val="BodyText"/>
        <w:tabs>
          <w:tab w:val="left" w:pos="919"/>
          <w:tab w:val="left" w:pos="1611"/>
          <w:tab w:val="left" w:pos="2050"/>
          <w:tab w:val="left" w:pos="2163"/>
          <w:tab w:val="left" w:pos="2535"/>
          <w:tab w:val="left" w:pos="2616"/>
          <w:tab w:val="left" w:pos="2681"/>
          <w:tab w:val="left" w:pos="2787"/>
          <w:tab w:val="left" w:pos="2820"/>
          <w:tab w:val="left" w:pos="2916"/>
          <w:tab w:val="left" w:pos="3324"/>
          <w:tab w:val="left" w:pos="3423"/>
          <w:tab w:val="left" w:pos="3557"/>
          <w:tab w:val="left" w:pos="3639"/>
          <w:tab w:val="left" w:pos="4347"/>
          <w:tab w:val="left" w:pos="4647"/>
        </w:tabs>
        <w:ind w:right="2306"/>
        <w:jc w:val="left"/>
      </w:pPr>
      <w:r>
        <w:t xml:space="preserve">  общего    </w:t>
      </w:r>
      <w:r w:rsidRPr="00D54E09">
        <w:t xml:space="preserve"> и </w:t>
      </w:r>
      <w:r>
        <w:t xml:space="preserve">       </w:t>
      </w:r>
      <w:r w:rsidRPr="00D54E09">
        <w:t>среднего</w:t>
      </w:r>
      <w:r>
        <w:t xml:space="preserve">  </w:t>
      </w:r>
      <w:r w:rsidRPr="00D54E09">
        <w:t xml:space="preserve"> </w:t>
      </w:r>
      <w:r>
        <w:t xml:space="preserve">    </w:t>
      </w:r>
      <w:r w:rsidRPr="00D54E09">
        <w:t xml:space="preserve">общего </w:t>
      </w:r>
      <w:r>
        <w:t xml:space="preserve">    </w:t>
      </w:r>
    </w:p>
    <w:p w:rsidR="006D0B2E" w:rsidRDefault="006D0B2E" w:rsidP="00D11DB2">
      <w:pPr>
        <w:pStyle w:val="BodyText"/>
        <w:tabs>
          <w:tab w:val="left" w:pos="919"/>
          <w:tab w:val="left" w:pos="1611"/>
          <w:tab w:val="left" w:pos="2050"/>
          <w:tab w:val="left" w:pos="2163"/>
          <w:tab w:val="left" w:pos="2535"/>
          <w:tab w:val="left" w:pos="2616"/>
          <w:tab w:val="left" w:pos="2681"/>
          <w:tab w:val="left" w:pos="2787"/>
          <w:tab w:val="left" w:pos="2820"/>
          <w:tab w:val="left" w:pos="2916"/>
          <w:tab w:val="left" w:pos="3324"/>
          <w:tab w:val="left" w:pos="3423"/>
          <w:tab w:val="left" w:pos="3557"/>
          <w:tab w:val="left" w:pos="3639"/>
          <w:tab w:val="left" w:pos="4347"/>
          <w:tab w:val="left" w:pos="4647"/>
        </w:tabs>
        <w:ind w:right="2306"/>
        <w:jc w:val="left"/>
      </w:pPr>
      <w:r>
        <w:t xml:space="preserve">  </w:t>
      </w:r>
      <w:r w:rsidRPr="00D54E09">
        <w:t xml:space="preserve">образования </w:t>
      </w:r>
      <w:r>
        <w:t xml:space="preserve">        по           основным   </w:t>
      </w:r>
    </w:p>
    <w:p w:rsidR="006D0B2E" w:rsidRDefault="006D0B2E" w:rsidP="00D11DB2">
      <w:pPr>
        <w:pStyle w:val="BodyText"/>
        <w:tabs>
          <w:tab w:val="left" w:pos="919"/>
          <w:tab w:val="left" w:pos="1611"/>
          <w:tab w:val="left" w:pos="2050"/>
          <w:tab w:val="left" w:pos="2163"/>
          <w:tab w:val="left" w:pos="2535"/>
          <w:tab w:val="left" w:pos="2616"/>
          <w:tab w:val="left" w:pos="2681"/>
          <w:tab w:val="left" w:pos="2787"/>
          <w:tab w:val="left" w:pos="2820"/>
          <w:tab w:val="left" w:pos="2916"/>
          <w:tab w:val="left" w:pos="3324"/>
          <w:tab w:val="left" w:pos="3423"/>
          <w:tab w:val="left" w:pos="3557"/>
          <w:tab w:val="left" w:pos="3639"/>
          <w:tab w:val="left" w:pos="4347"/>
          <w:tab w:val="left" w:pos="4647"/>
        </w:tabs>
        <w:ind w:right="2306"/>
        <w:jc w:val="left"/>
      </w:pPr>
      <w:r>
        <w:t xml:space="preserve">  </w:t>
      </w:r>
      <w:r w:rsidRPr="00D54E09">
        <w:t xml:space="preserve">образовательным </w:t>
      </w:r>
      <w:r>
        <w:t xml:space="preserve">           </w:t>
      </w:r>
      <w:r w:rsidRPr="00D54E09">
        <w:t>программам</w:t>
      </w:r>
      <w:r w:rsidRPr="00D54E09">
        <w:tab/>
      </w:r>
      <w:r>
        <w:t xml:space="preserve">         </w:t>
      </w:r>
      <w:r>
        <w:tab/>
      </w:r>
    </w:p>
    <w:p w:rsidR="006D0B2E" w:rsidRDefault="006D0B2E" w:rsidP="00D11DB2">
      <w:pPr>
        <w:pStyle w:val="BodyText"/>
        <w:tabs>
          <w:tab w:val="left" w:pos="919"/>
          <w:tab w:val="left" w:pos="1611"/>
          <w:tab w:val="left" w:pos="2050"/>
          <w:tab w:val="left" w:pos="2163"/>
          <w:tab w:val="left" w:pos="2535"/>
          <w:tab w:val="left" w:pos="2616"/>
          <w:tab w:val="left" w:pos="2681"/>
          <w:tab w:val="left" w:pos="2787"/>
          <w:tab w:val="left" w:pos="2820"/>
          <w:tab w:val="left" w:pos="2916"/>
          <w:tab w:val="left" w:pos="3324"/>
          <w:tab w:val="left" w:pos="3423"/>
          <w:tab w:val="left" w:pos="3557"/>
          <w:tab w:val="left" w:pos="3639"/>
          <w:tab w:val="left" w:pos="4347"/>
          <w:tab w:val="left" w:pos="4647"/>
        </w:tabs>
        <w:ind w:right="2306"/>
        <w:jc w:val="left"/>
      </w:pPr>
      <w:r>
        <w:t xml:space="preserve">  в  </w:t>
      </w:r>
      <w:r w:rsidRPr="00D54E09">
        <w:t>муниципальны</w:t>
      </w:r>
      <w:r>
        <w:t>х  образовательных</w:t>
      </w:r>
      <w:r>
        <w:tab/>
        <w:t xml:space="preserve">                      </w:t>
      </w:r>
    </w:p>
    <w:p w:rsidR="006D0B2E" w:rsidRDefault="006D0B2E" w:rsidP="00D11DB2">
      <w:pPr>
        <w:pStyle w:val="BodyText"/>
        <w:tabs>
          <w:tab w:val="left" w:pos="919"/>
          <w:tab w:val="left" w:pos="1611"/>
          <w:tab w:val="left" w:pos="2050"/>
          <w:tab w:val="left" w:pos="2163"/>
          <w:tab w:val="left" w:pos="2535"/>
          <w:tab w:val="left" w:pos="2616"/>
          <w:tab w:val="left" w:pos="2681"/>
          <w:tab w:val="left" w:pos="2787"/>
          <w:tab w:val="left" w:pos="2820"/>
          <w:tab w:val="left" w:pos="2916"/>
          <w:tab w:val="left" w:pos="3324"/>
          <w:tab w:val="left" w:pos="3423"/>
          <w:tab w:val="left" w:pos="3557"/>
          <w:tab w:val="left" w:pos="3639"/>
          <w:tab w:val="left" w:pos="4347"/>
          <w:tab w:val="left" w:pos="4647"/>
        </w:tabs>
        <w:ind w:right="2306"/>
        <w:jc w:val="left"/>
      </w:pPr>
      <w:r>
        <w:t xml:space="preserve">  организациях</w:t>
      </w:r>
      <w:r>
        <w:tab/>
        <w:t xml:space="preserve">        на     территории  </w:t>
      </w:r>
    </w:p>
    <w:p w:rsidR="006D0B2E" w:rsidRDefault="006D0B2E" w:rsidP="00263390">
      <w:pPr>
        <w:pStyle w:val="BodyText"/>
        <w:tabs>
          <w:tab w:val="left" w:pos="919"/>
          <w:tab w:val="left" w:pos="1611"/>
          <w:tab w:val="left" w:pos="2050"/>
          <w:tab w:val="left" w:pos="2163"/>
          <w:tab w:val="left" w:pos="2535"/>
          <w:tab w:val="left" w:pos="2616"/>
          <w:tab w:val="left" w:pos="2681"/>
          <w:tab w:val="left" w:pos="2787"/>
          <w:tab w:val="left" w:pos="2820"/>
          <w:tab w:val="left" w:pos="2916"/>
          <w:tab w:val="left" w:pos="3324"/>
          <w:tab w:val="left" w:pos="3423"/>
          <w:tab w:val="left" w:pos="3557"/>
          <w:tab w:val="left" w:pos="3639"/>
          <w:tab w:val="left" w:pos="4347"/>
          <w:tab w:val="left" w:pos="4647"/>
        </w:tabs>
        <w:ind w:right="2306"/>
        <w:jc w:val="left"/>
      </w:pPr>
      <w:r>
        <w:t xml:space="preserve">  </w:t>
      </w:r>
      <w:r w:rsidRPr="00D54E09">
        <w:t>м</w:t>
      </w:r>
      <w:r>
        <w:t xml:space="preserve">униципального            образования </w:t>
      </w:r>
    </w:p>
    <w:p w:rsidR="006D0B2E" w:rsidRDefault="006D0B2E" w:rsidP="00263390">
      <w:pPr>
        <w:pStyle w:val="BodyText"/>
        <w:tabs>
          <w:tab w:val="left" w:pos="919"/>
          <w:tab w:val="left" w:pos="1611"/>
          <w:tab w:val="left" w:pos="2050"/>
          <w:tab w:val="left" w:pos="2163"/>
          <w:tab w:val="left" w:pos="2535"/>
          <w:tab w:val="left" w:pos="2616"/>
          <w:tab w:val="left" w:pos="2681"/>
          <w:tab w:val="left" w:pos="2787"/>
          <w:tab w:val="left" w:pos="2820"/>
          <w:tab w:val="left" w:pos="2916"/>
          <w:tab w:val="left" w:pos="3324"/>
          <w:tab w:val="left" w:pos="3423"/>
          <w:tab w:val="left" w:pos="3557"/>
          <w:tab w:val="left" w:pos="3639"/>
          <w:tab w:val="left" w:pos="4347"/>
          <w:tab w:val="left" w:pos="4647"/>
        </w:tabs>
        <w:ind w:right="2306"/>
        <w:jc w:val="left"/>
      </w:pPr>
      <w:r>
        <w:t xml:space="preserve">  «Глинковский   район»  Смоленской</w:t>
      </w:r>
      <w:r w:rsidRPr="00D54E09">
        <w:tab/>
      </w:r>
    </w:p>
    <w:p w:rsidR="006D0B2E" w:rsidRPr="00D54E09" w:rsidRDefault="006D0B2E" w:rsidP="00D11DB2">
      <w:pPr>
        <w:pStyle w:val="BodyText"/>
        <w:tabs>
          <w:tab w:val="left" w:pos="919"/>
          <w:tab w:val="left" w:pos="1611"/>
          <w:tab w:val="left" w:pos="2050"/>
          <w:tab w:val="left" w:pos="2163"/>
          <w:tab w:val="left" w:pos="2535"/>
          <w:tab w:val="left" w:pos="2616"/>
          <w:tab w:val="left" w:pos="2681"/>
          <w:tab w:val="left" w:pos="2787"/>
          <w:tab w:val="left" w:pos="2820"/>
          <w:tab w:val="left" w:pos="2916"/>
          <w:tab w:val="left" w:pos="3324"/>
          <w:tab w:val="left" w:pos="3423"/>
          <w:tab w:val="left" w:pos="3557"/>
          <w:tab w:val="left" w:pos="3639"/>
          <w:tab w:val="left" w:pos="4347"/>
          <w:tab w:val="left" w:pos="4647"/>
        </w:tabs>
        <w:ind w:right="2306"/>
        <w:jc w:val="left"/>
      </w:pPr>
      <w:r>
        <w:t xml:space="preserve">   области</w:t>
      </w:r>
    </w:p>
    <w:p w:rsidR="006D0B2E" w:rsidRDefault="006D0B2E">
      <w:pPr>
        <w:pStyle w:val="BodyText"/>
        <w:spacing w:before="1"/>
        <w:ind w:right="843" w:firstLine="539"/>
      </w:pPr>
    </w:p>
    <w:p w:rsidR="006D0B2E" w:rsidRDefault="006D0B2E">
      <w:pPr>
        <w:pStyle w:val="BodyText"/>
        <w:spacing w:before="1"/>
        <w:ind w:right="843" w:firstLine="539"/>
      </w:pPr>
    </w:p>
    <w:p w:rsidR="006D0B2E" w:rsidRDefault="006D0B2E" w:rsidP="000167EB">
      <w:pPr>
        <w:pStyle w:val="BodyText"/>
        <w:spacing w:before="1"/>
        <w:ind w:left="0" w:right="25" w:firstLine="539"/>
      </w:pPr>
      <w:r>
        <w:t>В соответствии с Конституцией Российской Федерации, Федеральным законом от 29.12.2012 № 273-ФЗ  «Об образовании в Российской Федерации», в целях организации предоставления общедоступного и бесплатного  начального общего, основного общего и среднего общего образования по основным образовательным программам в муниципальных образовательных организациях на территории муниципального образования «Глинковский район» Смоленской области</w:t>
      </w:r>
    </w:p>
    <w:p w:rsidR="006D0B2E" w:rsidRDefault="006D0B2E" w:rsidP="000167EB">
      <w:pPr>
        <w:pStyle w:val="BodyText"/>
        <w:spacing w:before="1"/>
        <w:ind w:left="0" w:right="25" w:firstLine="539"/>
      </w:pPr>
    </w:p>
    <w:p w:rsidR="006D0B2E" w:rsidRDefault="006D0B2E" w:rsidP="000167EB">
      <w:pPr>
        <w:pStyle w:val="BodyText"/>
        <w:spacing w:before="1"/>
        <w:ind w:left="0" w:right="25" w:firstLine="539"/>
      </w:pPr>
      <w:r>
        <w:t>Администрация   муниципального     образования     «Глинковский</w:t>
      </w:r>
      <w:r>
        <w:rPr>
          <w:spacing w:val="65"/>
        </w:rPr>
        <w:t xml:space="preserve">  </w:t>
      </w:r>
      <w:r>
        <w:t>район» Смоленской области   п о с т а н о в л я е т:</w:t>
      </w:r>
    </w:p>
    <w:p w:rsidR="006D0B2E" w:rsidRDefault="006D0B2E" w:rsidP="000167EB">
      <w:pPr>
        <w:pStyle w:val="BodyText"/>
        <w:spacing w:before="11"/>
        <w:ind w:left="0" w:right="25" w:firstLine="539"/>
        <w:jc w:val="left"/>
        <w:rPr>
          <w:b/>
          <w:sz w:val="27"/>
        </w:rPr>
      </w:pPr>
    </w:p>
    <w:p w:rsidR="006D0B2E" w:rsidRDefault="006D0B2E" w:rsidP="000167EB">
      <w:pPr>
        <w:pStyle w:val="ListParagraph"/>
        <w:numPr>
          <w:ilvl w:val="0"/>
          <w:numId w:val="6"/>
        </w:numPr>
        <w:tabs>
          <w:tab w:val="left" w:pos="942"/>
        </w:tabs>
        <w:ind w:left="0" w:right="25" w:firstLine="539"/>
        <w:rPr>
          <w:sz w:val="28"/>
          <w:szCs w:val="28"/>
        </w:rPr>
      </w:pPr>
      <w:r>
        <w:rPr>
          <w:sz w:val="28"/>
        </w:rPr>
        <w:t xml:space="preserve">Утвердить прилагаемое Положение об организации предоставления общедоступного и бесплатного начального общего, основного общего и среднего общего образования по основным образовательным программам в муниципальных образовательных  </w:t>
      </w:r>
      <w:r>
        <w:rPr>
          <w:spacing w:val="37"/>
          <w:sz w:val="28"/>
        </w:rPr>
        <w:t xml:space="preserve"> </w:t>
      </w:r>
      <w:r>
        <w:rPr>
          <w:sz w:val="28"/>
        </w:rPr>
        <w:t xml:space="preserve">организациях  </w:t>
      </w:r>
      <w:r>
        <w:rPr>
          <w:spacing w:val="37"/>
          <w:sz w:val="28"/>
        </w:rPr>
        <w:t xml:space="preserve"> </w:t>
      </w:r>
      <w:r>
        <w:rPr>
          <w:sz w:val="28"/>
        </w:rPr>
        <w:t>на</w:t>
      </w:r>
      <w:r>
        <w:rPr>
          <w:spacing w:val="37"/>
          <w:sz w:val="28"/>
        </w:rPr>
        <w:t xml:space="preserve"> </w:t>
      </w:r>
      <w:r>
        <w:rPr>
          <w:sz w:val="28"/>
        </w:rPr>
        <w:t>территории</w:t>
      </w:r>
      <w:r>
        <w:rPr>
          <w:spacing w:val="36"/>
          <w:sz w:val="28"/>
        </w:rPr>
        <w:t xml:space="preserve"> </w:t>
      </w:r>
      <w:r>
        <w:rPr>
          <w:sz w:val="28"/>
        </w:rPr>
        <w:t>муниципального</w:t>
      </w:r>
      <w:r>
        <w:rPr>
          <w:spacing w:val="37"/>
          <w:sz w:val="28"/>
        </w:rPr>
        <w:t xml:space="preserve"> </w:t>
      </w:r>
      <w:r>
        <w:rPr>
          <w:sz w:val="28"/>
        </w:rPr>
        <w:t xml:space="preserve">образования </w:t>
      </w:r>
      <w:r w:rsidRPr="00317450">
        <w:rPr>
          <w:sz w:val="28"/>
          <w:szCs w:val="28"/>
        </w:rPr>
        <w:t>«Глинков</w:t>
      </w:r>
      <w:r>
        <w:rPr>
          <w:sz w:val="28"/>
          <w:szCs w:val="28"/>
        </w:rPr>
        <w:t xml:space="preserve">ский район» Смоленской области  </w:t>
      </w:r>
      <w:r w:rsidRPr="00317450">
        <w:rPr>
          <w:sz w:val="28"/>
          <w:szCs w:val="28"/>
        </w:rPr>
        <w:t>(</w:t>
      </w:r>
      <w:r>
        <w:rPr>
          <w:sz w:val="28"/>
          <w:szCs w:val="28"/>
        </w:rPr>
        <w:t>далее – п</w:t>
      </w:r>
      <w:r w:rsidRPr="00317450">
        <w:rPr>
          <w:sz w:val="28"/>
          <w:szCs w:val="28"/>
        </w:rPr>
        <w:t>оложение).</w:t>
      </w:r>
    </w:p>
    <w:p w:rsidR="006D0B2E" w:rsidRPr="00CA2A11" w:rsidRDefault="006D0B2E" w:rsidP="000167EB">
      <w:pPr>
        <w:pStyle w:val="ListParagraph"/>
        <w:numPr>
          <w:ilvl w:val="0"/>
          <w:numId w:val="6"/>
        </w:numPr>
        <w:tabs>
          <w:tab w:val="left" w:pos="942"/>
        </w:tabs>
        <w:ind w:left="0" w:right="25" w:firstLine="539"/>
        <w:rPr>
          <w:sz w:val="28"/>
          <w:szCs w:val="28"/>
        </w:rPr>
      </w:pPr>
      <w:r w:rsidRPr="00CA2A11">
        <w:rPr>
          <w:sz w:val="28"/>
        </w:rPr>
        <w:t>Признать утратившими силу:</w:t>
      </w:r>
    </w:p>
    <w:p w:rsidR="006D0B2E" w:rsidRDefault="006D0B2E" w:rsidP="000167EB">
      <w:pPr>
        <w:pStyle w:val="ListParagraph"/>
        <w:tabs>
          <w:tab w:val="left" w:pos="855"/>
        </w:tabs>
        <w:ind w:left="0" w:right="25" w:firstLine="0"/>
        <w:rPr>
          <w:sz w:val="28"/>
        </w:rPr>
      </w:pPr>
      <w:r>
        <w:rPr>
          <w:sz w:val="28"/>
        </w:rPr>
        <w:t>-постановление Администрации муниципального образования «Глинковский район» Смоленской области от 23.09.2014 № 320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по дополнительным общеобразовательным программам  на территории муниципального образования «Глинковский район» Смоленской</w:t>
      </w:r>
      <w:r>
        <w:rPr>
          <w:spacing w:val="-6"/>
          <w:sz w:val="28"/>
        </w:rPr>
        <w:t xml:space="preserve"> </w:t>
      </w:r>
      <w:r>
        <w:rPr>
          <w:sz w:val="28"/>
        </w:rPr>
        <w:t>области»;</w:t>
      </w:r>
    </w:p>
    <w:p w:rsidR="006D0B2E" w:rsidRDefault="006D0B2E" w:rsidP="000167EB">
      <w:pPr>
        <w:pStyle w:val="ListParagraph"/>
        <w:tabs>
          <w:tab w:val="left" w:pos="855"/>
        </w:tabs>
        <w:ind w:left="0" w:right="25" w:firstLine="0"/>
        <w:rPr>
          <w:sz w:val="28"/>
        </w:rPr>
      </w:pPr>
      <w:r>
        <w:rPr>
          <w:sz w:val="28"/>
        </w:rPr>
        <w:t>-постановление Администрации муниципального образования «Глинковский район» Смоленской области от 22.07.2015 № 243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«Глинковский район» Смоленской области».</w:t>
      </w:r>
    </w:p>
    <w:p w:rsidR="006D0B2E" w:rsidRPr="00CA2A11" w:rsidRDefault="006D0B2E" w:rsidP="000167EB">
      <w:pPr>
        <w:tabs>
          <w:tab w:val="left" w:pos="855"/>
        </w:tabs>
        <w:ind w:right="25" w:firstLine="550"/>
        <w:rPr>
          <w:sz w:val="28"/>
        </w:rPr>
      </w:pPr>
      <w:r>
        <w:rPr>
          <w:sz w:val="28"/>
        </w:rPr>
        <w:t xml:space="preserve"> 3. </w:t>
      </w:r>
      <w:r w:rsidRPr="00CA2A11">
        <w:rPr>
          <w:sz w:val="28"/>
        </w:rPr>
        <w:t>Настоящее постановление подлежит официальному обнародованию на официальном сайте Администрации муниципального образования «Глинковский район» Смоленской</w:t>
      </w:r>
      <w:r w:rsidRPr="00CA2A11">
        <w:rPr>
          <w:spacing w:val="-3"/>
          <w:sz w:val="28"/>
        </w:rPr>
        <w:t xml:space="preserve"> </w:t>
      </w:r>
      <w:r w:rsidRPr="00CA2A11">
        <w:rPr>
          <w:sz w:val="28"/>
        </w:rPr>
        <w:t>области.</w:t>
      </w:r>
    </w:p>
    <w:p w:rsidR="006D0B2E" w:rsidRPr="00CA2A11" w:rsidRDefault="006D0B2E" w:rsidP="000167EB">
      <w:pPr>
        <w:tabs>
          <w:tab w:val="left" w:pos="1000"/>
        </w:tabs>
        <w:ind w:right="25" w:firstLine="660"/>
        <w:jc w:val="both"/>
        <w:rPr>
          <w:sz w:val="28"/>
        </w:rPr>
      </w:pPr>
      <w:r>
        <w:rPr>
          <w:sz w:val="28"/>
        </w:rPr>
        <w:t xml:space="preserve">4.  </w:t>
      </w:r>
      <w:r w:rsidRPr="00CA2A11">
        <w:rPr>
          <w:sz w:val="28"/>
        </w:rPr>
        <w:t>Контроль   за   исполнением    настоящего   постановления возложить на  начальника отдела по образованию (Бетремеева Л.А.).</w:t>
      </w:r>
    </w:p>
    <w:p w:rsidR="006D0B2E" w:rsidRPr="0083000F" w:rsidRDefault="006D0B2E" w:rsidP="0083000F">
      <w:pPr>
        <w:pStyle w:val="ListParagraph"/>
        <w:tabs>
          <w:tab w:val="left" w:pos="983"/>
        </w:tabs>
        <w:spacing w:before="75"/>
        <w:ind w:left="0" w:right="845" w:firstLine="0"/>
        <w:rPr>
          <w:sz w:val="28"/>
        </w:rPr>
      </w:pPr>
    </w:p>
    <w:p w:rsidR="006D0B2E" w:rsidRDefault="006D0B2E" w:rsidP="00735A9A">
      <w:pPr>
        <w:pStyle w:val="BodyText"/>
        <w:ind w:right="6251"/>
        <w:jc w:val="left"/>
      </w:pPr>
    </w:p>
    <w:p w:rsidR="006D0B2E" w:rsidRDefault="006D0B2E" w:rsidP="00735A9A">
      <w:pPr>
        <w:pStyle w:val="BodyText"/>
        <w:ind w:right="6251"/>
        <w:jc w:val="left"/>
      </w:pPr>
      <w:r>
        <w:t>Глава муниципального образования Глинковский район»</w:t>
      </w:r>
    </w:p>
    <w:p w:rsidR="006D0B2E" w:rsidRPr="00735A9A" w:rsidRDefault="006D0B2E" w:rsidP="00735A9A">
      <w:pPr>
        <w:tabs>
          <w:tab w:val="left" w:pos="7412"/>
        </w:tabs>
        <w:spacing w:line="321" w:lineRule="exact"/>
        <w:ind w:left="101"/>
        <w:rPr>
          <w:b/>
          <w:sz w:val="28"/>
        </w:rPr>
        <w:sectPr w:rsidR="006D0B2E" w:rsidRPr="00735A9A" w:rsidSect="000167EB">
          <w:type w:val="continuous"/>
          <w:pgSz w:w="11910" w:h="16840"/>
          <w:pgMar w:top="1134" w:right="567" w:bottom="1134" w:left="1418" w:header="720" w:footer="720" w:gutter="0"/>
          <w:cols w:space="720"/>
        </w:sectPr>
      </w:pPr>
      <w:r>
        <w:rPr>
          <w:sz w:val="28"/>
        </w:rPr>
        <w:t>Смоленской</w:t>
      </w:r>
      <w:r>
        <w:rPr>
          <w:spacing w:val="-4"/>
          <w:sz w:val="28"/>
        </w:rPr>
        <w:t xml:space="preserve"> </w:t>
      </w:r>
      <w:r>
        <w:rPr>
          <w:sz w:val="28"/>
        </w:rPr>
        <w:t>области</w:t>
      </w:r>
      <w:r>
        <w:rPr>
          <w:sz w:val="28"/>
        </w:rPr>
        <w:tab/>
        <w:t xml:space="preserve">        </w:t>
      </w:r>
      <w:r w:rsidRPr="00DA1E67">
        <w:rPr>
          <w:sz w:val="28"/>
        </w:rPr>
        <w:t>М.З. Калмыков</w:t>
      </w:r>
    </w:p>
    <w:p w:rsidR="006D0B2E" w:rsidRDefault="006D0B2E">
      <w:pPr>
        <w:jc w:val="both"/>
        <w:rPr>
          <w:sz w:val="28"/>
        </w:rPr>
        <w:sectPr w:rsidR="006D0B2E" w:rsidSect="00121B33">
          <w:type w:val="continuous"/>
          <w:pgSz w:w="11910" w:h="16840"/>
          <w:pgMar w:top="851" w:right="0" w:bottom="1276" w:left="1240" w:header="720" w:footer="720" w:gutter="0"/>
          <w:cols w:space="720"/>
        </w:sectPr>
      </w:pPr>
    </w:p>
    <w:p w:rsidR="006D0B2E" w:rsidRDefault="006D0B2E" w:rsidP="00735A9A">
      <w:pPr>
        <w:pStyle w:val="BodyText"/>
        <w:ind w:left="5674" w:right="845" w:firstLine="2673"/>
        <w:jc w:val="right"/>
        <w:rPr>
          <w:spacing w:val="-1"/>
          <w:sz w:val="24"/>
          <w:szCs w:val="24"/>
        </w:rPr>
      </w:pPr>
      <w:r w:rsidRPr="00735A9A">
        <w:rPr>
          <w:spacing w:val="-1"/>
          <w:sz w:val="24"/>
          <w:szCs w:val="24"/>
        </w:rPr>
        <w:t xml:space="preserve">Утверждено </w:t>
      </w:r>
      <w:r>
        <w:rPr>
          <w:sz w:val="24"/>
          <w:szCs w:val="24"/>
        </w:rPr>
        <w:t>п</w:t>
      </w:r>
      <w:r w:rsidRPr="00735A9A">
        <w:rPr>
          <w:sz w:val="24"/>
          <w:szCs w:val="24"/>
        </w:rPr>
        <w:t>остановлением</w:t>
      </w:r>
      <w:r w:rsidRPr="00735A9A">
        <w:rPr>
          <w:spacing w:val="59"/>
          <w:sz w:val="24"/>
          <w:szCs w:val="24"/>
        </w:rPr>
        <w:t xml:space="preserve"> </w:t>
      </w:r>
      <w:r w:rsidRPr="00735A9A">
        <w:rPr>
          <w:sz w:val="24"/>
          <w:szCs w:val="24"/>
        </w:rPr>
        <w:t>Администрации</w:t>
      </w:r>
    </w:p>
    <w:p w:rsidR="006D0B2E" w:rsidRPr="00735A9A" w:rsidRDefault="006D0B2E" w:rsidP="00735A9A">
      <w:pPr>
        <w:pStyle w:val="BodyText"/>
        <w:ind w:left="0" w:right="845"/>
        <w:rPr>
          <w:sz w:val="24"/>
          <w:szCs w:val="24"/>
        </w:rPr>
      </w:pPr>
      <w:r>
        <w:rPr>
          <w:sz w:val="24"/>
          <w:szCs w:val="24"/>
        </w:rPr>
        <w:t xml:space="preserve">                                                                                                         м</w:t>
      </w:r>
      <w:r w:rsidRPr="00735A9A">
        <w:rPr>
          <w:sz w:val="24"/>
          <w:szCs w:val="24"/>
        </w:rPr>
        <w:t>униципального</w:t>
      </w:r>
      <w:r>
        <w:rPr>
          <w:sz w:val="24"/>
          <w:szCs w:val="24"/>
        </w:rPr>
        <w:t xml:space="preserve"> </w:t>
      </w:r>
      <w:r w:rsidRPr="00735A9A">
        <w:rPr>
          <w:spacing w:val="-11"/>
          <w:sz w:val="24"/>
          <w:szCs w:val="24"/>
        </w:rPr>
        <w:t xml:space="preserve"> </w:t>
      </w:r>
      <w:r>
        <w:rPr>
          <w:spacing w:val="-11"/>
          <w:sz w:val="24"/>
          <w:szCs w:val="24"/>
        </w:rPr>
        <w:t xml:space="preserve">        </w:t>
      </w:r>
      <w:r w:rsidRPr="00735A9A">
        <w:rPr>
          <w:sz w:val="24"/>
          <w:szCs w:val="24"/>
        </w:rPr>
        <w:t>образования</w:t>
      </w:r>
    </w:p>
    <w:p w:rsidR="006D0B2E" w:rsidRDefault="006D0B2E" w:rsidP="00735A9A">
      <w:pPr>
        <w:pStyle w:val="BodyText"/>
        <w:ind w:right="843"/>
        <w:rPr>
          <w:sz w:val="24"/>
          <w:szCs w:val="24"/>
        </w:rPr>
      </w:pPr>
      <w:r>
        <w:rPr>
          <w:sz w:val="24"/>
          <w:szCs w:val="24"/>
        </w:rPr>
        <w:t xml:space="preserve">                                                                                                      </w:t>
      </w:r>
      <w:r w:rsidRPr="00735A9A">
        <w:rPr>
          <w:sz w:val="24"/>
          <w:szCs w:val="24"/>
        </w:rPr>
        <w:t xml:space="preserve">«Глинковский район» Смоленской </w:t>
      </w:r>
    </w:p>
    <w:p w:rsidR="006D0B2E" w:rsidRDefault="006D0B2E" w:rsidP="00735A9A">
      <w:pPr>
        <w:pStyle w:val="BodyText"/>
        <w:ind w:right="843"/>
        <w:rPr>
          <w:sz w:val="24"/>
          <w:szCs w:val="24"/>
        </w:rPr>
      </w:pPr>
      <w:r>
        <w:rPr>
          <w:sz w:val="24"/>
          <w:szCs w:val="24"/>
        </w:rPr>
        <w:t xml:space="preserve">                                                                                                       </w:t>
      </w:r>
      <w:r w:rsidRPr="00735A9A">
        <w:rPr>
          <w:sz w:val="24"/>
          <w:szCs w:val="24"/>
        </w:rPr>
        <w:t xml:space="preserve">области </w:t>
      </w:r>
    </w:p>
    <w:p w:rsidR="006D0B2E" w:rsidRPr="00735A9A" w:rsidRDefault="006D0B2E" w:rsidP="00735A9A">
      <w:pPr>
        <w:pStyle w:val="BodyText"/>
        <w:ind w:right="843"/>
        <w:rPr>
          <w:sz w:val="24"/>
          <w:szCs w:val="24"/>
        </w:rPr>
      </w:pPr>
      <w:r>
        <w:rPr>
          <w:sz w:val="24"/>
          <w:szCs w:val="24"/>
        </w:rPr>
        <w:t xml:space="preserve">                                                                                                       </w:t>
      </w:r>
      <w:r w:rsidRPr="00735A9A">
        <w:rPr>
          <w:sz w:val="24"/>
          <w:szCs w:val="24"/>
        </w:rPr>
        <w:t>от</w:t>
      </w:r>
      <w:r>
        <w:rPr>
          <w:sz w:val="24"/>
          <w:szCs w:val="24"/>
        </w:rPr>
        <w:t xml:space="preserve"> 20.05.2019 г. № 150</w:t>
      </w:r>
    </w:p>
    <w:p w:rsidR="006D0B2E" w:rsidRDefault="006D0B2E" w:rsidP="00735A9A">
      <w:pPr>
        <w:pStyle w:val="BodyText"/>
        <w:spacing w:before="11"/>
        <w:ind w:left="0"/>
        <w:jc w:val="left"/>
        <w:rPr>
          <w:sz w:val="27"/>
        </w:rPr>
      </w:pPr>
    </w:p>
    <w:p w:rsidR="006D0B2E" w:rsidRDefault="006D0B2E" w:rsidP="001E0D5A">
      <w:pPr>
        <w:pStyle w:val="BodyText"/>
        <w:jc w:val="left"/>
      </w:pPr>
      <w:r>
        <w:t xml:space="preserve">                                                     ПОЛОЖЕНИЕ</w:t>
      </w:r>
    </w:p>
    <w:p w:rsidR="006D0B2E" w:rsidRDefault="006D0B2E" w:rsidP="00090323">
      <w:pPr>
        <w:pStyle w:val="BodyText"/>
        <w:ind w:left="545" w:right="1279"/>
      </w:pPr>
      <w:r>
        <w:t xml:space="preserve">              об организации предоставления общедоступного</w:t>
      </w:r>
    </w:p>
    <w:p w:rsidR="006D0B2E" w:rsidRDefault="006D0B2E" w:rsidP="00090323">
      <w:pPr>
        <w:pStyle w:val="BodyText"/>
        <w:ind w:left="545" w:right="1279"/>
        <w:jc w:val="center"/>
      </w:pPr>
      <w:r>
        <w:t>и бесплатного начального общего, основного общего и среднего общего образования по основным образовательным программам в муниципальных образовательных организациях на территории муниципального образования «Глинковский район»</w:t>
      </w:r>
    </w:p>
    <w:p w:rsidR="006D0B2E" w:rsidRDefault="006D0B2E" w:rsidP="00090323">
      <w:pPr>
        <w:pStyle w:val="BodyText"/>
        <w:ind w:left="545" w:right="1279"/>
        <w:jc w:val="center"/>
      </w:pPr>
      <w:r>
        <w:t>Смоленской области</w:t>
      </w:r>
    </w:p>
    <w:p w:rsidR="006D0B2E" w:rsidRDefault="006D0B2E">
      <w:pPr>
        <w:pStyle w:val="BodyText"/>
        <w:spacing w:before="5"/>
        <w:ind w:left="0"/>
        <w:jc w:val="left"/>
      </w:pPr>
    </w:p>
    <w:p w:rsidR="006D0B2E" w:rsidRDefault="006D0B2E">
      <w:pPr>
        <w:pStyle w:val="Heading11"/>
        <w:numPr>
          <w:ilvl w:val="1"/>
          <w:numId w:val="5"/>
        </w:numPr>
        <w:tabs>
          <w:tab w:val="left" w:pos="4388"/>
        </w:tabs>
      </w:pPr>
      <w:r>
        <w:t>Общие</w:t>
      </w:r>
      <w:r>
        <w:rPr>
          <w:spacing w:val="-1"/>
        </w:rPr>
        <w:t xml:space="preserve"> </w:t>
      </w:r>
      <w:r>
        <w:t>положения</w:t>
      </w:r>
    </w:p>
    <w:p w:rsidR="006D0B2E" w:rsidRDefault="006D0B2E">
      <w:pPr>
        <w:pStyle w:val="BodyText"/>
        <w:spacing w:before="6"/>
        <w:ind w:left="0"/>
        <w:jc w:val="left"/>
        <w:rPr>
          <w:b/>
          <w:sz w:val="27"/>
        </w:rPr>
      </w:pPr>
    </w:p>
    <w:p w:rsidR="006D0B2E" w:rsidRDefault="006D0B2E">
      <w:pPr>
        <w:pStyle w:val="ListParagraph"/>
        <w:numPr>
          <w:ilvl w:val="1"/>
          <w:numId w:val="4"/>
        </w:numPr>
        <w:tabs>
          <w:tab w:val="left" w:pos="1715"/>
        </w:tabs>
        <w:ind w:right="843" w:firstLine="539"/>
        <w:rPr>
          <w:sz w:val="28"/>
        </w:rPr>
      </w:pPr>
      <w:r>
        <w:rPr>
          <w:sz w:val="28"/>
        </w:rPr>
        <w:t>Настоящее Положение об организации предоставления общедоступного и бесплатного начального общего, основного общего и среднего общего образования по основным образовательным программам в муниципальных бюджетных образовательных организациях муниципального образования «Глинковский район» Смоленской области (далее - Положение) регламентирует организацию предоставления общедоступного и бесплатного начального общего, основного общего и среднего общего образования, разработано и утверждено в целях реализации конституционного права граждан на получение образования на территории муниципального образования «Глинковский район» Смоленской</w:t>
      </w:r>
      <w:r>
        <w:rPr>
          <w:spacing w:val="-6"/>
          <w:sz w:val="28"/>
        </w:rPr>
        <w:t xml:space="preserve"> </w:t>
      </w:r>
      <w:r>
        <w:rPr>
          <w:sz w:val="28"/>
        </w:rPr>
        <w:t>области.</w:t>
      </w:r>
    </w:p>
    <w:p w:rsidR="006D0B2E" w:rsidRDefault="006D0B2E">
      <w:pPr>
        <w:pStyle w:val="ListParagraph"/>
        <w:numPr>
          <w:ilvl w:val="1"/>
          <w:numId w:val="4"/>
        </w:numPr>
        <w:tabs>
          <w:tab w:val="left" w:pos="1689"/>
        </w:tabs>
        <w:spacing w:before="1"/>
        <w:ind w:firstLine="539"/>
        <w:rPr>
          <w:sz w:val="28"/>
        </w:rPr>
      </w:pPr>
      <w:r>
        <w:rPr>
          <w:sz w:val="28"/>
        </w:rPr>
        <w:t>Настоящее Положение разработано в соответствии с нормативными правовыми</w:t>
      </w:r>
      <w:r>
        <w:rPr>
          <w:spacing w:val="-1"/>
          <w:sz w:val="28"/>
        </w:rPr>
        <w:t xml:space="preserve"> </w:t>
      </w:r>
      <w:r>
        <w:rPr>
          <w:sz w:val="28"/>
        </w:rPr>
        <w:t>актами:</w:t>
      </w:r>
    </w:p>
    <w:p w:rsidR="006D0B2E" w:rsidRDefault="006D0B2E">
      <w:pPr>
        <w:pStyle w:val="ListParagraph"/>
        <w:numPr>
          <w:ilvl w:val="2"/>
          <w:numId w:val="4"/>
        </w:numPr>
        <w:tabs>
          <w:tab w:val="left" w:pos="1331"/>
        </w:tabs>
        <w:spacing w:line="321" w:lineRule="exact"/>
        <w:ind w:left="1330" w:right="0" w:hanging="270"/>
        <w:rPr>
          <w:sz w:val="28"/>
        </w:rPr>
      </w:pPr>
      <w:r>
        <w:rPr>
          <w:sz w:val="28"/>
        </w:rPr>
        <w:t>Конституцией Российской</w:t>
      </w:r>
      <w:r>
        <w:rPr>
          <w:spacing w:val="-1"/>
          <w:sz w:val="28"/>
        </w:rPr>
        <w:t xml:space="preserve"> </w:t>
      </w:r>
      <w:r>
        <w:rPr>
          <w:sz w:val="28"/>
        </w:rPr>
        <w:t>Федерации;</w:t>
      </w:r>
    </w:p>
    <w:p w:rsidR="006D0B2E" w:rsidRDefault="006D0B2E">
      <w:pPr>
        <w:pStyle w:val="ListParagraph"/>
        <w:numPr>
          <w:ilvl w:val="2"/>
          <w:numId w:val="4"/>
        </w:numPr>
        <w:tabs>
          <w:tab w:val="left" w:pos="1321"/>
        </w:tabs>
        <w:ind w:right="843" w:firstLine="960"/>
        <w:rPr>
          <w:sz w:val="28"/>
        </w:rPr>
      </w:pPr>
      <w:r>
        <w:rPr>
          <w:sz w:val="28"/>
        </w:rPr>
        <w:t>Федеральным законом от 29.12.2012 № 273-ФЗ «Об образовании в Российской</w:t>
      </w:r>
      <w:r>
        <w:rPr>
          <w:spacing w:val="-1"/>
          <w:sz w:val="28"/>
        </w:rPr>
        <w:t xml:space="preserve"> </w:t>
      </w:r>
      <w:r>
        <w:rPr>
          <w:sz w:val="28"/>
        </w:rPr>
        <w:t>Федерации»;</w:t>
      </w:r>
    </w:p>
    <w:p w:rsidR="006D0B2E" w:rsidRDefault="006D0B2E">
      <w:pPr>
        <w:pStyle w:val="ListParagraph"/>
        <w:numPr>
          <w:ilvl w:val="2"/>
          <w:numId w:val="4"/>
        </w:numPr>
        <w:tabs>
          <w:tab w:val="left" w:pos="1417"/>
        </w:tabs>
        <w:spacing w:line="242" w:lineRule="auto"/>
        <w:ind w:right="845" w:firstLine="960"/>
        <w:rPr>
          <w:sz w:val="28"/>
        </w:rPr>
      </w:pPr>
      <w:r>
        <w:rPr>
          <w:sz w:val="28"/>
        </w:rPr>
        <w:t>Федеральным законом от 06.10.2003 № 131-ФЗ «Об общих принципах организации местного самоуправления в Российской</w:t>
      </w:r>
      <w:r>
        <w:rPr>
          <w:spacing w:val="-18"/>
          <w:sz w:val="28"/>
        </w:rPr>
        <w:t xml:space="preserve"> </w:t>
      </w:r>
      <w:r>
        <w:rPr>
          <w:sz w:val="28"/>
        </w:rPr>
        <w:t>Федерации»;</w:t>
      </w:r>
    </w:p>
    <w:p w:rsidR="006D0B2E" w:rsidRDefault="006D0B2E">
      <w:pPr>
        <w:pStyle w:val="ListParagraph"/>
        <w:numPr>
          <w:ilvl w:val="2"/>
          <w:numId w:val="4"/>
        </w:numPr>
        <w:tabs>
          <w:tab w:val="left" w:pos="1221"/>
        </w:tabs>
        <w:ind w:right="845" w:firstLine="960"/>
        <w:rPr>
          <w:sz w:val="28"/>
        </w:rPr>
      </w:pPr>
      <w:r>
        <w:rPr>
          <w:sz w:val="28"/>
        </w:rPr>
        <w:t>Федеральным законом от 24.07.1998 № 124-ФЗ «Об основных гарантиях прав ребенка в Российской</w:t>
      </w:r>
      <w:r>
        <w:rPr>
          <w:spacing w:val="-8"/>
          <w:sz w:val="28"/>
        </w:rPr>
        <w:t xml:space="preserve"> </w:t>
      </w:r>
      <w:r>
        <w:rPr>
          <w:sz w:val="28"/>
        </w:rPr>
        <w:t>Федерации»;</w:t>
      </w:r>
    </w:p>
    <w:p w:rsidR="006D0B2E" w:rsidRDefault="006D0B2E">
      <w:pPr>
        <w:pStyle w:val="ListParagraph"/>
        <w:numPr>
          <w:ilvl w:val="2"/>
          <w:numId w:val="4"/>
        </w:numPr>
        <w:tabs>
          <w:tab w:val="left" w:pos="1221"/>
        </w:tabs>
        <w:spacing w:line="321" w:lineRule="exact"/>
        <w:ind w:left="1220" w:right="0" w:hanging="160"/>
        <w:rPr>
          <w:sz w:val="28"/>
        </w:rPr>
      </w:pPr>
      <w:r>
        <w:rPr>
          <w:sz w:val="28"/>
        </w:rPr>
        <w:t>Приказами Министерства образования и науки</w:t>
      </w:r>
      <w:r>
        <w:rPr>
          <w:spacing w:val="-9"/>
          <w:sz w:val="28"/>
        </w:rPr>
        <w:t xml:space="preserve"> </w:t>
      </w:r>
      <w:r>
        <w:rPr>
          <w:sz w:val="28"/>
        </w:rPr>
        <w:t>РФ;</w:t>
      </w:r>
    </w:p>
    <w:p w:rsidR="006D0B2E" w:rsidRDefault="006D0B2E">
      <w:pPr>
        <w:pStyle w:val="ListParagraph"/>
        <w:numPr>
          <w:ilvl w:val="2"/>
          <w:numId w:val="4"/>
        </w:numPr>
        <w:tabs>
          <w:tab w:val="left" w:pos="1221"/>
        </w:tabs>
        <w:ind w:firstLine="960"/>
        <w:rPr>
          <w:sz w:val="28"/>
        </w:rPr>
      </w:pPr>
      <w:r>
        <w:rPr>
          <w:sz w:val="28"/>
        </w:rPr>
        <w:t>Постановлением Главного государственного санитарного врача РФ от 29.12.2010 № 189 «Об утверждении СанПиН 2.4.2.2821-10 «Санитарно- эпидемиологические требования к условиям и организации обучения в общеобразовательных</w:t>
      </w:r>
      <w:r>
        <w:rPr>
          <w:spacing w:val="1"/>
          <w:sz w:val="28"/>
        </w:rPr>
        <w:t xml:space="preserve"> </w:t>
      </w:r>
      <w:r>
        <w:rPr>
          <w:sz w:val="28"/>
        </w:rPr>
        <w:t>учреждениях» (с изменениями и дополнениями);</w:t>
      </w:r>
    </w:p>
    <w:p w:rsidR="006D0B2E" w:rsidRDefault="006D0B2E">
      <w:pPr>
        <w:pStyle w:val="ListParagraph"/>
        <w:numPr>
          <w:ilvl w:val="2"/>
          <w:numId w:val="4"/>
        </w:numPr>
        <w:tabs>
          <w:tab w:val="left" w:pos="1446"/>
        </w:tabs>
        <w:ind w:right="843" w:firstLine="960"/>
        <w:rPr>
          <w:sz w:val="28"/>
        </w:rPr>
      </w:pPr>
      <w:r>
        <w:rPr>
          <w:sz w:val="28"/>
        </w:rPr>
        <w:t>иными нормативными правовыми актами, регламентирующими организацию предоставления начального общего, основного общего и среднего общего образования</w:t>
      </w:r>
      <w:r>
        <w:rPr>
          <w:spacing w:val="-5"/>
          <w:sz w:val="28"/>
        </w:rPr>
        <w:t xml:space="preserve"> </w:t>
      </w:r>
      <w:r>
        <w:rPr>
          <w:sz w:val="28"/>
        </w:rPr>
        <w:t>граждан.</w:t>
      </w:r>
    </w:p>
    <w:p w:rsidR="006D0B2E" w:rsidRPr="000167EB" w:rsidRDefault="006D0B2E" w:rsidP="000167EB">
      <w:pPr>
        <w:pStyle w:val="ListParagraph"/>
        <w:numPr>
          <w:ilvl w:val="1"/>
          <w:numId w:val="4"/>
        </w:numPr>
        <w:tabs>
          <w:tab w:val="left" w:pos="1768"/>
        </w:tabs>
        <w:ind w:right="845" w:firstLine="539"/>
        <w:rPr>
          <w:sz w:val="28"/>
          <w:szCs w:val="28"/>
        </w:rPr>
      </w:pPr>
      <w:r w:rsidRPr="000167EB">
        <w:rPr>
          <w:sz w:val="28"/>
          <w:szCs w:val="28"/>
        </w:rPr>
        <w:t>Организацию предоставления общедоступного и бесплатного начального общего, основного общего и среднего общего образования по основным образовательным программам осуществляет Администрация муниципального образования «Глинковский</w:t>
      </w:r>
      <w:r w:rsidRPr="000167EB">
        <w:rPr>
          <w:spacing w:val="42"/>
          <w:sz w:val="28"/>
          <w:szCs w:val="28"/>
        </w:rPr>
        <w:t xml:space="preserve"> </w:t>
      </w:r>
      <w:r w:rsidRPr="000167EB">
        <w:rPr>
          <w:sz w:val="28"/>
          <w:szCs w:val="28"/>
        </w:rPr>
        <w:t>район» Смоленской области в лице Отдела по образованию Администрации муниципального образования «Глинковский район» Смоленской области (далее Отдел по образованию).  Непосредственную деятельность по предоставлению общедоступного  и  бесплатного начального общего, основного общего и среднего общего образования по основным образовательным программам в муниципальных образовательных</w:t>
      </w:r>
      <w:r w:rsidRPr="000167EB">
        <w:rPr>
          <w:spacing w:val="37"/>
          <w:sz w:val="28"/>
          <w:szCs w:val="28"/>
        </w:rPr>
        <w:t xml:space="preserve"> </w:t>
      </w:r>
      <w:r w:rsidRPr="000167EB">
        <w:rPr>
          <w:sz w:val="28"/>
          <w:szCs w:val="28"/>
        </w:rPr>
        <w:t>организациях</w:t>
      </w:r>
      <w:r w:rsidRPr="000167EB">
        <w:rPr>
          <w:spacing w:val="37"/>
          <w:sz w:val="28"/>
          <w:szCs w:val="28"/>
        </w:rPr>
        <w:t xml:space="preserve"> </w:t>
      </w:r>
      <w:r w:rsidRPr="000167EB">
        <w:rPr>
          <w:sz w:val="28"/>
          <w:szCs w:val="28"/>
        </w:rPr>
        <w:t>на</w:t>
      </w:r>
      <w:r w:rsidRPr="000167EB">
        <w:rPr>
          <w:spacing w:val="37"/>
          <w:sz w:val="28"/>
          <w:szCs w:val="28"/>
        </w:rPr>
        <w:t xml:space="preserve"> </w:t>
      </w:r>
      <w:r w:rsidRPr="000167EB">
        <w:rPr>
          <w:sz w:val="28"/>
          <w:szCs w:val="28"/>
        </w:rPr>
        <w:t>территории</w:t>
      </w:r>
      <w:r w:rsidRPr="000167EB">
        <w:rPr>
          <w:spacing w:val="36"/>
          <w:sz w:val="28"/>
          <w:szCs w:val="28"/>
        </w:rPr>
        <w:t xml:space="preserve"> </w:t>
      </w:r>
      <w:r w:rsidRPr="000167EB">
        <w:rPr>
          <w:sz w:val="28"/>
          <w:szCs w:val="28"/>
        </w:rPr>
        <w:t>муниципального</w:t>
      </w:r>
      <w:r w:rsidRPr="000167EB">
        <w:rPr>
          <w:spacing w:val="37"/>
          <w:sz w:val="28"/>
          <w:szCs w:val="28"/>
        </w:rPr>
        <w:t xml:space="preserve"> </w:t>
      </w:r>
      <w:r w:rsidRPr="000167EB">
        <w:rPr>
          <w:sz w:val="28"/>
          <w:szCs w:val="28"/>
        </w:rPr>
        <w:t>образования «Глинковский район» Смоленской области осуществляют муниципальные  общеобразовательные  организации, осуществляющие в качестве основной цели деятельности образовательную деятельность по образовательным программам начального общего, основного общего и среднего общего образования (далее по тексту -</w:t>
      </w:r>
      <w:r w:rsidRPr="000167EB">
        <w:rPr>
          <w:spacing w:val="-7"/>
          <w:sz w:val="28"/>
          <w:szCs w:val="28"/>
        </w:rPr>
        <w:t xml:space="preserve"> </w:t>
      </w:r>
      <w:r w:rsidRPr="000167EB">
        <w:rPr>
          <w:sz w:val="28"/>
          <w:szCs w:val="28"/>
        </w:rPr>
        <w:t>МОО). Перечень муниципальных образовательных организаций, реализующих  программы начального общего, основного общего и среднего общего образования  приведен в приложении № 1 к настоящему положению.</w:t>
      </w:r>
    </w:p>
    <w:p w:rsidR="006D0B2E" w:rsidRDefault="006D0B2E">
      <w:pPr>
        <w:pStyle w:val="ListParagraph"/>
        <w:numPr>
          <w:ilvl w:val="1"/>
          <w:numId w:val="4"/>
        </w:numPr>
        <w:tabs>
          <w:tab w:val="left" w:pos="1066"/>
        </w:tabs>
        <w:ind w:right="845" w:firstLine="539"/>
        <w:rPr>
          <w:sz w:val="28"/>
        </w:rPr>
      </w:pPr>
      <w:r w:rsidRPr="000167EB">
        <w:rPr>
          <w:sz w:val="28"/>
          <w:szCs w:val="28"/>
        </w:rPr>
        <w:t xml:space="preserve"> Муниципальные образовательные организации обеспечивают реализацию федеральных государственных</w:t>
      </w:r>
      <w:r>
        <w:rPr>
          <w:sz w:val="28"/>
        </w:rPr>
        <w:t xml:space="preserve"> образовательных стандартов с учётом образовательных потребностей и запросов обучающихся и их родителей (законных представителей).</w:t>
      </w:r>
    </w:p>
    <w:p w:rsidR="006D0B2E" w:rsidRDefault="006D0B2E">
      <w:pPr>
        <w:pStyle w:val="ListParagraph"/>
        <w:numPr>
          <w:ilvl w:val="1"/>
          <w:numId w:val="4"/>
        </w:numPr>
        <w:tabs>
          <w:tab w:val="left" w:pos="1066"/>
        </w:tabs>
        <w:ind w:firstLine="539"/>
        <w:rPr>
          <w:sz w:val="28"/>
        </w:rPr>
      </w:pPr>
      <w:r>
        <w:rPr>
          <w:sz w:val="28"/>
        </w:rPr>
        <w:t xml:space="preserve"> В муниципальных образовательных организациях образовательная деятельность осуществляется на государственном языке Российской</w:t>
      </w:r>
      <w:r>
        <w:rPr>
          <w:spacing w:val="-20"/>
          <w:sz w:val="28"/>
        </w:rPr>
        <w:t xml:space="preserve"> </w:t>
      </w:r>
      <w:r>
        <w:rPr>
          <w:sz w:val="28"/>
        </w:rPr>
        <w:t>Федерации.</w:t>
      </w:r>
    </w:p>
    <w:p w:rsidR="006D0B2E" w:rsidRDefault="006D0B2E">
      <w:pPr>
        <w:pStyle w:val="BodyText"/>
        <w:spacing w:before="4"/>
        <w:ind w:left="0"/>
        <w:jc w:val="left"/>
      </w:pPr>
    </w:p>
    <w:p w:rsidR="006D0B2E" w:rsidRPr="00710ED5" w:rsidRDefault="006D0B2E" w:rsidP="00710ED5">
      <w:pPr>
        <w:pStyle w:val="Heading11"/>
        <w:numPr>
          <w:ilvl w:val="1"/>
          <w:numId w:val="5"/>
        </w:numPr>
        <w:tabs>
          <w:tab w:val="left" w:pos="1732"/>
        </w:tabs>
        <w:spacing w:before="1"/>
        <w:ind w:left="406" w:right="1150" w:firstLine="964"/>
        <w:jc w:val="center"/>
      </w:pPr>
      <w:r>
        <w:t>Организация предоставления общедоступного и бесплатного начального общего, основного общего и среднего общего образования</w:t>
      </w:r>
      <w:r>
        <w:rPr>
          <w:spacing w:val="-18"/>
        </w:rPr>
        <w:t xml:space="preserve"> </w:t>
      </w:r>
      <w:r>
        <w:t xml:space="preserve">по </w:t>
      </w:r>
      <w:r w:rsidRPr="00710ED5">
        <w:t>основным образовательным программам</w:t>
      </w:r>
    </w:p>
    <w:p w:rsidR="006D0B2E" w:rsidRDefault="006D0B2E">
      <w:pPr>
        <w:pStyle w:val="BodyText"/>
        <w:spacing w:before="5"/>
        <w:ind w:left="0"/>
        <w:jc w:val="left"/>
        <w:rPr>
          <w:b/>
          <w:sz w:val="27"/>
        </w:rPr>
      </w:pPr>
    </w:p>
    <w:p w:rsidR="006D0B2E" w:rsidRDefault="006D0B2E">
      <w:pPr>
        <w:pStyle w:val="ListParagraph"/>
        <w:numPr>
          <w:ilvl w:val="1"/>
          <w:numId w:val="2"/>
        </w:numPr>
        <w:tabs>
          <w:tab w:val="left" w:pos="1065"/>
        </w:tabs>
        <w:ind w:right="846" w:firstLine="539"/>
        <w:rPr>
          <w:sz w:val="28"/>
        </w:rPr>
      </w:pPr>
      <w:r>
        <w:rPr>
          <w:sz w:val="28"/>
        </w:rPr>
        <w:t xml:space="preserve">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w:t>
      </w:r>
      <w:r>
        <w:rPr>
          <w:spacing w:val="-3"/>
          <w:sz w:val="28"/>
        </w:rPr>
        <w:t xml:space="preserve"> </w:t>
      </w:r>
      <w:r>
        <w:rPr>
          <w:sz w:val="28"/>
        </w:rPr>
        <w:t>самообразования.</w:t>
      </w:r>
    </w:p>
    <w:p w:rsidR="006D0B2E" w:rsidRDefault="006D0B2E">
      <w:pPr>
        <w:pStyle w:val="BodyText"/>
        <w:spacing w:before="2" w:line="322" w:lineRule="exact"/>
        <w:ind w:left="711"/>
        <w:jc w:val="left"/>
      </w:pPr>
      <w:r>
        <w:t>В  МОО реализуются основные образовательные программы:</w:t>
      </w:r>
    </w:p>
    <w:p w:rsidR="006D0B2E" w:rsidRDefault="006D0B2E">
      <w:pPr>
        <w:pStyle w:val="BodyText"/>
        <w:spacing w:line="322" w:lineRule="exact"/>
        <w:ind w:left="711"/>
        <w:jc w:val="left"/>
      </w:pPr>
      <w:r>
        <w:t>- образовательная программа начального общего образования;</w:t>
      </w:r>
    </w:p>
    <w:p w:rsidR="006D0B2E" w:rsidRDefault="006D0B2E">
      <w:pPr>
        <w:pStyle w:val="ListParagraph"/>
        <w:numPr>
          <w:ilvl w:val="0"/>
          <w:numId w:val="3"/>
        </w:numPr>
        <w:tabs>
          <w:tab w:val="left" w:pos="781"/>
        </w:tabs>
        <w:spacing w:line="322" w:lineRule="exact"/>
        <w:ind w:left="780" w:right="0" w:hanging="140"/>
        <w:jc w:val="left"/>
        <w:rPr>
          <w:sz w:val="28"/>
        </w:rPr>
      </w:pPr>
      <w:r>
        <w:rPr>
          <w:sz w:val="28"/>
        </w:rPr>
        <w:t xml:space="preserve"> образовательная программа основного общего</w:t>
      </w:r>
      <w:r>
        <w:rPr>
          <w:spacing w:val="-9"/>
          <w:sz w:val="28"/>
        </w:rPr>
        <w:t xml:space="preserve"> </w:t>
      </w:r>
      <w:r>
        <w:rPr>
          <w:sz w:val="28"/>
        </w:rPr>
        <w:t>образования;</w:t>
      </w:r>
    </w:p>
    <w:p w:rsidR="006D0B2E" w:rsidRDefault="006D0B2E">
      <w:pPr>
        <w:pStyle w:val="ListParagraph"/>
        <w:numPr>
          <w:ilvl w:val="0"/>
          <w:numId w:val="3"/>
        </w:numPr>
        <w:tabs>
          <w:tab w:val="left" w:pos="781"/>
        </w:tabs>
        <w:spacing w:line="322" w:lineRule="exact"/>
        <w:ind w:left="780" w:right="0" w:hanging="140"/>
        <w:jc w:val="left"/>
        <w:rPr>
          <w:sz w:val="28"/>
        </w:rPr>
      </w:pPr>
      <w:r>
        <w:rPr>
          <w:sz w:val="28"/>
        </w:rPr>
        <w:t xml:space="preserve"> образовательная программа среднего общего</w:t>
      </w:r>
      <w:r>
        <w:rPr>
          <w:spacing w:val="-3"/>
          <w:sz w:val="28"/>
        </w:rPr>
        <w:t xml:space="preserve"> </w:t>
      </w:r>
      <w:r>
        <w:rPr>
          <w:sz w:val="28"/>
        </w:rPr>
        <w:t>образования.</w:t>
      </w:r>
    </w:p>
    <w:p w:rsidR="006D0B2E" w:rsidRDefault="006D0B2E">
      <w:pPr>
        <w:pStyle w:val="ListParagraph"/>
        <w:numPr>
          <w:ilvl w:val="1"/>
          <w:numId w:val="2"/>
        </w:numPr>
        <w:tabs>
          <w:tab w:val="left" w:pos="1135"/>
        </w:tabs>
        <w:ind w:firstLine="609"/>
        <w:rPr>
          <w:sz w:val="28"/>
        </w:rPr>
      </w:pPr>
      <w:r>
        <w:rPr>
          <w:sz w:val="28"/>
        </w:rPr>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счётом,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w:t>
      </w:r>
      <w:r>
        <w:rPr>
          <w:spacing w:val="-11"/>
          <w:sz w:val="28"/>
        </w:rPr>
        <w:t xml:space="preserve"> </w:t>
      </w:r>
      <w:r>
        <w:rPr>
          <w:sz w:val="28"/>
        </w:rPr>
        <w:t>жизни).</w:t>
      </w:r>
    </w:p>
    <w:p w:rsidR="006D0B2E" w:rsidRDefault="006D0B2E">
      <w:pPr>
        <w:pStyle w:val="ListParagraph"/>
        <w:numPr>
          <w:ilvl w:val="1"/>
          <w:numId w:val="2"/>
        </w:numPr>
        <w:tabs>
          <w:tab w:val="left" w:pos="1135"/>
        </w:tabs>
        <w:ind w:firstLine="609"/>
        <w:rPr>
          <w:sz w:val="28"/>
        </w:rPr>
      </w:pPr>
      <w:r>
        <w:rPr>
          <w:sz w:val="28"/>
        </w:rPr>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w:t>
      </w:r>
      <w:r>
        <w:rPr>
          <w:spacing w:val="-5"/>
          <w:sz w:val="28"/>
        </w:rPr>
        <w:t xml:space="preserve"> </w:t>
      </w:r>
      <w:r>
        <w:rPr>
          <w:sz w:val="28"/>
        </w:rPr>
        <w:t>самоопределению).</w:t>
      </w:r>
    </w:p>
    <w:p w:rsidR="006D0B2E" w:rsidRPr="00F606E2" w:rsidRDefault="006D0B2E" w:rsidP="00F606E2">
      <w:pPr>
        <w:pStyle w:val="ListParagraph"/>
        <w:numPr>
          <w:ilvl w:val="1"/>
          <w:numId w:val="2"/>
        </w:numPr>
        <w:tabs>
          <w:tab w:val="left" w:pos="1066"/>
        </w:tabs>
        <w:ind w:right="843" w:firstLine="539"/>
        <w:rPr>
          <w:sz w:val="28"/>
        </w:rPr>
        <w:sectPr w:rsidR="006D0B2E" w:rsidRPr="00F606E2" w:rsidSect="00CA2A11">
          <w:pgSz w:w="11910" w:h="16840"/>
          <w:pgMar w:top="851" w:right="0" w:bottom="280" w:left="1240" w:header="720" w:footer="720" w:gutter="0"/>
          <w:cols w:space="720"/>
        </w:sectPr>
      </w:pPr>
      <w:r>
        <w:rPr>
          <w:sz w:val="28"/>
        </w:rPr>
        <w:t xml:space="preserve">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w:t>
      </w:r>
      <w:r>
        <w:rPr>
          <w:spacing w:val="53"/>
          <w:sz w:val="28"/>
        </w:rPr>
        <w:t xml:space="preserve"> </w:t>
      </w:r>
      <w:r>
        <w:rPr>
          <w:sz w:val="28"/>
        </w:rPr>
        <w:t>навыков</w:t>
      </w:r>
    </w:p>
    <w:p w:rsidR="006D0B2E" w:rsidRDefault="006D0B2E" w:rsidP="00F606E2">
      <w:pPr>
        <w:pStyle w:val="BodyText"/>
        <w:spacing w:before="75"/>
        <w:ind w:left="0" w:right="843"/>
      </w:pPr>
      <w:r>
        <w:t>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D0B2E" w:rsidRDefault="006D0B2E">
      <w:pPr>
        <w:pStyle w:val="ListParagraph"/>
        <w:numPr>
          <w:ilvl w:val="1"/>
          <w:numId w:val="2"/>
        </w:numPr>
        <w:tabs>
          <w:tab w:val="left" w:pos="1294"/>
        </w:tabs>
        <w:ind w:firstLine="767"/>
        <w:rPr>
          <w:sz w:val="28"/>
        </w:rPr>
      </w:pPr>
      <w:r>
        <w:rPr>
          <w:sz w:val="28"/>
        </w:rPr>
        <w:t xml:space="preserve">  Образовательные программы начального общего, основного общего и среднего общего образования являются преемственными и направлены на обеспечение дальнейшей непрерывности</w:t>
      </w:r>
      <w:r>
        <w:rPr>
          <w:spacing w:val="-5"/>
          <w:sz w:val="28"/>
        </w:rPr>
        <w:t xml:space="preserve"> </w:t>
      </w:r>
      <w:r>
        <w:rPr>
          <w:sz w:val="28"/>
        </w:rPr>
        <w:t>образования.</w:t>
      </w:r>
    </w:p>
    <w:p w:rsidR="006D0B2E" w:rsidRDefault="006D0B2E">
      <w:pPr>
        <w:pStyle w:val="ListParagraph"/>
        <w:numPr>
          <w:ilvl w:val="1"/>
          <w:numId w:val="2"/>
        </w:numPr>
        <w:tabs>
          <w:tab w:val="left" w:pos="1293"/>
        </w:tabs>
        <w:ind w:right="842" w:firstLine="767"/>
        <w:rPr>
          <w:sz w:val="28"/>
        </w:rPr>
      </w:pPr>
      <w:r>
        <w:rPr>
          <w:sz w:val="28"/>
        </w:rPr>
        <w:t xml:space="preserve"> Начальное общее образование, основное общее образование и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w:t>
      </w:r>
      <w:r>
        <w:rPr>
          <w:spacing w:val="-9"/>
          <w:sz w:val="28"/>
        </w:rPr>
        <w:t xml:space="preserve"> </w:t>
      </w:r>
      <w:r>
        <w:rPr>
          <w:sz w:val="28"/>
        </w:rPr>
        <w:t>ранее.</w:t>
      </w:r>
    </w:p>
    <w:p w:rsidR="006D0B2E" w:rsidRDefault="006D0B2E">
      <w:pPr>
        <w:pStyle w:val="ListParagraph"/>
        <w:numPr>
          <w:ilvl w:val="1"/>
          <w:numId w:val="2"/>
        </w:numPr>
        <w:tabs>
          <w:tab w:val="left" w:pos="1154"/>
        </w:tabs>
        <w:ind w:firstLine="628"/>
        <w:rPr>
          <w:sz w:val="28"/>
        </w:rPr>
      </w:pPr>
      <w:r>
        <w:rPr>
          <w:sz w:val="28"/>
        </w:rPr>
        <w:t xml:space="preserve"> Образование может быть получено в МОО, осуществляющей образовательную деятельность, а также вне организаций, осуществляющих образовательную деятельность (в форме семейного образования и самообразования).</w:t>
      </w:r>
    </w:p>
    <w:p w:rsidR="006D0B2E" w:rsidRDefault="006D0B2E">
      <w:pPr>
        <w:pStyle w:val="BodyText"/>
        <w:ind w:right="844" w:firstLine="698"/>
      </w:pPr>
      <w:r>
        <w:t>Обучение в МОО, осуществляющих образовательную деятельность, с учётом потребностей, возможностей личности осуществляется в очной, очно - заочной или заочной форме.</w:t>
      </w:r>
    </w:p>
    <w:p w:rsidR="006D0B2E" w:rsidRDefault="006D0B2E">
      <w:pPr>
        <w:pStyle w:val="BodyText"/>
        <w:ind w:right="845" w:firstLine="698"/>
      </w:pPr>
      <w:r>
        <w:t>Форма получения образования и форма обучения по конкретной 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образования и формы обучения учитывается мнение ребенка.</w:t>
      </w:r>
    </w:p>
    <w:p w:rsidR="006D0B2E" w:rsidRDefault="006D0B2E">
      <w:pPr>
        <w:pStyle w:val="ListParagraph"/>
        <w:numPr>
          <w:ilvl w:val="1"/>
          <w:numId w:val="2"/>
        </w:numPr>
        <w:tabs>
          <w:tab w:val="left" w:pos="1333"/>
        </w:tabs>
        <w:ind w:right="842" w:firstLine="698"/>
        <w:rPr>
          <w:sz w:val="28"/>
        </w:rPr>
      </w:pPr>
      <w:r>
        <w:rPr>
          <w:sz w:val="28"/>
        </w:rPr>
        <w:t>При   выборе   родителями (законными представителями) детей формы получения образования в форме семейного образования родители (законные представители)   информируют об этом выборе Отдел по образованию Администрации муниципального образования «Глинковский район» Смоленской области (далее – Отдел по</w:t>
      </w:r>
      <w:r>
        <w:rPr>
          <w:spacing w:val="-7"/>
          <w:sz w:val="28"/>
        </w:rPr>
        <w:t xml:space="preserve"> </w:t>
      </w:r>
      <w:r>
        <w:rPr>
          <w:sz w:val="28"/>
        </w:rPr>
        <w:t>образованию).</w:t>
      </w:r>
    </w:p>
    <w:p w:rsidR="006D0B2E" w:rsidRDefault="006D0B2E">
      <w:pPr>
        <w:pStyle w:val="ListParagraph"/>
        <w:numPr>
          <w:ilvl w:val="1"/>
          <w:numId w:val="2"/>
        </w:numPr>
        <w:tabs>
          <w:tab w:val="left" w:pos="1154"/>
        </w:tabs>
        <w:ind w:firstLine="628"/>
        <w:rPr>
          <w:sz w:val="28"/>
        </w:rPr>
      </w:pPr>
      <w:r>
        <w:rPr>
          <w:sz w:val="28"/>
        </w:rPr>
        <w:t xml:space="preserve">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w:t>
      </w:r>
      <w:r>
        <w:rPr>
          <w:spacing w:val="-4"/>
          <w:sz w:val="28"/>
        </w:rPr>
        <w:t xml:space="preserve"> </w:t>
      </w:r>
      <w:r>
        <w:rPr>
          <w:sz w:val="28"/>
        </w:rPr>
        <w:t>МОО.</w:t>
      </w:r>
    </w:p>
    <w:p w:rsidR="006D0B2E" w:rsidRDefault="006D0B2E">
      <w:pPr>
        <w:pStyle w:val="ListParagraph"/>
        <w:numPr>
          <w:ilvl w:val="1"/>
          <w:numId w:val="2"/>
        </w:numPr>
        <w:tabs>
          <w:tab w:val="left" w:pos="1366"/>
        </w:tabs>
        <w:ind w:right="843" w:firstLine="698"/>
        <w:rPr>
          <w:sz w:val="28"/>
        </w:rPr>
      </w:pPr>
      <w:r>
        <w:rPr>
          <w:sz w:val="28"/>
        </w:rPr>
        <w:t xml:space="preserve"> Обучающийся, получающий образование в форме семейного образования и самообразования, по решению родителей (законных представителей) с учётом его мнения вправе на любом этапе обучения продолжить образование в</w:t>
      </w:r>
      <w:r>
        <w:rPr>
          <w:spacing w:val="-3"/>
          <w:sz w:val="28"/>
        </w:rPr>
        <w:t xml:space="preserve"> </w:t>
      </w:r>
      <w:r>
        <w:rPr>
          <w:sz w:val="28"/>
        </w:rPr>
        <w:t>МОО.</w:t>
      </w:r>
    </w:p>
    <w:p w:rsidR="006D0B2E" w:rsidRDefault="006D0B2E">
      <w:pPr>
        <w:pStyle w:val="ListParagraph"/>
        <w:numPr>
          <w:ilvl w:val="1"/>
          <w:numId w:val="2"/>
        </w:numPr>
        <w:tabs>
          <w:tab w:val="left" w:pos="1297"/>
        </w:tabs>
        <w:ind w:firstLine="628"/>
        <w:rPr>
          <w:sz w:val="28"/>
        </w:rPr>
      </w:pPr>
      <w:r>
        <w:rPr>
          <w:sz w:val="28"/>
        </w:rPr>
        <w:t xml:space="preserve"> Формы обучения по 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года  № 273-ФЗ "Об образовании в Российской</w:t>
      </w:r>
      <w:r>
        <w:rPr>
          <w:spacing w:val="-13"/>
          <w:sz w:val="28"/>
        </w:rPr>
        <w:t xml:space="preserve"> </w:t>
      </w:r>
      <w:r>
        <w:rPr>
          <w:sz w:val="28"/>
        </w:rPr>
        <w:t>Федерации".</w:t>
      </w:r>
    </w:p>
    <w:p w:rsidR="006D0B2E" w:rsidRDefault="006D0B2E">
      <w:pPr>
        <w:pStyle w:val="ListParagraph"/>
        <w:numPr>
          <w:ilvl w:val="1"/>
          <w:numId w:val="2"/>
        </w:numPr>
        <w:tabs>
          <w:tab w:val="left" w:pos="1296"/>
        </w:tabs>
        <w:ind w:right="845" w:firstLine="628"/>
        <w:rPr>
          <w:sz w:val="28"/>
        </w:rPr>
      </w:pPr>
      <w:r>
        <w:rPr>
          <w:sz w:val="28"/>
        </w:rPr>
        <w:t xml:space="preserve">  Допускается сочетание различных форм получения образования и форм обучения.</w:t>
      </w:r>
    </w:p>
    <w:p w:rsidR="006D0B2E" w:rsidRDefault="006D0B2E">
      <w:pPr>
        <w:pStyle w:val="ListParagraph"/>
        <w:numPr>
          <w:ilvl w:val="1"/>
          <w:numId w:val="2"/>
        </w:numPr>
        <w:tabs>
          <w:tab w:val="left" w:pos="1225"/>
        </w:tabs>
        <w:ind w:right="843" w:firstLine="556"/>
        <w:rPr>
          <w:sz w:val="28"/>
        </w:rPr>
      </w:pPr>
      <w:r>
        <w:rPr>
          <w:sz w:val="28"/>
        </w:rPr>
        <w:t xml:space="preserve"> Требования к структуре,  объёму, условиям реализации и результатам освоения образовательных программ определяются соответствующими федеральными государственными образовательными</w:t>
      </w:r>
      <w:r>
        <w:rPr>
          <w:spacing w:val="-6"/>
          <w:sz w:val="28"/>
        </w:rPr>
        <w:t xml:space="preserve"> </w:t>
      </w:r>
      <w:r>
        <w:rPr>
          <w:sz w:val="28"/>
        </w:rPr>
        <w:t>стандартами.</w:t>
      </w:r>
    </w:p>
    <w:p w:rsidR="006D0B2E" w:rsidRDefault="006D0B2E">
      <w:pPr>
        <w:pStyle w:val="ListParagraph"/>
        <w:numPr>
          <w:ilvl w:val="1"/>
          <w:numId w:val="2"/>
        </w:numPr>
        <w:tabs>
          <w:tab w:val="left" w:pos="1385"/>
        </w:tabs>
        <w:ind w:firstLine="719"/>
        <w:rPr>
          <w:sz w:val="28"/>
        </w:rPr>
      </w:pPr>
      <w:r>
        <w:rPr>
          <w:sz w:val="28"/>
        </w:rPr>
        <w:t xml:space="preserve"> Образовательные программы самостоятельно разрабатываются и утверждаются</w:t>
      </w:r>
      <w:r>
        <w:rPr>
          <w:spacing w:val="-1"/>
          <w:sz w:val="28"/>
        </w:rPr>
        <w:t xml:space="preserve"> </w:t>
      </w:r>
      <w:r>
        <w:rPr>
          <w:sz w:val="28"/>
        </w:rPr>
        <w:t>МОО.</w:t>
      </w:r>
    </w:p>
    <w:p w:rsidR="006D0B2E" w:rsidRDefault="006D0B2E">
      <w:pPr>
        <w:jc w:val="both"/>
        <w:rPr>
          <w:sz w:val="28"/>
        </w:rPr>
        <w:sectPr w:rsidR="006D0B2E">
          <w:pgSz w:w="11910" w:h="16840"/>
          <w:pgMar w:top="440" w:right="0" w:bottom="280" w:left="1240" w:header="720" w:footer="720" w:gutter="0"/>
          <w:cols w:space="720"/>
        </w:sectPr>
      </w:pPr>
    </w:p>
    <w:p w:rsidR="006D0B2E" w:rsidRDefault="006D0B2E">
      <w:pPr>
        <w:pStyle w:val="ListParagraph"/>
        <w:numPr>
          <w:ilvl w:val="1"/>
          <w:numId w:val="2"/>
        </w:numPr>
        <w:tabs>
          <w:tab w:val="left" w:pos="1417"/>
        </w:tabs>
        <w:spacing w:before="75"/>
        <w:ind w:right="843" w:firstLine="748"/>
        <w:rPr>
          <w:sz w:val="28"/>
        </w:rPr>
      </w:pPr>
      <w:r>
        <w:rPr>
          <w:sz w:val="28"/>
        </w:rPr>
        <w:t xml:space="preserve"> МОО, осуществляющие образовательную деятельность по имеющим государственную аккредитацию 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учётом соответствующих примерных основных образовательных</w:t>
      </w:r>
      <w:r>
        <w:rPr>
          <w:spacing w:val="-2"/>
          <w:sz w:val="28"/>
        </w:rPr>
        <w:t xml:space="preserve"> </w:t>
      </w:r>
      <w:r>
        <w:rPr>
          <w:sz w:val="28"/>
        </w:rPr>
        <w:t>программ.</w:t>
      </w:r>
    </w:p>
    <w:p w:rsidR="006D0B2E" w:rsidRDefault="006D0B2E">
      <w:pPr>
        <w:pStyle w:val="ListParagraph"/>
        <w:numPr>
          <w:ilvl w:val="1"/>
          <w:numId w:val="2"/>
        </w:numPr>
        <w:tabs>
          <w:tab w:val="left" w:pos="1297"/>
        </w:tabs>
        <w:ind w:right="843" w:firstLine="628"/>
        <w:rPr>
          <w:sz w:val="28"/>
        </w:rPr>
      </w:pPr>
      <w:r>
        <w:rPr>
          <w:sz w:val="28"/>
        </w:rPr>
        <w:t xml:space="preserve">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w:t>
      </w:r>
      <w:r>
        <w:rPr>
          <w:spacing w:val="-10"/>
          <w:sz w:val="28"/>
        </w:rPr>
        <w:t xml:space="preserve"> об</w:t>
      </w:r>
      <w:r>
        <w:rPr>
          <w:sz w:val="28"/>
        </w:rPr>
        <w:t>учающихся.</w:t>
      </w:r>
    </w:p>
    <w:p w:rsidR="006D0B2E" w:rsidRDefault="006D0B2E">
      <w:pPr>
        <w:pStyle w:val="BodyText"/>
        <w:ind w:right="844" w:firstLine="628"/>
      </w:pPr>
      <w:r>
        <w:t>Учебный план образовательной программы определяет перечень, трудоёмкость,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6D0B2E" w:rsidRDefault="006D0B2E">
      <w:pPr>
        <w:pStyle w:val="ListParagraph"/>
        <w:numPr>
          <w:ilvl w:val="1"/>
          <w:numId w:val="2"/>
        </w:numPr>
        <w:tabs>
          <w:tab w:val="left" w:pos="1155"/>
        </w:tabs>
        <w:ind w:firstLine="487"/>
        <w:rPr>
          <w:sz w:val="28"/>
        </w:rPr>
      </w:pPr>
      <w:r>
        <w:rPr>
          <w:sz w:val="28"/>
        </w:rPr>
        <w:t xml:space="preserve">  При приёме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w:t>
      </w:r>
      <w:r>
        <w:rPr>
          <w:spacing w:val="-11"/>
          <w:sz w:val="28"/>
        </w:rPr>
        <w:t xml:space="preserve"> </w:t>
      </w:r>
      <w:r>
        <w:rPr>
          <w:sz w:val="28"/>
        </w:rPr>
        <w:t>детей.</w:t>
      </w:r>
    </w:p>
    <w:p w:rsidR="006D0B2E" w:rsidRDefault="006D0B2E">
      <w:pPr>
        <w:pStyle w:val="ListParagraph"/>
        <w:numPr>
          <w:ilvl w:val="1"/>
          <w:numId w:val="2"/>
        </w:numPr>
        <w:tabs>
          <w:tab w:val="left" w:pos="1297"/>
        </w:tabs>
        <w:ind w:firstLine="628"/>
        <w:rPr>
          <w:sz w:val="28"/>
        </w:rPr>
      </w:pPr>
      <w:r>
        <w:rPr>
          <w:sz w:val="28"/>
        </w:rPr>
        <w:t xml:space="preserve"> Учебный год в МОО начинается 1 сентября в соответствии с календарным учебным графиком соответствующей МОО и заканчивается в соответствии с учебным планом соответствующей общеобразовательной программы.</w:t>
      </w:r>
    </w:p>
    <w:p w:rsidR="006D0B2E" w:rsidRDefault="006D0B2E">
      <w:pPr>
        <w:pStyle w:val="ListParagraph"/>
        <w:numPr>
          <w:ilvl w:val="1"/>
          <w:numId w:val="2"/>
        </w:numPr>
        <w:tabs>
          <w:tab w:val="left" w:pos="1297"/>
        </w:tabs>
        <w:ind w:right="846" w:firstLine="628"/>
        <w:rPr>
          <w:sz w:val="28"/>
        </w:rPr>
      </w:pPr>
      <w:r>
        <w:rPr>
          <w:sz w:val="28"/>
        </w:rPr>
        <w:t xml:space="preserve"> В процессе освоения образовательных программ обучающимся предоставляются  каникулы.  Сроки  начала и окончания каникул определяются МОО</w:t>
      </w:r>
      <w:r>
        <w:rPr>
          <w:spacing w:val="-2"/>
          <w:sz w:val="28"/>
        </w:rPr>
        <w:t xml:space="preserve"> </w:t>
      </w:r>
      <w:r>
        <w:rPr>
          <w:sz w:val="28"/>
        </w:rPr>
        <w:t>самостоятельно.</w:t>
      </w:r>
    </w:p>
    <w:p w:rsidR="006D0B2E" w:rsidRDefault="006D0B2E">
      <w:pPr>
        <w:pStyle w:val="ListParagraph"/>
        <w:numPr>
          <w:ilvl w:val="1"/>
          <w:numId w:val="2"/>
        </w:numPr>
        <w:tabs>
          <w:tab w:val="left" w:pos="1576"/>
        </w:tabs>
        <w:ind w:right="846" w:firstLine="628"/>
        <w:rPr>
          <w:sz w:val="28"/>
        </w:rPr>
      </w:pPr>
      <w:r>
        <w:rPr>
          <w:sz w:val="28"/>
        </w:rPr>
        <w:t>Наполняемость классов должна соответствовать требованиям СанПиН.</w:t>
      </w:r>
    </w:p>
    <w:p w:rsidR="006D0B2E" w:rsidRDefault="006D0B2E">
      <w:pPr>
        <w:pStyle w:val="ListParagraph"/>
        <w:numPr>
          <w:ilvl w:val="1"/>
          <w:numId w:val="2"/>
        </w:numPr>
        <w:tabs>
          <w:tab w:val="left" w:pos="1518"/>
        </w:tabs>
        <w:ind w:firstLine="628"/>
        <w:rPr>
          <w:sz w:val="28"/>
        </w:rPr>
      </w:pPr>
      <w:r>
        <w:rPr>
          <w:sz w:val="28"/>
        </w:rPr>
        <w:t>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w:t>
      </w:r>
      <w:r>
        <w:rPr>
          <w:spacing w:val="-10"/>
          <w:sz w:val="28"/>
        </w:rPr>
        <w:t xml:space="preserve"> </w:t>
      </w:r>
      <w:r>
        <w:rPr>
          <w:sz w:val="28"/>
        </w:rPr>
        <w:t>(модулей).</w:t>
      </w:r>
    </w:p>
    <w:p w:rsidR="006D0B2E" w:rsidRDefault="006D0B2E">
      <w:pPr>
        <w:pStyle w:val="BodyText"/>
        <w:ind w:right="844" w:firstLine="628"/>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6D0B2E" w:rsidRDefault="006D0B2E">
      <w:pPr>
        <w:pStyle w:val="BodyText"/>
        <w:ind w:right="845" w:firstLine="628"/>
      </w:pPr>
      <w:r>
        <w:t>При проведении учебных занятий допускается объединение в группы обучающихся из нескольких классов.</w:t>
      </w:r>
    </w:p>
    <w:p w:rsidR="006D0B2E" w:rsidRDefault="006D0B2E">
      <w:pPr>
        <w:pStyle w:val="ListParagraph"/>
        <w:numPr>
          <w:ilvl w:val="1"/>
          <w:numId w:val="2"/>
        </w:numPr>
        <w:tabs>
          <w:tab w:val="left" w:pos="1456"/>
        </w:tabs>
        <w:ind w:right="842" w:firstLine="698"/>
        <w:rPr>
          <w:sz w:val="28"/>
        </w:rPr>
      </w:pPr>
      <w:r>
        <w:rPr>
          <w:sz w:val="28"/>
        </w:rPr>
        <w:t>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МОО</w:t>
      </w:r>
      <w:r>
        <w:rPr>
          <w:spacing w:val="-6"/>
          <w:sz w:val="28"/>
        </w:rPr>
        <w:t xml:space="preserve"> </w:t>
      </w:r>
      <w:r>
        <w:rPr>
          <w:sz w:val="28"/>
        </w:rPr>
        <w:t>самостоятельно.</w:t>
      </w:r>
    </w:p>
    <w:p w:rsidR="006D0B2E" w:rsidRDefault="006D0B2E">
      <w:pPr>
        <w:pStyle w:val="ListParagraph"/>
        <w:numPr>
          <w:ilvl w:val="1"/>
          <w:numId w:val="2"/>
        </w:numPr>
        <w:tabs>
          <w:tab w:val="left" w:pos="1225"/>
        </w:tabs>
        <w:ind w:right="843" w:firstLine="556"/>
        <w:rPr>
          <w:sz w:val="28"/>
        </w:rPr>
      </w:pPr>
      <w:r>
        <w:rPr>
          <w:sz w:val="28"/>
        </w:rPr>
        <w:t xml:space="preserve"> Освоение обучающимися основных образовательных программ основного общего и среднего общего образования завершается государственной итоговой аттестацией, которая является</w:t>
      </w:r>
      <w:r>
        <w:rPr>
          <w:spacing w:val="-4"/>
          <w:sz w:val="28"/>
        </w:rPr>
        <w:t xml:space="preserve"> </w:t>
      </w:r>
      <w:r>
        <w:rPr>
          <w:sz w:val="28"/>
        </w:rPr>
        <w:t>обязательной.</w:t>
      </w:r>
    </w:p>
    <w:p w:rsidR="006D0B2E" w:rsidRPr="00936490" w:rsidRDefault="006D0B2E" w:rsidP="00936490">
      <w:pPr>
        <w:pStyle w:val="ListParagraph"/>
        <w:numPr>
          <w:ilvl w:val="1"/>
          <w:numId w:val="2"/>
        </w:numPr>
        <w:tabs>
          <w:tab w:val="left" w:pos="1225"/>
        </w:tabs>
        <w:ind w:right="846" w:firstLine="556"/>
        <w:rPr>
          <w:sz w:val="28"/>
        </w:rPr>
        <w:sectPr w:rsidR="006D0B2E" w:rsidRPr="00936490">
          <w:pgSz w:w="11910" w:h="16840"/>
          <w:pgMar w:top="440" w:right="0" w:bottom="280" w:left="1240" w:header="720" w:footer="720" w:gutter="0"/>
          <w:cols w:space="720"/>
        </w:sectPr>
      </w:pPr>
      <w:r>
        <w:rPr>
          <w:sz w:val="28"/>
        </w:rPr>
        <w:t xml:space="preserve"> Лица, осваивающие основную образовательную программу в форме самообразования или семейного образования либо обучавшиеся по не</w:t>
      </w:r>
      <w:r>
        <w:rPr>
          <w:spacing w:val="68"/>
          <w:sz w:val="28"/>
        </w:rPr>
        <w:t xml:space="preserve"> </w:t>
      </w:r>
      <w:r>
        <w:rPr>
          <w:sz w:val="28"/>
        </w:rPr>
        <w:t>имеющей</w:t>
      </w:r>
    </w:p>
    <w:p w:rsidR="006D0B2E" w:rsidRDefault="006D0B2E" w:rsidP="00936490">
      <w:pPr>
        <w:pStyle w:val="BodyText"/>
        <w:spacing w:before="75"/>
        <w:ind w:left="0" w:right="844"/>
      </w:pPr>
      <w:r>
        <w:t>государственной аккредитации образовательной программе, вправе пройти экстерном промежуточную и государственную итоговую аттестацию в МОО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МОО по соответствующей имеющей государственную аккредитацию основной 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D0B2E" w:rsidRDefault="006D0B2E">
      <w:pPr>
        <w:pStyle w:val="ListParagraph"/>
        <w:numPr>
          <w:ilvl w:val="1"/>
          <w:numId w:val="2"/>
        </w:numPr>
        <w:tabs>
          <w:tab w:val="left" w:pos="1366"/>
        </w:tabs>
        <w:ind w:firstLine="698"/>
        <w:rPr>
          <w:sz w:val="28"/>
        </w:rPr>
      </w:pPr>
      <w:r>
        <w:rPr>
          <w:sz w:val="28"/>
        </w:rPr>
        <w:t xml:space="preserve"> Обучающиеся, освоившие в полном объёме соответствующую образовательную программу учебного года, переводятся в следующий</w:t>
      </w:r>
      <w:r>
        <w:rPr>
          <w:spacing w:val="-15"/>
          <w:sz w:val="28"/>
        </w:rPr>
        <w:t xml:space="preserve"> </w:t>
      </w:r>
      <w:r>
        <w:rPr>
          <w:sz w:val="28"/>
        </w:rPr>
        <w:t>класс.</w:t>
      </w:r>
    </w:p>
    <w:p w:rsidR="006D0B2E" w:rsidRDefault="006D0B2E">
      <w:pPr>
        <w:pStyle w:val="BodyText"/>
        <w:ind w:right="846" w:firstLine="559"/>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6D0B2E" w:rsidRDefault="006D0B2E">
      <w:pPr>
        <w:pStyle w:val="BodyText"/>
        <w:ind w:right="846" w:firstLine="559"/>
      </w:pPr>
      <w:r>
        <w:t>Ответственность за ликвидацию обучающимися академической задолженности в течение года с момента возникновения задолженности возлагается на их родителей (законных представителей).</w:t>
      </w:r>
    </w:p>
    <w:p w:rsidR="006D0B2E" w:rsidRDefault="006D0B2E">
      <w:pPr>
        <w:pStyle w:val="BodyText"/>
        <w:ind w:right="844" w:firstLine="559"/>
      </w:pPr>
      <w:r>
        <w:t>Обучающиеся МОО,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 педагогической комиссии, либо на обучение по индивидуальному учебному плану.</w:t>
      </w:r>
    </w:p>
    <w:p w:rsidR="006D0B2E" w:rsidRDefault="006D0B2E">
      <w:pPr>
        <w:pStyle w:val="ListParagraph"/>
        <w:numPr>
          <w:ilvl w:val="1"/>
          <w:numId w:val="2"/>
        </w:numPr>
        <w:tabs>
          <w:tab w:val="left" w:pos="1385"/>
        </w:tabs>
        <w:ind w:firstLine="719"/>
        <w:rPr>
          <w:sz w:val="28"/>
        </w:rPr>
      </w:pPr>
      <w:r>
        <w:rPr>
          <w:sz w:val="28"/>
        </w:rPr>
        <w:t xml:space="preserve"> Обучающимся,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образования соответствующего уровня.</w:t>
      </w:r>
    </w:p>
    <w:p w:rsidR="006D0B2E" w:rsidRDefault="006D0B2E">
      <w:pPr>
        <w:pStyle w:val="ListParagraph"/>
        <w:numPr>
          <w:ilvl w:val="1"/>
          <w:numId w:val="2"/>
        </w:numPr>
        <w:tabs>
          <w:tab w:val="left" w:pos="1460"/>
        </w:tabs>
        <w:ind w:right="842" w:firstLine="719"/>
        <w:rPr>
          <w:sz w:val="28"/>
        </w:rPr>
      </w:pPr>
      <w:r>
        <w:rPr>
          <w:sz w:val="28"/>
        </w:rPr>
        <w:t>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МОО, выдаётся справка об обучении или о периоде обучения.</w:t>
      </w:r>
    </w:p>
    <w:p w:rsidR="006D0B2E" w:rsidRDefault="006D0B2E">
      <w:pPr>
        <w:pStyle w:val="ListParagraph"/>
        <w:numPr>
          <w:ilvl w:val="1"/>
          <w:numId w:val="2"/>
        </w:numPr>
        <w:tabs>
          <w:tab w:val="left" w:pos="1385"/>
        </w:tabs>
        <w:ind w:right="845" w:firstLine="719"/>
        <w:rPr>
          <w:sz w:val="28"/>
        </w:rPr>
      </w:pPr>
      <w:r>
        <w:rPr>
          <w:sz w:val="28"/>
        </w:rPr>
        <w:t xml:space="preserve"> 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w:t>
      </w:r>
      <w:r>
        <w:rPr>
          <w:spacing w:val="-7"/>
          <w:sz w:val="28"/>
        </w:rPr>
        <w:t xml:space="preserve"> </w:t>
      </w:r>
      <w:r>
        <w:rPr>
          <w:sz w:val="28"/>
        </w:rPr>
        <w:t>обучение.</w:t>
      </w:r>
    </w:p>
    <w:p w:rsidR="006D0B2E" w:rsidRDefault="006D0B2E">
      <w:pPr>
        <w:pStyle w:val="ListParagraph"/>
        <w:numPr>
          <w:ilvl w:val="1"/>
          <w:numId w:val="2"/>
        </w:numPr>
        <w:tabs>
          <w:tab w:val="left" w:pos="1297"/>
        </w:tabs>
        <w:ind w:firstLine="628"/>
        <w:rPr>
          <w:sz w:val="28"/>
        </w:rPr>
      </w:pPr>
      <w:r>
        <w:rPr>
          <w:sz w:val="28"/>
        </w:rPr>
        <w:t xml:space="preserve"> Содержание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w:t>
      </w:r>
      <w:r>
        <w:rPr>
          <w:spacing w:val="-7"/>
          <w:sz w:val="28"/>
        </w:rPr>
        <w:t xml:space="preserve"> </w:t>
      </w:r>
      <w:r>
        <w:rPr>
          <w:sz w:val="28"/>
        </w:rPr>
        <w:t>инвалида.</w:t>
      </w:r>
    </w:p>
    <w:p w:rsidR="006D0B2E" w:rsidRDefault="006D0B2E">
      <w:pPr>
        <w:pStyle w:val="BodyText"/>
        <w:ind w:right="844" w:firstLine="719"/>
      </w:pPr>
      <w:r>
        <w:t>В МОО,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w:t>
      </w:r>
    </w:p>
    <w:p w:rsidR="006D0B2E" w:rsidRDefault="006D0B2E">
      <w:pPr>
        <w:sectPr w:rsidR="006D0B2E">
          <w:pgSz w:w="11910" w:h="16840"/>
          <w:pgMar w:top="440" w:right="0" w:bottom="280" w:left="1240" w:header="720" w:footer="720" w:gutter="0"/>
          <w:cols w:space="720"/>
        </w:sectPr>
      </w:pPr>
    </w:p>
    <w:p w:rsidR="006D0B2E" w:rsidRDefault="006D0B2E">
      <w:pPr>
        <w:pStyle w:val="BodyText"/>
        <w:spacing w:before="75"/>
        <w:ind w:right="844"/>
      </w:pPr>
      <w:r>
        <w:t>получения образования обучающихся с ограниченными возможностями здоровья.</w:t>
      </w:r>
    </w:p>
    <w:p w:rsidR="006D0B2E" w:rsidRDefault="006D0B2E">
      <w:pPr>
        <w:pStyle w:val="ListParagraph"/>
        <w:numPr>
          <w:ilvl w:val="1"/>
          <w:numId w:val="2"/>
        </w:numPr>
        <w:tabs>
          <w:tab w:val="left" w:pos="1475"/>
        </w:tabs>
        <w:ind w:right="845" w:firstLine="628"/>
        <w:rPr>
          <w:sz w:val="28"/>
        </w:rPr>
      </w:pPr>
      <w:r>
        <w:rPr>
          <w:sz w:val="28"/>
        </w:rPr>
        <w:t>Для обучающихся, нуждающихся в длительном лечении, детей- инвалидов, которые по состоянию здоровья не могут посещать МОО, на основании заключения медицинской организации и письменного обращения родителей (законных представителей) обучение по образовательным программам организуется на дому или в медицинских</w:t>
      </w:r>
      <w:r>
        <w:rPr>
          <w:spacing w:val="-10"/>
          <w:sz w:val="28"/>
        </w:rPr>
        <w:t xml:space="preserve"> </w:t>
      </w:r>
      <w:r>
        <w:rPr>
          <w:sz w:val="28"/>
        </w:rPr>
        <w:t>организациях.</w:t>
      </w:r>
    </w:p>
    <w:p w:rsidR="006D0B2E" w:rsidRDefault="006D0B2E">
      <w:pPr>
        <w:pStyle w:val="BodyText"/>
        <w:ind w:right="845" w:firstLine="559"/>
      </w:pPr>
      <w:r>
        <w:t>Порядок регламентации и оформления отношений МОО и родителей (законных представителей) обучающихся, нуждающихся в длительном лечении, а также  детей-инвалидов  в  части  организации  обучения  по  образовательным программам на дому или в медицинских организациях определяется МОО самостоятельно.</w:t>
      </w:r>
    </w:p>
    <w:p w:rsidR="006D0B2E" w:rsidRDefault="006D0B2E">
      <w:pPr>
        <w:pStyle w:val="ListParagraph"/>
        <w:numPr>
          <w:ilvl w:val="1"/>
          <w:numId w:val="2"/>
        </w:numPr>
        <w:tabs>
          <w:tab w:val="left" w:pos="1559"/>
        </w:tabs>
        <w:ind w:right="843" w:firstLine="628"/>
        <w:rPr>
          <w:sz w:val="28"/>
        </w:rPr>
      </w:pPr>
      <w:r>
        <w:rPr>
          <w:sz w:val="28"/>
        </w:rPr>
        <w:t>Для осуществления учёта детей, подлежащих обучению по образовательным программам начального общего, основного общего и среднего общего образования, а также для организованного приёма граждан в МОО постановлением Администрации муниципального образования «Глинковский район» Смоленской области закрепляются МОО за конкретными территориями муниципального</w:t>
      </w:r>
      <w:r>
        <w:rPr>
          <w:spacing w:val="-3"/>
          <w:sz w:val="28"/>
        </w:rPr>
        <w:t xml:space="preserve"> </w:t>
      </w:r>
      <w:r>
        <w:rPr>
          <w:sz w:val="28"/>
        </w:rPr>
        <w:t>района.</w:t>
      </w:r>
    </w:p>
    <w:p w:rsidR="006D0B2E" w:rsidRDefault="006D0B2E">
      <w:pPr>
        <w:pStyle w:val="BodyText"/>
        <w:ind w:right="844" w:firstLine="628"/>
      </w:pPr>
      <w:r>
        <w:t>Муниципальные образовательные организации с целью проведения организованного приёма граждан в первый класс размещают на информационном стенде, на официальном сайте в информационно- коммуникационной сети «Интернет», в средствах массовой информации информацию:</w:t>
      </w:r>
    </w:p>
    <w:p w:rsidR="006D0B2E" w:rsidRDefault="006D0B2E">
      <w:pPr>
        <w:pStyle w:val="BodyText"/>
        <w:ind w:right="843" w:firstLine="628"/>
      </w:pPr>
      <w:r>
        <w:t>- о количестве мест в первых классах не позднее 10 календарных дней с момента издания распорядительного акта о закреплённой территории;</w:t>
      </w:r>
    </w:p>
    <w:p w:rsidR="006D0B2E" w:rsidRDefault="006D0B2E">
      <w:pPr>
        <w:pStyle w:val="BodyText"/>
        <w:ind w:right="847" w:firstLine="487"/>
      </w:pPr>
      <w:r>
        <w:t xml:space="preserve">  - о наличии свободных мест для приёма детей, не проживающих на закреплённой</w:t>
      </w:r>
      <w:r w:rsidRPr="00D73989">
        <w:t xml:space="preserve"> </w:t>
      </w:r>
      <w:r>
        <w:t xml:space="preserve"> территории, не позднее 10 июля.</w:t>
      </w:r>
    </w:p>
    <w:p w:rsidR="006D0B2E" w:rsidRDefault="006D0B2E" w:rsidP="00D73989">
      <w:pPr>
        <w:pStyle w:val="BodyText"/>
        <w:ind w:right="844" w:firstLine="628"/>
      </w:pPr>
      <w:r>
        <w:t>Приём заявлений в 1 класс для граждан, проживающих на закреплённой территории,   начинается   не   позднее 1 февраля и завершается не позднее 30 июня текущего года.  Для детей, не проживающих на закреплённой территории, приём заявлений в 1 класс начинается с 1 июля текущего года до момента заполнения свободных мест, но не позднее 5 сентября текущего года.</w:t>
      </w:r>
    </w:p>
    <w:p w:rsidR="006D0B2E" w:rsidRDefault="006D0B2E">
      <w:pPr>
        <w:pStyle w:val="ListParagraph"/>
        <w:numPr>
          <w:ilvl w:val="1"/>
          <w:numId w:val="2"/>
        </w:numPr>
        <w:tabs>
          <w:tab w:val="left" w:pos="1641"/>
        </w:tabs>
        <w:ind w:right="843" w:firstLine="767"/>
        <w:rPr>
          <w:sz w:val="28"/>
        </w:rPr>
      </w:pPr>
      <w:r>
        <w:rPr>
          <w:sz w:val="28"/>
        </w:rPr>
        <w:t>В приёме в МОО может быть отказано только по причине отсутствия в ней свободных</w:t>
      </w:r>
      <w:r>
        <w:rPr>
          <w:spacing w:val="-1"/>
          <w:sz w:val="28"/>
        </w:rPr>
        <w:t xml:space="preserve"> </w:t>
      </w:r>
      <w:r>
        <w:rPr>
          <w:sz w:val="28"/>
        </w:rPr>
        <w:t>мест.</w:t>
      </w:r>
    </w:p>
    <w:p w:rsidR="006D0B2E" w:rsidRDefault="006D0B2E">
      <w:pPr>
        <w:pStyle w:val="BodyText"/>
        <w:ind w:right="843" w:firstLine="628"/>
      </w:pPr>
      <w:r>
        <w:t>В случае отказа в предоставлении места в МОО по причине отсутствия свободных мест родители (законные представители) для решения вопроса об устройстве ребенка в  другую МОО обращаются в Отдел по</w:t>
      </w:r>
      <w:r>
        <w:rPr>
          <w:spacing w:val="-20"/>
        </w:rPr>
        <w:t xml:space="preserve"> </w:t>
      </w:r>
      <w:r>
        <w:t>образованию.</w:t>
      </w:r>
    </w:p>
    <w:p w:rsidR="006D0B2E" w:rsidRDefault="006D0B2E">
      <w:pPr>
        <w:pStyle w:val="BodyText"/>
        <w:tabs>
          <w:tab w:val="left" w:pos="4772"/>
        </w:tabs>
        <w:ind w:right="846" w:firstLine="487"/>
      </w:pPr>
      <w:r>
        <w:t xml:space="preserve">Отдел    </w:t>
      </w:r>
      <w:r>
        <w:rPr>
          <w:spacing w:val="47"/>
        </w:rPr>
        <w:t xml:space="preserve"> </w:t>
      </w:r>
      <w:r>
        <w:t xml:space="preserve">по    </w:t>
      </w:r>
      <w:r>
        <w:rPr>
          <w:spacing w:val="50"/>
        </w:rPr>
        <w:t xml:space="preserve"> </w:t>
      </w:r>
      <w:r>
        <w:t>образованию</w:t>
      </w:r>
      <w:r>
        <w:tab/>
        <w:t>предоставляет родителям (законным представителям) информацию о наличии свободных мест в  других</w:t>
      </w:r>
      <w:r>
        <w:rPr>
          <w:spacing w:val="-11"/>
        </w:rPr>
        <w:t xml:space="preserve"> </w:t>
      </w:r>
      <w:r>
        <w:t>МОО.</w:t>
      </w:r>
    </w:p>
    <w:p w:rsidR="006D0B2E" w:rsidRDefault="006D0B2E">
      <w:pPr>
        <w:pStyle w:val="ListParagraph"/>
        <w:numPr>
          <w:ilvl w:val="1"/>
          <w:numId w:val="2"/>
        </w:numPr>
        <w:tabs>
          <w:tab w:val="left" w:pos="1366"/>
        </w:tabs>
        <w:ind w:right="845" w:firstLine="698"/>
        <w:rPr>
          <w:sz w:val="28"/>
        </w:rPr>
      </w:pPr>
      <w:r>
        <w:rPr>
          <w:sz w:val="28"/>
        </w:rPr>
        <w:t xml:space="preserve"> Получение начального общего образования в МОО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w:t>
      </w:r>
      <w:r>
        <w:rPr>
          <w:spacing w:val="-1"/>
          <w:sz w:val="28"/>
        </w:rPr>
        <w:t xml:space="preserve"> </w:t>
      </w:r>
      <w:r>
        <w:rPr>
          <w:sz w:val="28"/>
        </w:rPr>
        <w:t>лет.</w:t>
      </w:r>
    </w:p>
    <w:p w:rsidR="006D0B2E" w:rsidRDefault="006D0B2E" w:rsidP="00D73989">
      <w:pPr>
        <w:pStyle w:val="BodyText"/>
        <w:spacing w:line="242" w:lineRule="auto"/>
        <w:ind w:right="845" w:firstLine="628"/>
        <w:sectPr w:rsidR="006D0B2E">
          <w:pgSz w:w="11910" w:h="16840"/>
          <w:pgMar w:top="440" w:right="0" w:bottom="280" w:left="1240" w:header="720" w:footer="720" w:gutter="0"/>
          <w:cols w:space="720"/>
        </w:sectPr>
      </w:pPr>
      <w:r>
        <w:t>По заявлению родителей (законных представителей) детей Отдел по образованию вправе разрешить приём детей в МОО на обучение по</w:t>
      </w:r>
    </w:p>
    <w:p w:rsidR="006D0B2E" w:rsidRDefault="006D0B2E" w:rsidP="00D73989">
      <w:pPr>
        <w:pStyle w:val="BodyText"/>
        <w:spacing w:before="75"/>
        <w:ind w:left="0" w:right="848"/>
      </w:pPr>
      <w:r>
        <w:t>образовательным программам начального общего образования в более раннем или более позднем возрасте.</w:t>
      </w:r>
    </w:p>
    <w:p w:rsidR="006D0B2E" w:rsidRDefault="006D0B2E">
      <w:pPr>
        <w:pStyle w:val="ListParagraph"/>
        <w:numPr>
          <w:ilvl w:val="1"/>
          <w:numId w:val="2"/>
        </w:numPr>
        <w:tabs>
          <w:tab w:val="left" w:pos="1547"/>
        </w:tabs>
        <w:ind w:right="843" w:firstLine="628"/>
        <w:rPr>
          <w:sz w:val="28"/>
        </w:rPr>
      </w:pPr>
      <w:r>
        <w:rPr>
          <w:sz w:val="28"/>
        </w:rPr>
        <w:t>МОО незамедлительно обязаны проинформировать Отдел по образованию об отчислении несовершеннолетнего обучающегося. Отдел по образованию и родители (законные представители) несовершеннолетнего обучающегося, отчисленного из образовательной организации, не позднее чем в месячный срок принимают меры, обеспечивающие получение несовершеннолетним обучающимся общего</w:t>
      </w:r>
      <w:r>
        <w:rPr>
          <w:spacing w:val="-4"/>
          <w:sz w:val="28"/>
        </w:rPr>
        <w:t xml:space="preserve"> </w:t>
      </w:r>
      <w:r>
        <w:rPr>
          <w:sz w:val="28"/>
        </w:rPr>
        <w:t>образования.</w:t>
      </w:r>
    </w:p>
    <w:p w:rsidR="006D0B2E" w:rsidRDefault="006D0B2E">
      <w:pPr>
        <w:pStyle w:val="ListParagraph"/>
        <w:numPr>
          <w:ilvl w:val="1"/>
          <w:numId w:val="2"/>
        </w:numPr>
        <w:tabs>
          <w:tab w:val="left" w:pos="1225"/>
        </w:tabs>
        <w:ind w:firstLine="556"/>
        <w:rPr>
          <w:sz w:val="28"/>
        </w:rPr>
      </w:pPr>
      <w:r>
        <w:rPr>
          <w:sz w:val="28"/>
        </w:rPr>
        <w:t xml:space="preserve"> По согласию родителей (законных представителей) несовершеннолетнего обучающегося, комиссии по делам несовершеннолетних и защите их прав, Отдела по образованию, обучающийся, достигший возраста пятнадцати лет, может оставить МОО до получения основного общего образования.</w:t>
      </w:r>
    </w:p>
    <w:p w:rsidR="006D0B2E" w:rsidRDefault="006D0B2E">
      <w:pPr>
        <w:pStyle w:val="BodyText"/>
        <w:ind w:right="844" w:firstLine="487"/>
      </w:pPr>
      <w:r>
        <w:t>Комиссия по делам несовершеннолетних и защите их прав совместно с родителями (законными представителями) несовершеннолетнего, оставившего МОО до получения основного общего образования, не позднее чем в месячный срок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D0B2E" w:rsidRDefault="006D0B2E">
      <w:pPr>
        <w:pStyle w:val="BodyText"/>
        <w:ind w:right="843" w:firstLine="628"/>
      </w:pPr>
      <w:r>
        <w:t>В случае отчисления несовершеннолетнего обучающегося, достигшего возраста пятнадцати лет, из МОО в качестве меры дисциплинарного взыскания Отдел по образованию и родители (законные представители) несовершеннолетнего обучающегося, отчисленного из МОО, не позднее чем в месячный срок принимают меры, обеспечивающие получение несовершеннолетним основного общего образования.</w:t>
      </w:r>
    </w:p>
    <w:p w:rsidR="006D0B2E" w:rsidRDefault="006D0B2E">
      <w:pPr>
        <w:pStyle w:val="BodyText"/>
        <w:spacing w:before="4"/>
        <w:ind w:left="0"/>
        <w:jc w:val="left"/>
      </w:pPr>
    </w:p>
    <w:p w:rsidR="006D0B2E" w:rsidRDefault="006D0B2E" w:rsidP="00806B00">
      <w:pPr>
        <w:pStyle w:val="Heading11"/>
        <w:numPr>
          <w:ilvl w:val="1"/>
          <w:numId w:val="5"/>
        </w:numPr>
        <w:tabs>
          <w:tab w:val="left" w:pos="1648"/>
        </w:tabs>
        <w:ind w:left="572" w:right="914" w:firstLine="556"/>
        <w:jc w:val="center"/>
      </w:pPr>
      <w:r>
        <w:t>Финансирование организации предоставления общедоступного и бесплатного  начального общего, основного общего</w:t>
      </w:r>
      <w:r>
        <w:rPr>
          <w:spacing w:val="-11"/>
        </w:rPr>
        <w:t xml:space="preserve"> </w:t>
      </w:r>
      <w:r>
        <w:t>и</w:t>
      </w:r>
    </w:p>
    <w:p w:rsidR="006D0B2E" w:rsidRDefault="006D0B2E" w:rsidP="00806B00">
      <w:pPr>
        <w:spacing w:line="319" w:lineRule="exact"/>
        <w:ind w:left="2708"/>
        <w:rPr>
          <w:b/>
          <w:sz w:val="28"/>
        </w:rPr>
      </w:pPr>
      <w:r>
        <w:rPr>
          <w:b/>
          <w:sz w:val="28"/>
        </w:rPr>
        <w:t xml:space="preserve">      среднего общего образования детей</w:t>
      </w:r>
    </w:p>
    <w:p w:rsidR="006D0B2E" w:rsidRDefault="006D0B2E">
      <w:pPr>
        <w:pStyle w:val="ListParagraph"/>
        <w:numPr>
          <w:ilvl w:val="1"/>
          <w:numId w:val="1"/>
        </w:numPr>
        <w:tabs>
          <w:tab w:val="left" w:pos="1401"/>
        </w:tabs>
        <w:ind w:right="845" w:firstLine="609"/>
        <w:rPr>
          <w:sz w:val="28"/>
        </w:rPr>
      </w:pPr>
      <w:r>
        <w:rPr>
          <w:sz w:val="28"/>
        </w:rPr>
        <w:t>Деятельность муниципальных образовательных организаций по организации предоставления общедоступного и бесплатного  начального общего, основного общего и среднего общего образования детей финансируется в соответствии с законодательством Российской Федерации, Смоленской области,   муниципальными   правовыми актами муниципального</w:t>
      </w:r>
      <w:r>
        <w:rPr>
          <w:spacing w:val="-10"/>
          <w:sz w:val="28"/>
        </w:rPr>
        <w:t xml:space="preserve"> </w:t>
      </w:r>
      <w:r>
        <w:rPr>
          <w:sz w:val="28"/>
        </w:rPr>
        <w:t>образования</w:t>
      </w:r>
    </w:p>
    <w:p w:rsidR="006D0B2E" w:rsidRDefault="006D0B2E">
      <w:pPr>
        <w:pStyle w:val="BodyText"/>
      </w:pPr>
      <w:r>
        <w:t>«Глинковский район» Смоленской области.</w:t>
      </w:r>
    </w:p>
    <w:p w:rsidR="006D0B2E" w:rsidRDefault="006D0B2E">
      <w:pPr>
        <w:pStyle w:val="ListParagraph"/>
        <w:numPr>
          <w:ilvl w:val="1"/>
          <w:numId w:val="1"/>
        </w:numPr>
        <w:tabs>
          <w:tab w:val="left" w:pos="1297"/>
        </w:tabs>
        <w:ind w:right="843" w:firstLine="628"/>
        <w:rPr>
          <w:sz w:val="28"/>
        </w:rPr>
      </w:pPr>
      <w:r>
        <w:rPr>
          <w:sz w:val="28"/>
        </w:rPr>
        <w:t>Муниципальные образовательные организации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услуг, добровольных пожертвований физических и (или) юридических</w:t>
      </w:r>
      <w:r>
        <w:rPr>
          <w:spacing w:val="-6"/>
          <w:sz w:val="28"/>
        </w:rPr>
        <w:t xml:space="preserve"> </w:t>
      </w:r>
      <w:r>
        <w:rPr>
          <w:sz w:val="28"/>
        </w:rPr>
        <w:t>лиц.</w:t>
      </w:r>
    </w:p>
    <w:p w:rsidR="006D0B2E" w:rsidRDefault="006D0B2E">
      <w:pPr>
        <w:pStyle w:val="ListParagraph"/>
        <w:numPr>
          <w:ilvl w:val="1"/>
          <w:numId w:val="1"/>
        </w:numPr>
        <w:tabs>
          <w:tab w:val="left" w:pos="1170"/>
        </w:tabs>
        <w:ind w:firstLine="609"/>
        <w:rPr>
          <w:sz w:val="28"/>
        </w:rPr>
      </w:pPr>
      <w:r>
        <w:rPr>
          <w:sz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счёт средств федерального, областного, местного</w:t>
      </w:r>
      <w:r>
        <w:rPr>
          <w:spacing w:val="-13"/>
          <w:sz w:val="28"/>
        </w:rPr>
        <w:t xml:space="preserve"> </w:t>
      </w:r>
      <w:r>
        <w:rPr>
          <w:sz w:val="28"/>
        </w:rPr>
        <w:t>бюджетов.</w:t>
      </w:r>
    </w:p>
    <w:p w:rsidR="006D0B2E" w:rsidRDefault="006D0B2E">
      <w:pPr>
        <w:pStyle w:val="ListParagraph"/>
        <w:numPr>
          <w:ilvl w:val="1"/>
          <w:numId w:val="1"/>
        </w:numPr>
        <w:tabs>
          <w:tab w:val="left" w:pos="1475"/>
        </w:tabs>
        <w:ind w:right="845" w:firstLine="539"/>
        <w:rPr>
          <w:sz w:val="28"/>
        </w:rPr>
      </w:pPr>
      <w:r>
        <w:rPr>
          <w:sz w:val="28"/>
        </w:rPr>
        <w:t>Привлечение муниципальной образовательной организацией дополнительных средств не влечёт за собой снижение нормативов финансового обеспечения её</w:t>
      </w:r>
      <w:r>
        <w:rPr>
          <w:spacing w:val="-4"/>
          <w:sz w:val="28"/>
        </w:rPr>
        <w:t xml:space="preserve"> </w:t>
      </w:r>
      <w:r>
        <w:rPr>
          <w:sz w:val="28"/>
        </w:rPr>
        <w:t>деятельности.</w:t>
      </w:r>
    </w:p>
    <w:p w:rsidR="006D0B2E" w:rsidRDefault="006D0B2E">
      <w:pPr>
        <w:jc w:val="both"/>
        <w:rPr>
          <w:sz w:val="28"/>
        </w:rPr>
      </w:pPr>
    </w:p>
    <w:p w:rsidR="006D0B2E" w:rsidRDefault="006D0B2E">
      <w:pPr>
        <w:jc w:val="both"/>
        <w:rPr>
          <w:sz w:val="28"/>
        </w:rPr>
      </w:pPr>
    </w:p>
    <w:p w:rsidR="006D0B2E" w:rsidRDefault="006D0B2E">
      <w:pPr>
        <w:jc w:val="both"/>
        <w:rPr>
          <w:sz w:val="28"/>
        </w:rPr>
      </w:pPr>
    </w:p>
    <w:p w:rsidR="006D0B2E" w:rsidRDefault="006D0B2E" w:rsidP="00221432">
      <w:pPr>
        <w:spacing w:line="240" w:lineRule="atLeast"/>
        <w:rPr>
          <w:sz w:val="24"/>
          <w:szCs w:val="24"/>
        </w:rPr>
      </w:pPr>
      <w:r>
        <w:rPr>
          <w:sz w:val="24"/>
          <w:szCs w:val="24"/>
        </w:rPr>
        <w:t xml:space="preserve">                                                                                                                                       Приложение № 1</w:t>
      </w:r>
    </w:p>
    <w:p w:rsidR="006D0B2E" w:rsidRDefault="006D0B2E" w:rsidP="00221432">
      <w:pPr>
        <w:spacing w:line="240" w:lineRule="atLeast"/>
        <w:rPr>
          <w:sz w:val="24"/>
          <w:szCs w:val="24"/>
        </w:rPr>
      </w:pPr>
    </w:p>
    <w:p w:rsidR="006D0B2E" w:rsidRDefault="006D0B2E" w:rsidP="00221432">
      <w:pPr>
        <w:spacing w:line="200" w:lineRule="exact"/>
        <w:rPr>
          <w:sz w:val="20"/>
          <w:szCs w:val="20"/>
        </w:rPr>
      </w:pPr>
    </w:p>
    <w:p w:rsidR="006D0B2E" w:rsidRDefault="006D0B2E" w:rsidP="00221432">
      <w:pPr>
        <w:jc w:val="center"/>
        <w:rPr>
          <w:b/>
          <w:sz w:val="28"/>
          <w:szCs w:val="28"/>
        </w:rPr>
      </w:pPr>
      <w:r w:rsidRPr="00221432">
        <w:rPr>
          <w:b/>
          <w:sz w:val="28"/>
          <w:szCs w:val="28"/>
        </w:rPr>
        <w:t xml:space="preserve">Перечень </w:t>
      </w:r>
    </w:p>
    <w:p w:rsidR="006D0B2E" w:rsidRPr="00221432" w:rsidRDefault="006D0B2E" w:rsidP="00221432">
      <w:pPr>
        <w:jc w:val="center"/>
        <w:rPr>
          <w:b/>
          <w:sz w:val="28"/>
          <w:szCs w:val="28"/>
        </w:rPr>
      </w:pPr>
      <w:r w:rsidRPr="00221432">
        <w:rPr>
          <w:b/>
          <w:sz w:val="28"/>
          <w:szCs w:val="28"/>
        </w:rPr>
        <w:t>муниципальных образовательных организаций, реализующих  программы начального общего, основного общего и среднего общего образования</w:t>
      </w:r>
    </w:p>
    <w:p w:rsidR="006D0B2E" w:rsidRDefault="006D0B2E" w:rsidP="00221432">
      <w:pPr>
        <w:spacing w:line="20" w:lineRule="exact"/>
        <w:jc w:val="center"/>
        <w:rPr>
          <w:sz w:val="20"/>
        </w:rPr>
      </w:pPr>
      <w:r>
        <w:rPr>
          <w:noProof/>
        </w:rPr>
        <w:pict>
          <v:rect id="_x0000_s1027" style="position:absolute;left:0;text-align:left;margin-left:532.05pt;margin-top:41.85pt;width:.95pt;height:.95pt;z-index:-251657216" o:userdrawn="t" fillcolor="black" strokecolor="none"/>
        </w:pict>
      </w:r>
    </w:p>
    <w:p w:rsidR="006D0B2E" w:rsidRDefault="006D0B2E" w:rsidP="00221432">
      <w:pPr>
        <w:spacing w:line="200" w:lineRule="exact"/>
        <w:jc w:val="center"/>
      </w:pPr>
    </w:p>
    <w:tbl>
      <w:tblPr>
        <w:tblW w:w="10357" w:type="dxa"/>
        <w:tblInd w:w="-5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1801"/>
        <w:gridCol w:w="2691"/>
        <w:gridCol w:w="1037"/>
        <w:gridCol w:w="2126"/>
        <w:gridCol w:w="2702"/>
      </w:tblGrid>
      <w:tr w:rsidR="006D0B2E" w:rsidTr="000A4539">
        <w:trPr>
          <w:trHeight w:val="276"/>
        </w:trPr>
        <w:tc>
          <w:tcPr>
            <w:tcW w:w="1801" w:type="dxa"/>
            <w:vAlign w:val="center"/>
          </w:tcPr>
          <w:p w:rsidR="006D0B2E" w:rsidRDefault="006D0B2E">
            <w:pPr>
              <w:spacing w:line="240" w:lineRule="atLeast"/>
              <w:jc w:val="center"/>
              <w:rPr>
                <w:w w:val="99"/>
                <w:sz w:val="24"/>
                <w:szCs w:val="24"/>
              </w:rPr>
            </w:pPr>
            <w:r>
              <w:rPr>
                <w:sz w:val="24"/>
                <w:szCs w:val="24"/>
              </w:rPr>
              <w:t>Наименование организации</w:t>
            </w:r>
          </w:p>
        </w:tc>
        <w:tc>
          <w:tcPr>
            <w:tcW w:w="2691" w:type="dxa"/>
            <w:vAlign w:val="center"/>
          </w:tcPr>
          <w:p w:rsidR="006D0B2E" w:rsidRDefault="006D0B2E">
            <w:pPr>
              <w:spacing w:line="240" w:lineRule="atLeast"/>
              <w:jc w:val="center"/>
              <w:rPr>
                <w:w w:val="99"/>
                <w:sz w:val="24"/>
                <w:szCs w:val="24"/>
              </w:rPr>
            </w:pPr>
            <w:r>
              <w:rPr>
                <w:w w:val="99"/>
                <w:sz w:val="24"/>
                <w:szCs w:val="24"/>
              </w:rPr>
              <w:t>Место нахождения общеобразовательного учреждения</w:t>
            </w:r>
          </w:p>
        </w:tc>
        <w:tc>
          <w:tcPr>
            <w:tcW w:w="1037" w:type="dxa"/>
            <w:vAlign w:val="center"/>
          </w:tcPr>
          <w:p w:rsidR="006D0B2E" w:rsidRDefault="006D0B2E">
            <w:pPr>
              <w:spacing w:line="240" w:lineRule="atLeast"/>
              <w:jc w:val="center"/>
              <w:rPr>
                <w:w w:val="99"/>
                <w:sz w:val="24"/>
                <w:szCs w:val="24"/>
              </w:rPr>
            </w:pPr>
            <w:r>
              <w:rPr>
                <w:w w:val="99"/>
                <w:sz w:val="24"/>
                <w:szCs w:val="24"/>
              </w:rPr>
              <w:t>Рабочий телефон (факс)</w:t>
            </w:r>
          </w:p>
        </w:tc>
        <w:tc>
          <w:tcPr>
            <w:tcW w:w="2126" w:type="dxa"/>
            <w:tcBorders>
              <w:right w:val="single" w:sz="4" w:space="0" w:color="auto"/>
            </w:tcBorders>
            <w:vAlign w:val="center"/>
          </w:tcPr>
          <w:p w:rsidR="006D0B2E" w:rsidRDefault="006D0B2E">
            <w:pPr>
              <w:spacing w:line="240" w:lineRule="atLeast"/>
              <w:jc w:val="center"/>
              <w:rPr>
                <w:sz w:val="24"/>
                <w:szCs w:val="24"/>
              </w:rPr>
            </w:pPr>
            <w:r>
              <w:rPr>
                <w:sz w:val="24"/>
                <w:szCs w:val="24"/>
              </w:rPr>
              <w:t>Электронный адрес</w:t>
            </w:r>
          </w:p>
          <w:p w:rsidR="006D0B2E" w:rsidRDefault="006D0B2E" w:rsidP="00221432">
            <w:pPr>
              <w:spacing w:line="240" w:lineRule="atLeast"/>
              <w:jc w:val="center"/>
              <w:rPr>
                <w:sz w:val="24"/>
                <w:szCs w:val="24"/>
              </w:rPr>
            </w:pPr>
          </w:p>
        </w:tc>
        <w:tc>
          <w:tcPr>
            <w:tcW w:w="2702" w:type="dxa"/>
            <w:tcBorders>
              <w:left w:val="single" w:sz="4" w:space="0" w:color="auto"/>
            </w:tcBorders>
            <w:vAlign w:val="center"/>
          </w:tcPr>
          <w:p w:rsidR="006D0B2E" w:rsidRDefault="006D0B2E" w:rsidP="00221432">
            <w:pPr>
              <w:spacing w:line="240" w:lineRule="atLeast"/>
              <w:jc w:val="center"/>
              <w:rPr>
                <w:sz w:val="24"/>
                <w:szCs w:val="24"/>
              </w:rPr>
            </w:pPr>
            <w:r>
              <w:rPr>
                <w:sz w:val="24"/>
                <w:szCs w:val="24"/>
              </w:rPr>
              <w:t>Адрес сайта</w:t>
            </w:r>
          </w:p>
        </w:tc>
      </w:tr>
      <w:tr w:rsidR="006D0B2E" w:rsidTr="000A4539">
        <w:trPr>
          <w:trHeight w:val="268"/>
        </w:trPr>
        <w:tc>
          <w:tcPr>
            <w:tcW w:w="1801" w:type="dxa"/>
            <w:vAlign w:val="center"/>
          </w:tcPr>
          <w:p w:rsidR="006D0B2E" w:rsidRDefault="006D0B2E">
            <w:pPr>
              <w:spacing w:line="264" w:lineRule="exact"/>
              <w:jc w:val="center"/>
              <w:rPr>
                <w:w w:val="99"/>
                <w:sz w:val="24"/>
                <w:szCs w:val="24"/>
              </w:rPr>
            </w:pPr>
            <w:r>
              <w:rPr>
                <w:w w:val="99"/>
                <w:sz w:val="24"/>
                <w:szCs w:val="24"/>
              </w:rPr>
              <w:t>1</w:t>
            </w:r>
          </w:p>
        </w:tc>
        <w:tc>
          <w:tcPr>
            <w:tcW w:w="2691" w:type="dxa"/>
            <w:vAlign w:val="center"/>
          </w:tcPr>
          <w:p w:rsidR="006D0B2E" w:rsidRDefault="006D0B2E">
            <w:pPr>
              <w:spacing w:line="264" w:lineRule="exact"/>
              <w:jc w:val="center"/>
              <w:rPr>
                <w:w w:val="99"/>
                <w:sz w:val="24"/>
                <w:szCs w:val="24"/>
              </w:rPr>
            </w:pPr>
            <w:r>
              <w:rPr>
                <w:w w:val="99"/>
                <w:sz w:val="24"/>
                <w:szCs w:val="24"/>
              </w:rPr>
              <w:t>2</w:t>
            </w:r>
          </w:p>
        </w:tc>
        <w:tc>
          <w:tcPr>
            <w:tcW w:w="1037" w:type="dxa"/>
            <w:vAlign w:val="center"/>
          </w:tcPr>
          <w:p w:rsidR="006D0B2E" w:rsidRDefault="006D0B2E">
            <w:pPr>
              <w:spacing w:line="264" w:lineRule="exact"/>
              <w:jc w:val="center"/>
              <w:rPr>
                <w:w w:val="99"/>
                <w:sz w:val="24"/>
                <w:szCs w:val="24"/>
              </w:rPr>
            </w:pPr>
            <w:r>
              <w:rPr>
                <w:w w:val="99"/>
                <w:sz w:val="24"/>
                <w:szCs w:val="24"/>
              </w:rPr>
              <w:t>3</w:t>
            </w:r>
          </w:p>
        </w:tc>
        <w:tc>
          <w:tcPr>
            <w:tcW w:w="2126" w:type="dxa"/>
            <w:tcBorders>
              <w:right w:val="single" w:sz="4" w:space="0" w:color="auto"/>
            </w:tcBorders>
            <w:vAlign w:val="center"/>
          </w:tcPr>
          <w:p w:rsidR="006D0B2E" w:rsidRDefault="006D0B2E" w:rsidP="00221432">
            <w:pPr>
              <w:spacing w:line="264" w:lineRule="exact"/>
              <w:jc w:val="center"/>
              <w:rPr>
                <w:sz w:val="24"/>
                <w:szCs w:val="24"/>
              </w:rPr>
            </w:pPr>
            <w:r>
              <w:rPr>
                <w:sz w:val="24"/>
                <w:szCs w:val="24"/>
              </w:rPr>
              <w:t>4</w:t>
            </w:r>
          </w:p>
        </w:tc>
        <w:tc>
          <w:tcPr>
            <w:tcW w:w="2702" w:type="dxa"/>
            <w:tcBorders>
              <w:left w:val="single" w:sz="4" w:space="0" w:color="auto"/>
            </w:tcBorders>
            <w:vAlign w:val="center"/>
          </w:tcPr>
          <w:p w:rsidR="006D0B2E" w:rsidRDefault="006D0B2E" w:rsidP="00221432">
            <w:pPr>
              <w:spacing w:line="264" w:lineRule="exact"/>
              <w:jc w:val="center"/>
              <w:rPr>
                <w:sz w:val="24"/>
                <w:szCs w:val="24"/>
              </w:rPr>
            </w:pPr>
            <w:r>
              <w:rPr>
                <w:sz w:val="24"/>
                <w:szCs w:val="24"/>
              </w:rPr>
              <w:t>5</w:t>
            </w:r>
          </w:p>
        </w:tc>
      </w:tr>
      <w:tr w:rsidR="006D0B2E" w:rsidRPr="00871C54" w:rsidTr="000A4539">
        <w:trPr>
          <w:trHeight w:val="261"/>
        </w:trPr>
        <w:tc>
          <w:tcPr>
            <w:tcW w:w="1801" w:type="dxa"/>
            <w:vAlign w:val="center"/>
          </w:tcPr>
          <w:p w:rsidR="006D0B2E" w:rsidRDefault="006D0B2E">
            <w:pPr>
              <w:spacing w:line="260" w:lineRule="exact"/>
              <w:jc w:val="center"/>
              <w:rPr>
                <w:sz w:val="24"/>
                <w:szCs w:val="24"/>
              </w:rPr>
            </w:pPr>
            <w:r>
              <w:rPr>
                <w:sz w:val="24"/>
                <w:szCs w:val="24"/>
              </w:rPr>
              <w:t>МБОУ</w:t>
            </w:r>
          </w:p>
          <w:p w:rsidR="006D0B2E" w:rsidRDefault="006D0B2E">
            <w:pPr>
              <w:spacing w:line="260" w:lineRule="exact"/>
              <w:jc w:val="center"/>
              <w:rPr>
                <w:sz w:val="24"/>
                <w:szCs w:val="24"/>
              </w:rPr>
            </w:pPr>
            <w:r>
              <w:rPr>
                <w:sz w:val="24"/>
                <w:szCs w:val="24"/>
              </w:rPr>
              <w:t xml:space="preserve"> «Глинковская</w:t>
            </w:r>
          </w:p>
          <w:p w:rsidR="006D0B2E" w:rsidRDefault="006D0B2E">
            <w:pPr>
              <w:spacing w:line="260" w:lineRule="exact"/>
              <w:ind w:left="60"/>
              <w:jc w:val="center"/>
              <w:rPr>
                <w:sz w:val="24"/>
                <w:szCs w:val="24"/>
              </w:rPr>
            </w:pPr>
            <w:r>
              <w:rPr>
                <w:sz w:val="24"/>
                <w:szCs w:val="24"/>
              </w:rPr>
              <w:t xml:space="preserve"> СШ»</w:t>
            </w:r>
          </w:p>
        </w:tc>
        <w:tc>
          <w:tcPr>
            <w:tcW w:w="2691" w:type="dxa"/>
            <w:vAlign w:val="center"/>
          </w:tcPr>
          <w:p w:rsidR="006D0B2E" w:rsidRDefault="006D0B2E">
            <w:pPr>
              <w:spacing w:line="260" w:lineRule="exact"/>
              <w:ind w:left="142" w:right="141"/>
              <w:jc w:val="center"/>
              <w:rPr>
                <w:sz w:val="24"/>
                <w:szCs w:val="24"/>
              </w:rPr>
            </w:pPr>
            <w:r>
              <w:rPr>
                <w:sz w:val="24"/>
                <w:szCs w:val="24"/>
              </w:rPr>
              <w:t>216320 Смоленская область, Глинковский район, с. Глинка,</w:t>
            </w:r>
          </w:p>
          <w:p w:rsidR="006D0B2E" w:rsidRDefault="006D0B2E">
            <w:pPr>
              <w:spacing w:line="260" w:lineRule="exact"/>
              <w:ind w:left="142" w:right="141"/>
              <w:jc w:val="center"/>
              <w:rPr>
                <w:sz w:val="24"/>
                <w:szCs w:val="24"/>
              </w:rPr>
            </w:pPr>
            <w:r>
              <w:rPr>
                <w:sz w:val="24"/>
                <w:szCs w:val="24"/>
              </w:rPr>
              <w:t xml:space="preserve"> ул. Ленина, д.5а</w:t>
            </w:r>
          </w:p>
        </w:tc>
        <w:tc>
          <w:tcPr>
            <w:tcW w:w="1037" w:type="dxa"/>
            <w:vAlign w:val="center"/>
          </w:tcPr>
          <w:p w:rsidR="006D0B2E" w:rsidRDefault="006D0B2E">
            <w:pPr>
              <w:spacing w:line="260" w:lineRule="exact"/>
              <w:jc w:val="center"/>
              <w:rPr>
                <w:w w:val="99"/>
                <w:sz w:val="24"/>
                <w:szCs w:val="24"/>
              </w:rPr>
            </w:pPr>
            <w:r>
              <w:rPr>
                <w:w w:val="99"/>
                <w:sz w:val="24"/>
                <w:szCs w:val="24"/>
              </w:rPr>
              <w:t>8 (48165)</w:t>
            </w:r>
          </w:p>
          <w:p w:rsidR="006D0B2E" w:rsidRDefault="006D0B2E">
            <w:pPr>
              <w:spacing w:line="260" w:lineRule="exact"/>
              <w:jc w:val="center"/>
              <w:rPr>
                <w:w w:val="99"/>
                <w:sz w:val="24"/>
                <w:szCs w:val="24"/>
              </w:rPr>
            </w:pPr>
            <w:r>
              <w:rPr>
                <w:w w:val="99"/>
                <w:sz w:val="24"/>
                <w:szCs w:val="24"/>
              </w:rPr>
              <w:t>2 -15-78</w:t>
            </w:r>
          </w:p>
          <w:p w:rsidR="006D0B2E" w:rsidRDefault="006D0B2E">
            <w:pPr>
              <w:spacing w:line="260" w:lineRule="exact"/>
              <w:rPr>
                <w:w w:val="99"/>
                <w:sz w:val="24"/>
                <w:szCs w:val="24"/>
              </w:rPr>
            </w:pPr>
          </w:p>
        </w:tc>
        <w:tc>
          <w:tcPr>
            <w:tcW w:w="2126" w:type="dxa"/>
            <w:tcBorders>
              <w:right w:val="single" w:sz="4" w:space="0" w:color="auto"/>
            </w:tcBorders>
            <w:vAlign w:val="center"/>
          </w:tcPr>
          <w:p w:rsidR="006D0B2E" w:rsidRDefault="006D0B2E" w:rsidP="008F3341">
            <w:pPr>
              <w:spacing w:line="260" w:lineRule="exact"/>
              <w:jc w:val="center"/>
              <w:rPr>
                <w:rFonts w:ascii="Arial" w:hAnsi="Arial" w:cs="Arial"/>
                <w:sz w:val="23"/>
                <w:szCs w:val="23"/>
                <w:shd w:val="clear" w:color="auto" w:fill="FFFFFF"/>
                <w:lang w:val="en-US"/>
              </w:rPr>
            </w:pPr>
            <w:r>
              <w:rPr>
                <w:rFonts w:ascii="Arial" w:hAnsi="Arial" w:cs="Arial"/>
                <w:sz w:val="23"/>
                <w:szCs w:val="23"/>
                <w:shd w:val="clear" w:color="auto" w:fill="FFFFFF"/>
                <w:lang w:val="en-US"/>
              </w:rPr>
              <w:t>g</w:t>
            </w:r>
            <w:r w:rsidRPr="008F3341">
              <w:rPr>
                <w:rFonts w:ascii="Arial" w:hAnsi="Arial" w:cs="Arial"/>
                <w:sz w:val="23"/>
                <w:szCs w:val="23"/>
                <w:shd w:val="clear" w:color="auto" w:fill="FFFFFF"/>
              </w:rPr>
              <w:t>linkask@</w:t>
            </w:r>
          </w:p>
          <w:p w:rsidR="006D0B2E" w:rsidRPr="008F3341" w:rsidRDefault="006D0B2E" w:rsidP="008F3341">
            <w:pPr>
              <w:spacing w:line="260" w:lineRule="exact"/>
              <w:jc w:val="center"/>
              <w:rPr>
                <w:rFonts w:ascii="Arial" w:hAnsi="Arial" w:cs="Arial"/>
                <w:sz w:val="23"/>
                <w:szCs w:val="23"/>
                <w:shd w:val="clear" w:color="auto" w:fill="FFFFFF"/>
                <w:lang w:val="en-US"/>
              </w:rPr>
            </w:pPr>
            <w:r w:rsidRPr="008F3341">
              <w:rPr>
                <w:rFonts w:ascii="Arial" w:hAnsi="Arial" w:cs="Arial"/>
                <w:sz w:val="23"/>
                <w:szCs w:val="23"/>
                <w:shd w:val="clear" w:color="auto" w:fill="FFFFFF"/>
              </w:rPr>
              <w:t>yandex.ru</w:t>
            </w:r>
          </w:p>
        </w:tc>
        <w:tc>
          <w:tcPr>
            <w:tcW w:w="2702" w:type="dxa"/>
            <w:tcBorders>
              <w:left w:val="single" w:sz="4" w:space="0" w:color="auto"/>
            </w:tcBorders>
            <w:vAlign w:val="center"/>
          </w:tcPr>
          <w:p w:rsidR="006D0B2E" w:rsidRPr="00653B60" w:rsidRDefault="006D0B2E" w:rsidP="00221432">
            <w:pPr>
              <w:spacing w:line="260" w:lineRule="exact"/>
              <w:jc w:val="center"/>
              <w:rPr>
                <w:sz w:val="24"/>
                <w:szCs w:val="24"/>
                <w:lang w:val="en-US"/>
              </w:rPr>
            </w:pPr>
            <w:r w:rsidRPr="00653B60">
              <w:rPr>
                <w:rFonts w:ascii="Arial" w:hAnsi="Arial"/>
                <w:lang w:val="en-US"/>
              </w:rPr>
              <w:t>http://www.u24324.edusite.ru</w:t>
            </w:r>
          </w:p>
        </w:tc>
      </w:tr>
      <w:tr w:rsidR="006D0B2E" w:rsidTr="000A4539">
        <w:trPr>
          <w:trHeight w:val="281"/>
        </w:trPr>
        <w:tc>
          <w:tcPr>
            <w:tcW w:w="1801" w:type="dxa"/>
            <w:vAlign w:val="center"/>
          </w:tcPr>
          <w:p w:rsidR="006D0B2E" w:rsidRDefault="006D0B2E">
            <w:pPr>
              <w:spacing w:line="240" w:lineRule="atLeast"/>
              <w:jc w:val="center"/>
              <w:rPr>
                <w:sz w:val="24"/>
                <w:szCs w:val="24"/>
              </w:rPr>
            </w:pPr>
            <w:r>
              <w:rPr>
                <w:sz w:val="24"/>
                <w:szCs w:val="24"/>
              </w:rPr>
              <w:t>МБОУ</w:t>
            </w:r>
          </w:p>
          <w:p w:rsidR="006D0B2E" w:rsidRDefault="006D0B2E">
            <w:pPr>
              <w:spacing w:line="240" w:lineRule="atLeast"/>
              <w:jc w:val="center"/>
              <w:rPr>
                <w:sz w:val="24"/>
                <w:szCs w:val="24"/>
              </w:rPr>
            </w:pPr>
            <w:r>
              <w:rPr>
                <w:sz w:val="24"/>
                <w:szCs w:val="24"/>
              </w:rPr>
              <w:t xml:space="preserve"> «Болтутинская </w:t>
            </w:r>
          </w:p>
          <w:p w:rsidR="006D0B2E" w:rsidRDefault="006D0B2E">
            <w:pPr>
              <w:spacing w:line="240" w:lineRule="atLeast"/>
              <w:jc w:val="center"/>
              <w:rPr>
                <w:sz w:val="24"/>
                <w:szCs w:val="24"/>
              </w:rPr>
            </w:pPr>
            <w:r>
              <w:rPr>
                <w:sz w:val="24"/>
                <w:szCs w:val="24"/>
              </w:rPr>
              <w:t>СШ»</w:t>
            </w:r>
          </w:p>
        </w:tc>
        <w:tc>
          <w:tcPr>
            <w:tcW w:w="2691" w:type="dxa"/>
            <w:vAlign w:val="center"/>
          </w:tcPr>
          <w:p w:rsidR="006D0B2E" w:rsidRDefault="006D0B2E">
            <w:pPr>
              <w:spacing w:line="240" w:lineRule="atLeast"/>
              <w:ind w:left="142" w:right="141"/>
              <w:jc w:val="center"/>
              <w:rPr>
                <w:sz w:val="24"/>
                <w:szCs w:val="24"/>
              </w:rPr>
            </w:pPr>
            <w:r>
              <w:rPr>
                <w:sz w:val="24"/>
                <w:szCs w:val="24"/>
              </w:rPr>
              <w:t>216301 Смоленская область, Глинковский район, д. Болтутино, ул. Центральная, д.18</w:t>
            </w:r>
          </w:p>
        </w:tc>
        <w:tc>
          <w:tcPr>
            <w:tcW w:w="1037" w:type="dxa"/>
            <w:vAlign w:val="center"/>
          </w:tcPr>
          <w:p w:rsidR="006D0B2E" w:rsidRDefault="006D0B2E">
            <w:pPr>
              <w:spacing w:line="240" w:lineRule="atLeast"/>
              <w:jc w:val="center"/>
              <w:rPr>
                <w:w w:val="99"/>
                <w:sz w:val="24"/>
                <w:szCs w:val="24"/>
              </w:rPr>
            </w:pPr>
            <w:r>
              <w:rPr>
                <w:w w:val="99"/>
                <w:sz w:val="24"/>
                <w:szCs w:val="24"/>
              </w:rPr>
              <w:t>8(48165)</w:t>
            </w:r>
          </w:p>
          <w:p w:rsidR="006D0B2E" w:rsidRDefault="006D0B2E">
            <w:pPr>
              <w:spacing w:line="240" w:lineRule="atLeast"/>
              <w:jc w:val="center"/>
              <w:rPr>
                <w:w w:val="99"/>
                <w:sz w:val="24"/>
                <w:szCs w:val="24"/>
              </w:rPr>
            </w:pPr>
            <w:r>
              <w:rPr>
                <w:w w:val="99"/>
                <w:sz w:val="24"/>
                <w:szCs w:val="24"/>
              </w:rPr>
              <w:t>2-35-90</w:t>
            </w:r>
          </w:p>
        </w:tc>
        <w:tc>
          <w:tcPr>
            <w:tcW w:w="2126" w:type="dxa"/>
            <w:tcBorders>
              <w:right w:val="single" w:sz="4" w:space="0" w:color="auto"/>
            </w:tcBorders>
            <w:vAlign w:val="center"/>
          </w:tcPr>
          <w:p w:rsidR="006D0B2E" w:rsidRDefault="006D0B2E" w:rsidP="00221432">
            <w:pPr>
              <w:spacing w:line="240" w:lineRule="atLeast"/>
              <w:jc w:val="center"/>
              <w:rPr>
                <w:rFonts w:ascii="Arial" w:hAnsi="Arial" w:cs="Arial"/>
                <w:sz w:val="23"/>
                <w:szCs w:val="23"/>
                <w:shd w:val="clear" w:color="auto" w:fill="FFFFFF"/>
                <w:lang w:val="en-US"/>
              </w:rPr>
            </w:pPr>
            <w:r w:rsidRPr="008F3341">
              <w:rPr>
                <w:rFonts w:ascii="Arial" w:hAnsi="Arial" w:cs="Arial"/>
                <w:sz w:val="23"/>
                <w:szCs w:val="23"/>
                <w:shd w:val="clear" w:color="auto" w:fill="FFFFFF"/>
              </w:rPr>
              <w:t>schbaltutino@</w:t>
            </w:r>
          </w:p>
          <w:p w:rsidR="006D0B2E" w:rsidRPr="008F3341" w:rsidRDefault="006D0B2E" w:rsidP="00221432">
            <w:pPr>
              <w:spacing w:line="240" w:lineRule="atLeast"/>
              <w:jc w:val="center"/>
              <w:rPr>
                <w:sz w:val="24"/>
                <w:szCs w:val="24"/>
              </w:rPr>
            </w:pPr>
            <w:r w:rsidRPr="008F3341">
              <w:rPr>
                <w:rFonts w:ascii="Arial" w:hAnsi="Arial" w:cs="Arial"/>
                <w:sz w:val="23"/>
                <w:szCs w:val="23"/>
                <w:shd w:val="clear" w:color="auto" w:fill="FFFFFF"/>
              </w:rPr>
              <w:t>mail.ru</w:t>
            </w:r>
          </w:p>
        </w:tc>
        <w:tc>
          <w:tcPr>
            <w:tcW w:w="2702" w:type="dxa"/>
            <w:tcBorders>
              <w:left w:val="single" w:sz="4" w:space="0" w:color="auto"/>
            </w:tcBorders>
            <w:vAlign w:val="center"/>
          </w:tcPr>
          <w:p w:rsidR="006D0B2E" w:rsidRDefault="006D0B2E" w:rsidP="00221432">
            <w:pPr>
              <w:spacing w:line="240" w:lineRule="atLeast"/>
              <w:jc w:val="center"/>
              <w:rPr>
                <w:sz w:val="24"/>
                <w:szCs w:val="24"/>
              </w:rPr>
            </w:pPr>
            <w:r w:rsidRPr="00920B12">
              <w:rPr>
                <w:rFonts w:ascii="Arial" w:hAnsi="Arial"/>
              </w:rPr>
              <w:t>http://www.schbaltutino.edusite.ru</w:t>
            </w:r>
          </w:p>
        </w:tc>
      </w:tr>
      <w:tr w:rsidR="006D0B2E" w:rsidTr="000A4539">
        <w:trPr>
          <w:trHeight w:val="281"/>
        </w:trPr>
        <w:tc>
          <w:tcPr>
            <w:tcW w:w="1801" w:type="dxa"/>
            <w:vAlign w:val="center"/>
          </w:tcPr>
          <w:p w:rsidR="006D0B2E" w:rsidRDefault="006D0B2E">
            <w:pPr>
              <w:spacing w:line="240" w:lineRule="atLeast"/>
              <w:jc w:val="center"/>
              <w:rPr>
                <w:sz w:val="24"/>
                <w:szCs w:val="24"/>
              </w:rPr>
            </w:pPr>
            <w:r>
              <w:rPr>
                <w:sz w:val="24"/>
                <w:szCs w:val="24"/>
              </w:rPr>
              <w:t>МБОУ</w:t>
            </w:r>
          </w:p>
          <w:p w:rsidR="006D0B2E" w:rsidRDefault="006D0B2E">
            <w:pPr>
              <w:spacing w:line="240" w:lineRule="atLeast"/>
              <w:jc w:val="center"/>
              <w:rPr>
                <w:sz w:val="24"/>
                <w:szCs w:val="24"/>
              </w:rPr>
            </w:pPr>
            <w:r>
              <w:rPr>
                <w:sz w:val="24"/>
                <w:szCs w:val="24"/>
              </w:rPr>
              <w:t xml:space="preserve">«Доброминская </w:t>
            </w:r>
          </w:p>
          <w:p w:rsidR="006D0B2E" w:rsidRDefault="006D0B2E">
            <w:pPr>
              <w:spacing w:line="240" w:lineRule="atLeast"/>
              <w:jc w:val="center"/>
              <w:rPr>
                <w:sz w:val="24"/>
                <w:szCs w:val="24"/>
              </w:rPr>
            </w:pPr>
            <w:r>
              <w:rPr>
                <w:sz w:val="24"/>
                <w:szCs w:val="24"/>
              </w:rPr>
              <w:t>СШ»</w:t>
            </w:r>
          </w:p>
        </w:tc>
        <w:tc>
          <w:tcPr>
            <w:tcW w:w="2691" w:type="dxa"/>
            <w:vAlign w:val="center"/>
          </w:tcPr>
          <w:p w:rsidR="006D0B2E" w:rsidRDefault="006D0B2E">
            <w:pPr>
              <w:spacing w:line="240" w:lineRule="atLeast"/>
              <w:ind w:left="142" w:right="141"/>
              <w:jc w:val="center"/>
              <w:rPr>
                <w:sz w:val="24"/>
                <w:szCs w:val="24"/>
              </w:rPr>
            </w:pPr>
            <w:r>
              <w:rPr>
                <w:sz w:val="24"/>
                <w:szCs w:val="24"/>
              </w:rPr>
              <w:t>216310 Смоленская область, Глинковский район, д. Добромино,  ул. Школьная, д.15</w:t>
            </w:r>
          </w:p>
        </w:tc>
        <w:tc>
          <w:tcPr>
            <w:tcW w:w="1037" w:type="dxa"/>
            <w:vAlign w:val="center"/>
          </w:tcPr>
          <w:p w:rsidR="006D0B2E" w:rsidRDefault="006D0B2E">
            <w:pPr>
              <w:spacing w:line="240" w:lineRule="atLeast"/>
              <w:jc w:val="center"/>
              <w:rPr>
                <w:w w:val="99"/>
                <w:sz w:val="24"/>
                <w:szCs w:val="24"/>
              </w:rPr>
            </w:pPr>
            <w:r>
              <w:rPr>
                <w:w w:val="99"/>
                <w:sz w:val="24"/>
                <w:szCs w:val="24"/>
              </w:rPr>
              <w:t>8(48165)</w:t>
            </w:r>
          </w:p>
          <w:p w:rsidR="006D0B2E" w:rsidRDefault="006D0B2E">
            <w:pPr>
              <w:spacing w:line="240" w:lineRule="atLeast"/>
              <w:jc w:val="center"/>
              <w:rPr>
                <w:w w:val="99"/>
                <w:sz w:val="24"/>
                <w:szCs w:val="24"/>
              </w:rPr>
            </w:pPr>
            <w:r>
              <w:rPr>
                <w:w w:val="99"/>
                <w:sz w:val="24"/>
                <w:szCs w:val="24"/>
              </w:rPr>
              <w:t>2-11-62</w:t>
            </w:r>
          </w:p>
        </w:tc>
        <w:tc>
          <w:tcPr>
            <w:tcW w:w="2126" w:type="dxa"/>
            <w:tcBorders>
              <w:right w:val="single" w:sz="4" w:space="0" w:color="auto"/>
            </w:tcBorders>
            <w:vAlign w:val="center"/>
          </w:tcPr>
          <w:p w:rsidR="006D0B2E" w:rsidRPr="008F3341" w:rsidRDefault="006D0B2E" w:rsidP="00221432">
            <w:pPr>
              <w:spacing w:line="240" w:lineRule="atLeast"/>
              <w:jc w:val="center"/>
              <w:rPr>
                <w:sz w:val="24"/>
                <w:szCs w:val="24"/>
              </w:rPr>
            </w:pPr>
            <w:r>
              <w:rPr>
                <w:rFonts w:ascii="Arial" w:hAnsi="Arial" w:cs="Arial"/>
                <w:sz w:val="23"/>
                <w:szCs w:val="23"/>
                <w:shd w:val="clear" w:color="auto" w:fill="FFFFFF"/>
              </w:rPr>
              <w:t>dobromino_shko</w:t>
            </w:r>
            <w:r>
              <w:rPr>
                <w:rFonts w:ascii="Arial" w:hAnsi="Arial" w:cs="Arial"/>
                <w:sz w:val="23"/>
                <w:szCs w:val="23"/>
                <w:shd w:val="clear" w:color="auto" w:fill="FFFFFF"/>
                <w:lang w:val="en-US"/>
              </w:rPr>
              <w:t>la</w:t>
            </w:r>
            <w:r w:rsidRPr="008F3341">
              <w:rPr>
                <w:rFonts w:ascii="Arial" w:hAnsi="Arial" w:cs="Arial"/>
                <w:sz w:val="23"/>
                <w:szCs w:val="23"/>
                <w:shd w:val="clear" w:color="auto" w:fill="FFFFFF"/>
              </w:rPr>
              <w:t>@mail.ru</w:t>
            </w:r>
          </w:p>
        </w:tc>
        <w:tc>
          <w:tcPr>
            <w:tcW w:w="2702" w:type="dxa"/>
            <w:tcBorders>
              <w:left w:val="single" w:sz="4" w:space="0" w:color="auto"/>
            </w:tcBorders>
            <w:vAlign w:val="center"/>
          </w:tcPr>
          <w:p w:rsidR="006D0B2E" w:rsidRDefault="006D0B2E" w:rsidP="00221432">
            <w:pPr>
              <w:spacing w:line="240" w:lineRule="atLeast"/>
              <w:jc w:val="center"/>
              <w:rPr>
                <w:sz w:val="24"/>
                <w:szCs w:val="24"/>
              </w:rPr>
            </w:pPr>
            <w:r w:rsidRPr="00920B12">
              <w:rPr>
                <w:rFonts w:ascii="Arial" w:hAnsi="Arial"/>
              </w:rPr>
              <w:t>http://www.dobromino-shkola.edusite.ru</w:t>
            </w:r>
          </w:p>
        </w:tc>
      </w:tr>
      <w:tr w:rsidR="006D0B2E" w:rsidTr="000A4539">
        <w:trPr>
          <w:trHeight w:val="281"/>
        </w:trPr>
        <w:tc>
          <w:tcPr>
            <w:tcW w:w="1801" w:type="dxa"/>
            <w:vAlign w:val="center"/>
          </w:tcPr>
          <w:p w:rsidR="006D0B2E" w:rsidRDefault="006D0B2E">
            <w:pPr>
              <w:spacing w:line="240" w:lineRule="atLeast"/>
              <w:jc w:val="center"/>
              <w:rPr>
                <w:sz w:val="24"/>
                <w:szCs w:val="24"/>
              </w:rPr>
            </w:pPr>
            <w:r>
              <w:rPr>
                <w:sz w:val="24"/>
                <w:szCs w:val="24"/>
              </w:rPr>
              <w:t xml:space="preserve">МБОУ </w:t>
            </w:r>
          </w:p>
          <w:p w:rsidR="006D0B2E" w:rsidRDefault="006D0B2E">
            <w:pPr>
              <w:spacing w:line="240" w:lineRule="atLeast"/>
              <w:jc w:val="center"/>
              <w:rPr>
                <w:sz w:val="24"/>
                <w:szCs w:val="24"/>
              </w:rPr>
            </w:pPr>
            <w:r>
              <w:rPr>
                <w:sz w:val="24"/>
                <w:szCs w:val="24"/>
              </w:rPr>
              <w:t xml:space="preserve">«Белохолмская </w:t>
            </w:r>
          </w:p>
          <w:p w:rsidR="006D0B2E" w:rsidRDefault="006D0B2E">
            <w:pPr>
              <w:spacing w:line="240" w:lineRule="atLeast"/>
              <w:jc w:val="center"/>
              <w:rPr>
                <w:sz w:val="24"/>
                <w:szCs w:val="24"/>
              </w:rPr>
            </w:pPr>
            <w:r>
              <w:rPr>
                <w:sz w:val="24"/>
                <w:szCs w:val="24"/>
              </w:rPr>
              <w:t>ОШ»</w:t>
            </w:r>
          </w:p>
        </w:tc>
        <w:tc>
          <w:tcPr>
            <w:tcW w:w="2691" w:type="dxa"/>
            <w:vAlign w:val="center"/>
          </w:tcPr>
          <w:p w:rsidR="006D0B2E" w:rsidRDefault="006D0B2E">
            <w:pPr>
              <w:spacing w:line="240" w:lineRule="atLeast"/>
              <w:ind w:left="142" w:right="141"/>
              <w:jc w:val="center"/>
              <w:rPr>
                <w:sz w:val="24"/>
                <w:szCs w:val="24"/>
              </w:rPr>
            </w:pPr>
            <w:r>
              <w:rPr>
                <w:sz w:val="24"/>
                <w:szCs w:val="24"/>
              </w:rPr>
              <w:t>216322 Смоленская область, Глинковский район, д. Белый Холм, ул. Школьная, д.3</w:t>
            </w:r>
          </w:p>
        </w:tc>
        <w:tc>
          <w:tcPr>
            <w:tcW w:w="1037" w:type="dxa"/>
            <w:vAlign w:val="center"/>
          </w:tcPr>
          <w:p w:rsidR="006D0B2E" w:rsidRDefault="006D0B2E">
            <w:pPr>
              <w:spacing w:line="240" w:lineRule="atLeast"/>
              <w:jc w:val="center"/>
              <w:rPr>
                <w:w w:val="99"/>
                <w:sz w:val="24"/>
                <w:szCs w:val="24"/>
              </w:rPr>
            </w:pPr>
            <w:r>
              <w:rPr>
                <w:w w:val="99"/>
                <w:sz w:val="24"/>
                <w:szCs w:val="24"/>
              </w:rPr>
              <w:t>8(48165)</w:t>
            </w:r>
          </w:p>
          <w:p w:rsidR="006D0B2E" w:rsidRDefault="006D0B2E">
            <w:pPr>
              <w:spacing w:line="240" w:lineRule="atLeast"/>
              <w:jc w:val="center"/>
              <w:rPr>
                <w:w w:val="99"/>
                <w:sz w:val="24"/>
                <w:szCs w:val="24"/>
              </w:rPr>
            </w:pPr>
            <w:r>
              <w:rPr>
                <w:w w:val="99"/>
                <w:sz w:val="24"/>
                <w:szCs w:val="24"/>
              </w:rPr>
              <w:t>2-17-00</w:t>
            </w:r>
          </w:p>
        </w:tc>
        <w:tc>
          <w:tcPr>
            <w:tcW w:w="2126" w:type="dxa"/>
            <w:tcBorders>
              <w:right w:val="single" w:sz="4" w:space="0" w:color="auto"/>
            </w:tcBorders>
            <w:vAlign w:val="center"/>
          </w:tcPr>
          <w:p w:rsidR="006D0B2E" w:rsidRPr="008F3341" w:rsidRDefault="006D0B2E" w:rsidP="008F3341">
            <w:pPr>
              <w:spacing w:line="240" w:lineRule="atLeast"/>
              <w:jc w:val="center"/>
              <w:rPr>
                <w:rFonts w:ascii="Arial" w:hAnsi="Arial" w:cs="Arial"/>
                <w:sz w:val="23"/>
                <w:szCs w:val="23"/>
                <w:shd w:val="clear" w:color="auto" w:fill="FFFFFF"/>
              </w:rPr>
            </w:pPr>
            <w:r>
              <w:rPr>
                <w:rFonts w:ascii="Arial" w:hAnsi="Arial" w:cs="Arial"/>
                <w:sz w:val="23"/>
                <w:szCs w:val="23"/>
                <w:shd w:val="clear" w:color="auto" w:fill="FFFFFF"/>
                <w:lang w:val="en-US"/>
              </w:rPr>
              <w:t>s</w:t>
            </w:r>
            <w:r w:rsidRPr="008F3341">
              <w:rPr>
                <w:rFonts w:ascii="Arial" w:hAnsi="Arial" w:cs="Arial"/>
                <w:sz w:val="23"/>
                <w:szCs w:val="23"/>
                <w:shd w:val="clear" w:color="auto" w:fill="FFFFFF"/>
              </w:rPr>
              <w:t>kbeloh@mail.ru</w:t>
            </w:r>
          </w:p>
        </w:tc>
        <w:tc>
          <w:tcPr>
            <w:tcW w:w="2702" w:type="dxa"/>
            <w:tcBorders>
              <w:left w:val="single" w:sz="4" w:space="0" w:color="auto"/>
            </w:tcBorders>
            <w:vAlign w:val="center"/>
          </w:tcPr>
          <w:p w:rsidR="006D0B2E" w:rsidRDefault="006D0B2E" w:rsidP="00221432">
            <w:pPr>
              <w:spacing w:line="240" w:lineRule="atLeast"/>
              <w:jc w:val="center"/>
              <w:rPr>
                <w:sz w:val="24"/>
                <w:szCs w:val="24"/>
              </w:rPr>
            </w:pPr>
            <w:r w:rsidRPr="00920B12">
              <w:rPr>
                <w:rFonts w:ascii="Arial" w:hAnsi="Arial"/>
              </w:rPr>
              <w:t>http://www.skbeloh.edusite.ru</w:t>
            </w:r>
          </w:p>
        </w:tc>
      </w:tr>
      <w:tr w:rsidR="006D0B2E" w:rsidTr="000A4539">
        <w:trPr>
          <w:trHeight w:val="848"/>
        </w:trPr>
        <w:tc>
          <w:tcPr>
            <w:tcW w:w="1801" w:type="dxa"/>
            <w:vAlign w:val="center"/>
          </w:tcPr>
          <w:p w:rsidR="006D0B2E" w:rsidRDefault="006D0B2E">
            <w:pPr>
              <w:spacing w:line="240" w:lineRule="atLeast"/>
              <w:jc w:val="center"/>
              <w:rPr>
                <w:sz w:val="24"/>
                <w:szCs w:val="24"/>
              </w:rPr>
            </w:pPr>
            <w:r>
              <w:rPr>
                <w:sz w:val="24"/>
                <w:szCs w:val="24"/>
              </w:rPr>
              <w:t xml:space="preserve">МБОУ </w:t>
            </w:r>
          </w:p>
          <w:p w:rsidR="006D0B2E" w:rsidRDefault="006D0B2E">
            <w:pPr>
              <w:spacing w:line="240" w:lineRule="atLeast"/>
              <w:jc w:val="center"/>
              <w:rPr>
                <w:sz w:val="24"/>
                <w:szCs w:val="24"/>
              </w:rPr>
            </w:pPr>
            <w:r>
              <w:rPr>
                <w:sz w:val="24"/>
                <w:szCs w:val="24"/>
              </w:rPr>
              <w:t>«Дубосищенская</w:t>
            </w:r>
          </w:p>
          <w:p w:rsidR="006D0B2E" w:rsidRDefault="006D0B2E">
            <w:pPr>
              <w:spacing w:line="240" w:lineRule="atLeast"/>
              <w:jc w:val="center"/>
              <w:rPr>
                <w:sz w:val="24"/>
                <w:szCs w:val="24"/>
              </w:rPr>
            </w:pPr>
            <w:r>
              <w:rPr>
                <w:sz w:val="24"/>
                <w:szCs w:val="24"/>
              </w:rPr>
              <w:t xml:space="preserve"> ОШ»</w:t>
            </w:r>
          </w:p>
        </w:tc>
        <w:tc>
          <w:tcPr>
            <w:tcW w:w="2691" w:type="dxa"/>
            <w:vAlign w:val="center"/>
          </w:tcPr>
          <w:p w:rsidR="006D0B2E" w:rsidRDefault="006D0B2E">
            <w:pPr>
              <w:spacing w:line="240" w:lineRule="atLeast"/>
              <w:ind w:left="142" w:right="141"/>
              <w:jc w:val="center"/>
              <w:rPr>
                <w:sz w:val="24"/>
                <w:szCs w:val="24"/>
              </w:rPr>
            </w:pPr>
            <w:r>
              <w:rPr>
                <w:sz w:val="24"/>
                <w:szCs w:val="24"/>
              </w:rPr>
              <w:t>216311 Смоленская область, Глинковский район, д. Дубосище, ул. Молодёжная, д.11</w:t>
            </w:r>
          </w:p>
        </w:tc>
        <w:tc>
          <w:tcPr>
            <w:tcW w:w="1037" w:type="dxa"/>
            <w:vAlign w:val="center"/>
          </w:tcPr>
          <w:p w:rsidR="006D0B2E" w:rsidRDefault="006D0B2E">
            <w:pPr>
              <w:spacing w:line="240" w:lineRule="atLeast"/>
              <w:jc w:val="center"/>
              <w:rPr>
                <w:w w:val="99"/>
                <w:sz w:val="24"/>
                <w:szCs w:val="24"/>
              </w:rPr>
            </w:pPr>
            <w:r>
              <w:rPr>
                <w:w w:val="99"/>
                <w:sz w:val="24"/>
                <w:szCs w:val="24"/>
              </w:rPr>
              <w:t>8(48165) 2-52-46</w:t>
            </w:r>
          </w:p>
        </w:tc>
        <w:tc>
          <w:tcPr>
            <w:tcW w:w="2126" w:type="dxa"/>
            <w:tcBorders>
              <w:right w:val="single" w:sz="4" w:space="0" w:color="auto"/>
            </w:tcBorders>
            <w:vAlign w:val="center"/>
          </w:tcPr>
          <w:p w:rsidR="006D0B2E" w:rsidRDefault="006D0B2E" w:rsidP="008F3341">
            <w:pPr>
              <w:spacing w:line="240" w:lineRule="atLeast"/>
              <w:jc w:val="center"/>
              <w:rPr>
                <w:rFonts w:ascii="Arial" w:hAnsi="Arial" w:cs="Arial"/>
                <w:sz w:val="23"/>
                <w:szCs w:val="23"/>
                <w:shd w:val="clear" w:color="auto" w:fill="FFFFFF"/>
                <w:lang w:val="en-US"/>
              </w:rPr>
            </w:pPr>
            <w:r w:rsidRPr="008F3341">
              <w:rPr>
                <w:rFonts w:ascii="Arial" w:hAnsi="Arial" w:cs="Arial"/>
                <w:sz w:val="23"/>
                <w:szCs w:val="23"/>
                <w:shd w:val="clear" w:color="auto" w:fill="FFFFFF"/>
              </w:rPr>
              <w:t>dubshkola11@</w:t>
            </w:r>
          </w:p>
          <w:p w:rsidR="006D0B2E" w:rsidRPr="008F3341" w:rsidRDefault="006D0B2E" w:rsidP="008F3341">
            <w:pPr>
              <w:spacing w:line="240" w:lineRule="atLeast"/>
              <w:jc w:val="center"/>
              <w:rPr>
                <w:rFonts w:ascii="Arial" w:hAnsi="Arial" w:cs="Arial"/>
                <w:sz w:val="23"/>
                <w:szCs w:val="23"/>
                <w:shd w:val="clear" w:color="auto" w:fill="FFFFFF"/>
              </w:rPr>
            </w:pPr>
            <w:r w:rsidRPr="008F3341">
              <w:rPr>
                <w:rFonts w:ascii="Arial" w:hAnsi="Arial" w:cs="Arial"/>
                <w:sz w:val="23"/>
                <w:szCs w:val="23"/>
                <w:shd w:val="clear" w:color="auto" w:fill="FFFFFF"/>
              </w:rPr>
              <w:t>mail.ru</w:t>
            </w:r>
          </w:p>
        </w:tc>
        <w:tc>
          <w:tcPr>
            <w:tcW w:w="2702" w:type="dxa"/>
            <w:tcBorders>
              <w:left w:val="single" w:sz="4" w:space="0" w:color="auto"/>
            </w:tcBorders>
            <w:vAlign w:val="center"/>
          </w:tcPr>
          <w:p w:rsidR="006D0B2E" w:rsidRDefault="006D0B2E" w:rsidP="00221432">
            <w:pPr>
              <w:spacing w:line="240" w:lineRule="atLeast"/>
              <w:jc w:val="center"/>
              <w:rPr>
                <w:sz w:val="24"/>
                <w:szCs w:val="24"/>
              </w:rPr>
            </w:pPr>
            <w:hyperlink r:id="rId6" w:tgtFrame="_blank" w:history="1">
              <w:r>
                <w:rPr>
                  <w:rStyle w:val="Hyperlink"/>
                  <w:rFonts w:ascii="Arial" w:hAnsi="Arial"/>
                  <w:color w:val="000000"/>
                </w:rPr>
                <w:t>http://school-dubosishche.ru</w:t>
              </w:r>
            </w:hyperlink>
          </w:p>
        </w:tc>
      </w:tr>
    </w:tbl>
    <w:p w:rsidR="006D0B2E" w:rsidRDefault="006D0B2E" w:rsidP="00221432">
      <w:pPr>
        <w:tabs>
          <w:tab w:val="left" w:pos="1141"/>
        </w:tabs>
        <w:spacing w:line="235" w:lineRule="auto"/>
        <w:jc w:val="center"/>
        <w:rPr>
          <w:rFonts w:cs="Arial"/>
          <w:sz w:val="28"/>
          <w:szCs w:val="20"/>
        </w:rPr>
      </w:pPr>
    </w:p>
    <w:sectPr w:rsidR="006D0B2E" w:rsidSect="00221432">
      <w:pgSz w:w="11910" w:h="16840"/>
      <w:pgMar w:top="780" w:right="0" w:bottom="280" w:left="12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D7B"/>
    <w:multiLevelType w:val="multilevel"/>
    <w:tmpl w:val="13F4E84C"/>
    <w:lvl w:ilvl="0">
      <w:start w:val="1"/>
      <w:numFmt w:val="decimal"/>
      <w:lvlText w:val="%1"/>
      <w:lvlJc w:val="left"/>
      <w:pPr>
        <w:ind w:left="101" w:hanging="1073"/>
      </w:pPr>
      <w:rPr>
        <w:rFonts w:cs="Times New Roman" w:hint="default"/>
      </w:rPr>
    </w:lvl>
    <w:lvl w:ilvl="1">
      <w:start w:val="1"/>
      <w:numFmt w:val="decimal"/>
      <w:lvlText w:val="%1.%2."/>
      <w:lvlJc w:val="left"/>
      <w:pPr>
        <w:ind w:left="101" w:hanging="1073"/>
      </w:pPr>
      <w:rPr>
        <w:rFonts w:ascii="Times New Roman" w:eastAsia="Times New Roman" w:hAnsi="Times New Roman" w:cs="Times New Roman" w:hint="default"/>
        <w:spacing w:val="0"/>
        <w:w w:val="100"/>
        <w:sz w:val="28"/>
        <w:szCs w:val="28"/>
      </w:rPr>
    </w:lvl>
    <w:lvl w:ilvl="2">
      <w:numFmt w:val="bullet"/>
      <w:lvlText w:val="-"/>
      <w:lvlJc w:val="left"/>
      <w:pPr>
        <w:ind w:left="101" w:hanging="269"/>
      </w:pPr>
      <w:rPr>
        <w:rFonts w:ascii="Times New Roman" w:eastAsia="Times New Roman" w:hAnsi="Times New Roman" w:hint="default"/>
        <w:w w:val="100"/>
        <w:sz w:val="28"/>
      </w:rPr>
    </w:lvl>
    <w:lvl w:ilvl="3">
      <w:numFmt w:val="bullet"/>
      <w:lvlText w:val="•"/>
      <w:lvlJc w:val="left"/>
      <w:pPr>
        <w:ind w:left="3269" w:hanging="269"/>
      </w:pPr>
      <w:rPr>
        <w:rFonts w:hint="default"/>
      </w:rPr>
    </w:lvl>
    <w:lvl w:ilvl="4">
      <w:numFmt w:val="bullet"/>
      <w:lvlText w:val="•"/>
      <w:lvlJc w:val="left"/>
      <w:pPr>
        <w:ind w:left="4326" w:hanging="269"/>
      </w:pPr>
      <w:rPr>
        <w:rFonts w:hint="default"/>
      </w:rPr>
    </w:lvl>
    <w:lvl w:ilvl="5">
      <w:numFmt w:val="bullet"/>
      <w:lvlText w:val="•"/>
      <w:lvlJc w:val="left"/>
      <w:pPr>
        <w:ind w:left="5382" w:hanging="269"/>
      </w:pPr>
      <w:rPr>
        <w:rFonts w:hint="default"/>
      </w:rPr>
    </w:lvl>
    <w:lvl w:ilvl="6">
      <w:numFmt w:val="bullet"/>
      <w:lvlText w:val="•"/>
      <w:lvlJc w:val="left"/>
      <w:pPr>
        <w:ind w:left="6439" w:hanging="269"/>
      </w:pPr>
      <w:rPr>
        <w:rFonts w:hint="default"/>
      </w:rPr>
    </w:lvl>
    <w:lvl w:ilvl="7">
      <w:numFmt w:val="bullet"/>
      <w:lvlText w:val="•"/>
      <w:lvlJc w:val="left"/>
      <w:pPr>
        <w:ind w:left="7495" w:hanging="269"/>
      </w:pPr>
      <w:rPr>
        <w:rFonts w:hint="default"/>
      </w:rPr>
    </w:lvl>
    <w:lvl w:ilvl="8">
      <w:numFmt w:val="bullet"/>
      <w:lvlText w:val="•"/>
      <w:lvlJc w:val="left"/>
      <w:pPr>
        <w:ind w:left="8552" w:hanging="269"/>
      </w:pPr>
      <w:rPr>
        <w:rFonts w:hint="default"/>
      </w:rPr>
    </w:lvl>
  </w:abstractNum>
  <w:abstractNum w:abstractNumId="1">
    <w:nsid w:val="0B2C427E"/>
    <w:multiLevelType w:val="multilevel"/>
    <w:tmpl w:val="65828D86"/>
    <w:lvl w:ilvl="0">
      <w:start w:val="3"/>
      <w:numFmt w:val="decimal"/>
      <w:lvlText w:val="%1"/>
      <w:lvlJc w:val="left"/>
      <w:pPr>
        <w:ind w:left="101" w:hanging="689"/>
      </w:pPr>
      <w:rPr>
        <w:rFonts w:cs="Times New Roman" w:hint="default"/>
      </w:rPr>
    </w:lvl>
    <w:lvl w:ilvl="1">
      <w:start w:val="1"/>
      <w:numFmt w:val="decimal"/>
      <w:lvlText w:val="%1.%2."/>
      <w:lvlJc w:val="left"/>
      <w:pPr>
        <w:ind w:left="101" w:hanging="689"/>
      </w:pPr>
      <w:rPr>
        <w:rFonts w:ascii="Times New Roman" w:eastAsia="Times New Roman" w:hAnsi="Times New Roman" w:cs="Times New Roman" w:hint="default"/>
        <w:spacing w:val="0"/>
        <w:w w:val="100"/>
        <w:sz w:val="28"/>
        <w:szCs w:val="28"/>
      </w:rPr>
    </w:lvl>
    <w:lvl w:ilvl="2">
      <w:numFmt w:val="bullet"/>
      <w:lvlText w:val="•"/>
      <w:lvlJc w:val="left"/>
      <w:pPr>
        <w:ind w:left="2213" w:hanging="689"/>
      </w:pPr>
      <w:rPr>
        <w:rFonts w:hint="default"/>
      </w:rPr>
    </w:lvl>
    <w:lvl w:ilvl="3">
      <w:numFmt w:val="bullet"/>
      <w:lvlText w:val="•"/>
      <w:lvlJc w:val="left"/>
      <w:pPr>
        <w:ind w:left="3269" w:hanging="689"/>
      </w:pPr>
      <w:rPr>
        <w:rFonts w:hint="default"/>
      </w:rPr>
    </w:lvl>
    <w:lvl w:ilvl="4">
      <w:numFmt w:val="bullet"/>
      <w:lvlText w:val="•"/>
      <w:lvlJc w:val="left"/>
      <w:pPr>
        <w:ind w:left="4326" w:hanging="689"/>
      </w:pPr>
      <w:rPr>
        <w:rFonts w:hint="default"/>
      </w:rPr>
    </w:lvl>
    <w:lvl w:ilvl="5">
      <w:numFmt w:val="bullet"/>
      <w:lvlText w:val="•"/>
      <w:lvlJc w:val="left"/>
      <w:pPr>
        <w:ind w:left="5382" w:hanging="689"/>
      </w:pPr>
      <w:rPr>
        <w:rFonts w:hint="default"/>
      </w:rPr>
    </w:lvl>
    <w:lvl w:ilvl="6">
      <w:numFmt w:val="bullet"/>
      <w:lvlText w:val="•"/>
      <w:lvlJc w:val="left"/>
      <w:pPr>
        <w:ind w:left="6439" w:hanging="689"/>
      </w:pPr>
      <w:rPr>
        <w:rFonts w:hint="default"/>
      </w:rPr>
    </w:lvl>
    <w:lvl w:ilvl="7">
      <w:numFmt w:val="bullet"/>
      <w:lvlText w:val="•"/>
      <w:lvlJc w:val="left"/>
      <w:pPr>
        <w:ind w:left="7495" w:hanging="689"/>
      </w:pPr>
      <w:rPr>
        <w:rFonts w:hint="default"/>
      </w:rPr>
    </w:lvl>
    <w:lvl w:ilvl="8">
      <w:numFmt w:val="bullet"/>
      <w:lvlText w:val="•"/>
      <w:lvlJc w:val="left"/>
      <w:pPr>
        <w:ind w:left="8552" w:hanging="689"/>
      </w:pPr>
      <w:rPr>
        <w:rFonts w:hint="default"/>
      </w:rPr>
    </w:lvl>
  </w:abstractNum>
  <w:abstractNum w:abstractNumId="2">
    <w:nsid w:val="17106B13"/>
    <w:multiLevelType w:val="multilevel"/>
    <w:tmpl w:val="58041A16"/>
    <w:lvl w:ilvl="0">
      <w:start w:val="2"/>
      <w:numFmt w:val="decimal"/>
      <w:lvlText w:val="%1"/>
      <w:lvlJc w:val="left"/>
      <w:pPr>
        <w:ind w:left="101" w:hanging="424"/>
      </w:pPr>
      <w:rPr>
        <w:rFonts w:cs="Times New Roman" w:hint="default"/>
      </w:rPr>
    </w:lvl>
    <w:lvl w:ilvl="1">
      <w:start w:val="1"/>
      <w:numFmt w:val="decimal"/>
      <w:lvlText w:val="%1.%2."/>
      <w:lvlJc w:val="left"/>
      <w:pPr>
        <w:ind w:left="101" w:hanging="424"/>
      </w:pPr>
      <w:rPr>
        <w:rFonts w:ascii="Times New Roman" w:eastAsia="Times New Roman" w:hAnsi="Times New Roman" w:cs="Times New Roman" w:hint="default"/>
        <w:spacing w:val="0"/>
        <w:w w:val="100"/>
        <w:sz w:val="28"/>
        <w:szCs w:val="28"/>
      </w:rPr>
    </w:lvl>
    <w:lvl w:ilvl="2">
      <w:numFmt w:val="bullet"/>
      <w:lvlText w:val="•"/>
      <w:lvlJc w:val="left"/>
      <w:pPr>
        <w:ind w:left="2213" w:hanging="424"/>
      </w:pPr>
      <w:rPr>
        <w:rFonts w:hint="default"/>
      </w:rPr>
    </w:lvl>
    <w:lvl w:ilvl="3">
      <w:numFmt w:val="bullet"/>
      <w:lvlText w:val="•"/>
      <w:lvlJc w:val="left"/>
      <w:pPr>
        <w:ind w:left="3269" w:hanging="424"/>
      </w:pPr>
      <w:rPr>
        <w:rFonts w:hint="default"/>
      </w:rPr>
    </w:lvl>
    <w:lvl w:ilvl="4">
      <w:numFmt w:val="bullet"/>
      <w:lvlText w:val="•"/>
      <w:lvlJc w:val="left"/>
      <w:pPr>
        <w:ind w:left="4326" w:hanging="424"/>
      </w:pPr>
      <w:rPr>
        <w:rFonts w:hint="default"/>
      </w:rPr>
    </w:lvl>
    <w:lvl w:ilvl="5">
      <w:numFmt w:val="bullet"/>
      <w:lvlText w:val="•"/>
      <w:lvlJc w:val="left"/>
      <w:pPr>
        <w:ind w:left="5382" w:hanging="424"/>
      </w:pPr>
      <w:rPr>
        <w:rFonts w:hint="default"/>
      </w:rPr>
    </w:lvl>
    <w:lvl w:ilvl="6">
      <w:numFmt w:val="bullet"/>
      <w:lvlText w:val="•"/>
      <w:lvlJc w:val="left"/>
      <w:pPr>
        <w:ind w:left="6439" w:hanging="424"/>
      </w:pPr>
      <w:rPr>
        <w:rFonts w:hint="default"/>
      </w:rPr>
    </w:lvl>
    <w:lvl w:ilvl="7">
      <w:numFmt w:val="bullet"/>
      <w:lvlText w:val="•"/>
      <w:lvlJc w:val="left"/>
      <w:pPr>
        <w:ind w:left="7495" w:hanging="424"/>
      </w:pPr>
      <w:rPr>
        <w:rFonts w:hint="default"/>
      </w:rPr>
    </w:lvl>
    <w:lvl w:ilvl="8">
      <w:numFmt w:val="bullet"/>
      <w:lvlText w:val="•"/>
      <w:lvlJc w:val="left"/>
      <w:pPr>
        <w:ind w:left="8552" w:hanging="424"/>
      </w:pPr>
      <w:rPr>
        <w:rFonts w:hint="default"/>
      </w:rPr>
    </w:lvl>
  </w:abstractNum>
  <w:abstractNum w:abstractNumId="3">
    <w:nsid w:val="360352F2"/>
    <w:multiLevelType w:val="hybridMultilevel"/>
    <w:tmpl w:val="890274CE"/>
    <w:lvl w:ilvl="0" w:tplc="95B0018E">
      <w:start w:val="1"/>
      <w:numFmt w:val="decimal"/>
      <w:lvlText w:val="%1."/>
      <w:lvlJc w:val="left"/>
      <w:pPr>
        <w:ind w:left="101" w:hanging="300"/>
      </w:pPr>
      <w:rPr>
        <w:rFonts w:ascii="Times New Roman" w:eastAsia="Times New Roman" w:hAnsi="Times New Roman" w:cs="Times New Roman" w:hint="default"/>
        <w:spacing w:val="0"/>
        <w:w w:val="100"/>
        <w:sz w:val="28"/>
        <w:szCs w:val="28"/>
      </w:rPr>
    </w:lvl>
    <w:lvl w:ilvl="1" w:tplc="048268BC">
      <w:numFmt w:val="bullet"/>
      <w:lvlText w:val="•"/>
      <w:lvlJc w:val="left"/>
      <w:pPr>
        <w:ind w:left="1156" w:hanging="300"/>
      </w:pPr>
      <w:rPr>
        <w:rFonts w:hint="default"/>
      </w:rPr>
    </w:lvl>
    <w:lvl w:ilvl="2" w:tplc="87E02C08">
      <w:numFmt w:val="bullet"/>
      <w:lvlText w:val="•"/>
      <w:lvlJc w:val="left"/>
      <w:pPr>
        <w:ind w:left="2213" w:hanging="300"/>
      </w:pPr>
      <w:rPr>
        <w:rFonts w:hint="default"/>
      </w:rPr>
    </w:lvl>
    <w:lvl w:ilvl="3" w:tplc="849AB182">
      <w:numFmt w:val="bullet"/>
      <w:lvlText w:val="•"/>
      <w:lvlJc w:val="left"/>
      <w:pPr>
        <w:ind w:left="3269" w:hanging="300"/>
      </w:pPr>
      <w:rPr>
        <w:rFonts w:hint="default"/>
      </w:rPr>
    </w:lvl>
    <w:lvl w:ilvl="4" w:tplc="5B903BAA">
      <w:numFmt w:val="bullet"/>
      <w:lvlText w:val="•"/>
      <w:lvlJc w:val="left"/>
      <w:pPr>
        <w:ind w:left="4326" w:hanging="300"/>
      </w:pPr>
      <w:rPr>
        <w:rFonts w:hint="default"/>
      </w:rPr>
    </w:lvl>
    <w:lvl w:ilvl="5" w:tplc="3200B1D0">
      <w:numFmt w:val="bullet"/>
      <w:lvlText w:val="•"/>
      <w:lvlJc w:val="left"/>
      <w:pPr>
        <w:ind w:left="5382" w:hanging="300"/>
      </w:pPr>
      <w:rPr>
        <w:rFonts w:hint="default"/>
      </w:rPr>
    </w:lvl>
    <w:lvl w:ilvl="6" w:tplc="E538145E">
      <w:numFmt w:val="bullet"/>
      <w:lvlText w:val="•"/>
      <w:lvlJc w:val="left"/>
      <w:pPr>
        <w:ind w:left="6439" w:hanging="300"/>
      </w:pPr>
      <w:rPr>
        <w:rFonts w:hint="default"/>
      </w:rPr>
    </w:lvl>
    <w:lvl w:ilvl="7" w:tplc="C7A48222">
      <w:numFmt w:val="bullet"/>
      <w:lvlText w:val="•"/>
      <w:lvlJc w:val="left"/>
      <w:pPr>
        <w:ind w:left="7495" w:hanging="300"/>
      </w:pPr>
      <w:rPr>
        <w:rFonts w:hint="default"/>
      </w:rPr>
    </w:lvl>
    <w:lvl w:ilvl="8" w:tplc="C92E9996">
      <w:numFmt w:val="bullet"/>
      <w:lvlText w:val="•"/>
      <w:lvlJc w:val="left"/>
      <w:pPr>
        <w:ind w:left="8552" w:hanging="300"/>
      </w:pPr>
      <w:rPr>
        <w:rFonts w:hint="default"/>
      </w:rPr>
    </w:lvl>
  </w:abstractNum>
  <w:abstractNum w:abstractNumId="4">
    <w:nsid w:val="45BC11FC"/>
    <w:multiLevelType w:val="hybridMultilevel"/>
    <w:tmpl w:val="D61A4A7E"/>
    <w:lvl w:ilvl="0" w:tplc="B28297F2">
      <w:start w:val="3"/>
      <w:numFmt w:val="decimal"/>
      <w:lvlText w:val="%1."/>
      <w:lvlJc w:val="left"/>
      <w:pPr>
        <w:ind w:left="1136" w:hanging="360"/>
      </w:pPr>
      <w:rPr>
        <w:rFonts w:cs="Times New Roman" w:hint="default"/>
      </w:rPr>
    </w:lvl>
    <w:lvl w:ilvl="1" w:tplc="04190019" w:tentative="1">
      <w:start w:val="1"/>
      <w:numFmt w:val="lowerLetter"/>
      <w:lvlText w:val="%2."/>
      <w:lvlJc w:val="left"/>
      <w:pPr>
        <w:ind w:left="1856" w:hanging="360"/>
      </w:pPr>
      <w:rPr>
        <w:rFonts w:cs="Times New Roman"/>
      </w:rPr>
    </w:lvl>
    <w:lvl w:ilvl="2" w:tplc="0419001B" w:tentative="1">
      <w:start w:val="1"/>
      <w:numFmt w:val="lowerRoman"/>
      <w:lvlText w:val="%3."/>
      <w:lvlJc w:val="right"/>
      <w:pPr>
        <w:ind w:left="2576" w:hanging="180"/>
      </w:pPr>
      <w:rPr>
        <w:rFonts w:cs="Times New Roman"/>
      </w:rPr>
    </w:lvl>
    <w:lvl w:ilvl="3" w:tplc="0419000F" w:tentative="1">
      <w:start w:val="1"/>
      <w:numFmt w:val="decimal"/>
      <w:lvlText w:val="%4."/>
      <w:lvlJc w:val="left"/>
      <w:pPr>
        <w:ind w:left="3296" w:hanging="360"/>
      </w:pPr>
      <w:rPr>
        <w:rFonts w:cs="Times New Roman"/>
      </w:rPr>
    </w:lvl>
    <w:lvl w:ilvl="4" w:tplc="04190019" w:tentative="1">
      <w:start w:val="1"/>
      <w:numFmt w:val="lowerLetter"/>
      <w:lvlText w:val="%5."/>
      <w:lvlJc w:val="left"/>
      <w:pPr>
        <w:ind w:left="4016" w:hanging="360"/>
      </w:pPr>
      <w:rPr>
        <w:rFonts w:cs="Times New Roman"/>
      </w:rPr>
    </w:lvl>
    <w:lvl w:ilvl="5" w:tplc="0419001B" w:tentative="1">
      <w:start w:val="1"/>
      <w:numFmt w:val="lowerRoman"/>
      <w:lvlText w:val="%6."/>
      <w:lvlJc w:val="right"/>
      <w:pPr>
        <w:ind w:left="4736" w:hanging="180"/>
      </w:pPr>
      <w:rPr>
        <w:rFonts w:cs="Times New Roman"/>
      </w:rPr>
    </w:lvl>
    <w:lvl w:ilvl="6" w:tplc="0419000F" w:tentative="1">
      <w:start w:val="1"/>
      <w:numFmt w:val="decimal"/>
      <w:lvlText w:val="%7."/>
      <w:lvlJc w:val="left"/>
      <w:pPr>
        <w:ind w:left="5456" w:hanging="360"/>
      </w:pPr>
      <w:rPr>
        <w:rFonts w:cs="Times New Roman"/>
      </w:rPr>
    </w:lvl>
    <w:lvl w:ilvl="7" w:tplc="04190019" w:tentative="1">
      <w:start w:val="1"/>
      <w:numFmt w:val="lowerLetter"/>
      <w:lvlText w:val="%8."/>
      <w:lvlJc w:val="left"/>
      <w:pPr>
        <w:ind w:left="6176" w:hanging="360"/>
      </w:pPr>
      <w:rPr>
        <w:rFonts w:cs="Times New Roman"/>
      </w:rPr>
    </w:lvl>
    <w:lvl w:ilvl="8" w:tplc="0419001B" w:tentative="1">
      <w:start w:val="1"/>
      <w:numFmt w:val="lowerRoman"/>
      <w:lvlText w:val="%9."/>
      <w:lvlJc w:val="right"/>
      <w:pPr>
        <w:ind w:left="6896" w:hanging="180"/>
      </w:pPr>
      <w:rPr>
        <w:rFonts w:cs="Times New Roman"/>
      </w:rPr>
    </w:lvl>
  </w:abstractNum>
  <w:abstractNum w:abstractNumId="5">
    <w:nsid w:val="5850344D"/>
    <w:multiLevelType w:val="hybridMultilevel"/>
    <w:tmpl w:val="E9A88212"/>
    <w:lvl w:ilvl="0" w:tplc="9E0CD460">
      <w:start w:val="4"/>
      <w:numFmt w:val="decimal"/>
      <w:lvlText w:val="%1."/>
      <w:lvlJc w:val="left"/>
      <w:pPr>
        <w:ind w:left="461" w:hanging="360"/>
      </w:pPr>
      <w:rPr>
        <w:rFonts w:cs="Times New Roman" w:hint="default"/>
      </w:rPr>
    </w:lvl>
    <w:lvl w:ilvl="1" w:tplc="04190019" w:tentative="1">
      <w:start w:val="1"/>
      <w:numFmt w:val="lowerLetter"/>
      <w:lvlText w:val="%2."/>
      <w:lvlJc w:val="left"/>
      <w:pPr>
        <w:ind w:left="1181" w:hanging="360"/>
      </w:pPr>
      <w:rPr>
        <w:rFonts w:cs="Times New Roman"/>
      </w:rPr>
    </w:lvl>
    <w:lvl w:ilvl="2" w:tplc="0419001B" w:tentative="1">
      <w:start w:val="1"/>
      <w:numFmt w:val="lowerRoman"/>
      <w:lvlText w:val="%3."/>
      <w:lvlJc w:val="right"/>
      <w:pPr>
        <w:ind w:left="1901" w:hanging="180"/>
      </w:pPr>
      <w:rPr>
        <w:rFonts w:cs="Times New Roman"/>
      </w:rPr>
    </w:lvl>
    <w:lvl w:ilvl="3" w:tplc="0419000F" w:tentative="1">
      <w:start w:val="1"/>
      <w:numFmt w:val="decimal"/>
      <w:lvlText w:val="%4."/>
      <w:lvlJc w:val="left"/>
      <w:pPr>
        <w:ind w:left="2621" w:hanging="360"/>
      </w:pPr>
      <w:rPr>
        <w:rFonts w:cs="Times New Roman"/>
      </w:rPr>
    </w:lvl>
    <w:lvl w:ilvl="4" w:tplc="04190019" w:tentative="1">
      <w:start w:val="1"/>
      <w:numFmt w:val="lowerLetter"/>
      <w:lvlText w:val="%5."/>
      <w:lvlJc w:val="left"/>
      <w:pPr>
        <w:ind w:left="3341" w:hanging="360"/>
      </w:pPr>
      <w:rPr>
        <w:rFonts w:cs="Times New Roman"/>
      </w:rPr>
    </w:lvl>
    <w:lvl w:ilvl="5" w:tplc="0419001B" w:tentative="1">
      <w:start w:val="1"/>
      <w:numFmt w:val="lowerRoman"/>
      <w:lvlText w:val="%6."/>
      <w:lvlJc w:val="right"/>
      <w:pPr>
        <w:ind w:left="4061" w:hanging="180"/>
      </w:pPr>
      <w:rPr>
        <w:rFonts w:cs="Times New Roman"/>
      </w:rPr>
    </w:lvl>
    <w:lvl w:ilvl="6" w:tplc="0419000F" w:tentative="1">
      <w:start w:val="1"/>
      <w:numFmt w:val="decimal"/>
      <w:lvlText w:val="%7."/>
      <w:lvlJc w:val="left"/>
      <w:pPr>
        <w:ind w:left="4781" w:hanging="360"/>
      </w:pPr>
      <w:rPr>
        <w:rFonts w:cs="Times New Roman"/>
      </w:rPr>
    </w:lvl>
    <w:lvl w:ilvl="7" w:tplc="04190019" w:tentative="1">
      <w:start w:val="1"/>
      <w:numFmt w:val="lowerLetter"/>
      <w:lvlText w:val="%8."/>
      <w:lvlJc w:val="left"/>
      <w:pPr>
        <w:ind w:left="5501" w:hanging="360"/>
      </w:pPr>
      <w:rPr>
        <w:rFonts w:cs="Times New Roman"/>
      </w:rPr>
    </w:lvl>
    <w:lvl w:ilvl="8" w:tplc="0419001B" w:tentative="1">
      <w:start w:val="1"/>
      <w:numFmt w:val="lowerRoman"/>
      <w:lvlText w:val="%9."/>
      <w:lvlJc w:val="right"/>
      <w:pPr>
        <w:ind w:left="6221" w:hanging="180"/>
      </w:pPr>
      <w:rPr>
        <w:rFonts w:cs="Times New Roman"/>
      </w:rPr>
    </w:lvl>
  </w:abstractNum>
  <w:abstractNum w:abstractNumId="6">
    <w:nsid w:val="67DB79C8"/>
    <w:multiLevelType w:val="hybridMultilevel"/>
    <w:tmpl w:val="536257D4"/>
    <w:lvl w:ilvl="0" w:tplc="9022067E">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6D08123D"/>
    <w:multiLevelType w:val="hybridMultilevel"/>
    <w:tmpl w:val="890274CE"/>
    <w:lvl w:ilvl="0" w:tplc="95B0018E">
      <w:start w:val="1"/>
      <w:numFmt w:val="decimal"/>
      <w:lvlText w:val="%1."/>
      <w:lvlJc w:val="left"/>
      <w:pPr>
        <w:ind w:left="101" w:hanging="300"/>
      </w:pPr>
      <w:rPr>
        <w:rFonts w:ascii="Times New Roman" w:eastAsia="Times New Roman" w:hAnsi="Times New Roman" w:cs="Times New Roman" w:hint="default"/>
        <w:spacing w:val="0"/>
        <w:w w:val="100"/>
        <w:sz w:val="28"/>
        <w:szCs w:val="28"/>
      </w:rPr>
    </w:lvl>
    <w:lvl w:ilvl="1" w:tplc="048268BC">
      <w:numFmt w:val="bullet"/>
      <w:lvlText w:val="•"/>
      <w:lvlJc w:val="left"/>
      <w:pPr>
        <w:ind w:left="1156" w:hanging="300"/>
      </w:pPr>
      <w:rPr>
        <w:rFonts w:hint="default"/>
      </w:rPr>
    </w:lvl>
    <w:lvl w:ilvl="2" w:tplc="87E02C08">
      <w:numFmt w:val="bullet"/>
      <w:lvlText w:val="•"/>
      <w:lvlJc w:val="left"/>
      <w:pPr>
        <w:ind w:left="2213" w:hanging="300"/>
      </w:pPr>
      <w:rPr>
        <w:rFonts w:hint="default"/>
      </w:rPr>
    </w:lvl>
    <w:lvl w:ilvl="3" w:tplc="849AB182">
      <w:numFmt w:val="bullet"/>
      <w:lvlText w:val="•"/>
      <w:lvlJc w:val="left"/>
      <w:pPr>
        <w:ind w:left="3269" w:hanging="300"/>
      </w:pPr>
      <w:rPr>
        <w:rFonts w:hint="default"/>
      </w:rPr>
    </w:lvl>
    <w:lvl w:ilvl="4" w:tplc="5B903BAA">
      <w:numFmt w:val="bullet"/>
      <w:lvlText w:val="•"/>
      <w:lvlJc w:val="left"/>
      <w:pPr>
        <w:ind w:left="4326" w:hanging="300"/>
      </w:pPr>
      <w:rPr>
        <w:rFonts w:hint="default"/>
      </w:rPr>
    </w:lvl>
    <w:lvl w:ilvl="5" w:tplc="3200B1D0">
      <w:numFmt w:val="bullet"/>
      <w:lvlText w:val="•"/>
      <w:lvlJc w:val="left"/>
      <w:pPr>
        <w:ind w:left="5382" w:hanging="300"/>
      </w:pPr>
      <w:rPr>
        <w:rFonts w:hint="default"/>
      </w:rPr>
    </w:lvl>
    <w:lvl w:ilvl="6" w:tplc="E538145E">
      <w:numFmt w:val="bullet"/>
      <w:lvlText w:val="•"/>
      <w:lvlJc w:val="left"/>
      <w:pPr>
        <w:ind w:left="6439" w:hanging="300"/>
      </w:pPr>
      <w:rPr>
        <w:rFonts w:hint="default"/>
      </w:rPr>
    </w:lvl>
    <w:lvl w:ilvl="7" w:tplc="C7A48222">
      <w:numFmt w:val="bullet"/>
      <w:lvlText w:val="•"/>
      <w:lvlJc w:val="left"/>
      <w:pPr>
        <w:ind w:left="7495" w:hanging="300"/>
      </w:pPr>
      <w:rPr>
        <w:rFonts w:hint="default"/>
      </w:rPr>
    </w:lvl>
    <w:lvl w:ilvl="8" w:tplc="C92E9996">
      <w:numFmt w:val="bullet"/>
      <w:lvlText w:val="•"/>
      <w:lvlJc w:val="left"/>
      <w:pPr>
        <w:ind w:left="8552" w:hanging="300"/>
      </w:pPr>
      <w:rPr>
        <w:rFonts w:hint="default"/>
      </w:rPr>
    </w:lvl>
  </w:abstractNum>
  <w:abstractNum w:abstractNumId="8">
    <w:nsid w:val="6D482D4D"/>
    <w:multiLevelType w:val="hybridMultilevel"/>
    <w:tmpl w:val="5BDC85FC"/>
    <w:lvl w:ilvl="0" w:tplc="31226E12">
      <w:start w:val="3"/>
      <w:numFmt w:val="decimal"/>
      <w:lvlText w:val="%1."/>
      <w:lvlJc w:val="left"/>
      <w:pPr>
        <w:ind w:left="1151" w:hanging="360"/>
      </w:pPr>
      <w:rPr>
        <w:rFonts w:cs="Times New Roman" w:hint="default"/>
      </w:rPr>
    </w:lvl>
    <w:lvl w:ilvl="1" w:tplc="04190019" w:tentative="1">
      <w:start w:val="1"/>
      <w:numFmt w:val="lowerLetter"/>
      <w:lvlText w:val="%2."/>
      <w:lvlJc w:val="left"/>
      <w:pPr>
        <w:ind w:left="1871" w:hanging="360"/>
      </w:pPr>
      <w:rPr>
        <w:rFonts w:cs="Times New Roman"/>
      </w:rPr>
    </w:lvl>
    <w:lvl w:ilvl="2" w:tplc="0419001B" w:tentative="1">
      <w:start w:val="1"/>
      <w:numFmt w:val="lowerRoman"/>
      <w:lvlText w:val="%3."/>
      <w:lvlJc w:val="right"/>
      <w:pPr>
        <w:ind w:left="2591" w:hanging="180"/>
      </w:pPr>
      <w:rPr>
        <w:rFonts w:cs="Times New Roman"/>
      </w:rPr>
    </w:lvl>
    <w:lvl w:ilvl="3" w:tplc="0419000F" w:tentative="1">
      <w:start w:val="1"/>
      <w:numFmt w:val="decimal"/>
      <w:lvlText w:val="%4."/>
      <w:lvlJc w:val="left"/>
      <w:pPr>
        <w:ind w:left="3311" w:hanging="360"/>
      </w:pPr>
      <w:rPr>
        <w:rFonts w:cs="Times New Roman"/>
      </w:rPr>
    </w:lvl>
    <w:lvl w:ilvl="4" w:tplc="04190019" w:tentative="1">
      <w:start w:val="1"/>
      <w:numFmt w:val="lowerLetter"/>
      <w:lvlText w:val="%5."/>
      <w:lvlJc w:val="left"/>
      <w:pPr>
        <w:ind w:left="4031" w:hanging="360"/>
      </w:pPr>
      <w:rPr>
        <w:rFonts w:cs="Times New Roman"/>
      </w:rPr>
    </w:lvl>
    <w:lvl w:ilvl="5" w:tplc="0419001B" w:tentative="1">
      <w:start w:val="1"/>
      <w:numFmt w:val="lowerRoman"/>
      <w:lvlText w:val="%6."/>
      <w:lvlJc w:val="right"/>
      <w:pPr>
        <w:ind w:left="4751" w:hanging="180"/>
      </w:pPr>
      <w:rPr>
        <w:rFonts w:cs="Times New Roman"/>
      </w:rPr>
    </w:lvl>
    <w:lvl w:ilvl="6" w:tplc="0419000F" w:tentative="1">
      <w:start w:val="1"/>
      <w:numFmt w:val="decimal"/>
      <w:lvlText w:val="%7."/>
      <w:lvlJc w:val="left"/>
      <w:pPr>
        <w:ind w:left="5471" w:hanging="360"/>
      </w:pPr>
      <w:rPr>
        <w:rFonts w:cs="Times New Roman"/>
      </w:rPr>
    </w:lvl>
    <w:lvl w:ilvl="7" w:tplc="04190019" w:tentative="1">
      <w:start w:val="1"/>
      <w:numFmt w:val="lowerLetter"/>
      <w:lvlText w:val="%8."/>
      <w:lvlJc w:val="left"/>
      <w:pPr>
        <w:ind w:left="6191" w:hanging="360"/>
      </w:pPr>
      <w:rPr>
        <w:rFonts w:cs="Times New Roman"/>
      </w:rPr>
    </w:lvl>
    <w:lvl w:ilvl="8" w:tplc="0419001B" w:tentative="1">
      <w:start w:val="1"/>
      <w:numFmt w:val="lowerRoman"/>
      <w:lvlText w:val="%9."/>
      <w:lvlJc w:val="right"/>
      <w:pPr>
        <w:ind w:left="6911" w:hanging="180"/>
      </w:pPr>
      <w:rPr>
        <w:rFonts w:cs="Times New Roman"/>
      </w:rPr>
    </w:lvl>
  </w:abstractNum>
  <w:abstractNum w:abstractNumId="9">
    <w:nsid w:val="6D5654E4"/>
    <w:multiLevelType w:val="hybridMultilevel"/>
    <w:tmpl w:val="F60E4160"/>
    <w:lvl w:ilvl="0" w:tplc="87008CBE">
      <w:numFmt w:val="bullet"/>
      <w:lvlText w:val="-"/>
      <w:lvlJc w:val="left"/>
      <w:pPr>
        <w:ind w:left="101" w:hanging="212"/>
      </w:pPr>
      <w:rPr>
        <w:rFonts w:ascii="Times New Roman" w:eastAsia="Times New Roman" w:hAnsi="Times New Roman" w:hint="default"/>
        <w:w w:val="100"/>
        <w:sz w:val="28"/>
      </w:rPr>
    </w:lvl>
    <w:lvl w:ilvl="1" w:tplc="BA36337C">
      <w:numFmt w:val="bullet"/>
      <w:lvlText w:val="•"/>
      <w:lvlJc w:val="left"/>
      <w:pPr>
        <w:ind w:left="1156" w:hanging="212"/>
      </w:pPr>
      <w:rPr>
        <w:rFonts w:hint="default"/>
      </w:rPr>
    </w:lvl>
    <w:lvl w:ilvl="2" w:tplc="978C7010">
      <w:numFmt w:val="bullet"/>
      <w:lvlText w:val="•"/>
      <w:lvlJc w:val="left"/>
      <w:pPr>
        <w:ind w:left="2213" w:hanging="212"/>
      </w:pPr>
      <w:rPr>
        <w:rFonts w:hint="default"/>
      </w:rPr>
    </w:lvl>
    <w:lvl w:ilvl="3" w:tplc="8CB4600E">
      <w:numFmt w:val="bullet"/>
      <w:lvlText w:val="•"/>
      <w:lvlJc w:val="left"/>
      <w:pPr>
        <w:ind w:left="3269" w:hanging="212"/>
      </w:pPr>
      <w:rPr>
        <w:rFonts w:hint="default"/>
      </w:rPr>
    </w:lvl>
    <w:lvl w:ilvl="4" w:tplc="917CCCC8">
      <w:numFmt w:val="bullet"/>
      <w:lvlText w:val="•"/>
      <w:lvlJc w:val="left"/>
      <w:pPr>
        <w:ind w:left="4326" w:hanging="212"/>
      </w:pPr>
      <w:rPr>
        <w:rFonts w:hint="default"/>
      </w:rPr>
    </w:lvl>
    <w:lvl w:ilvl="5" w:tplc="A9909AA6">
      <w:numFmt w:val="bullet"/>
      <w:lvlText w:val="•"/>
      <w:lvlJc w:val="left"/>
      <w:pPr>
        <w:ind w:left="5382" w:hanging="212"/>
      </w:pPr>
      <w:rPr>
        <w:rFonts w:hint="default"/>
      </w:rPr>
    </w:lvl>
    <w:lvl w:ilvl="6" w:tplc="54EA2B64">
      <w:numFmt w:val="bullet"/>
      <w:lvlText w:val="•"/>
      <w:lvlJc w:val="left"/>
      <w:pPr>
        <w:ind w:left="6439" w:hanging="212"/>
      </w:pPr>
      <w:rPr>
        <w:rFonts w:hint="default"/>
      </w:rPr>
    </w:lvl>
    <w:lvl w:ilvl="7" w:tplc="E6829382">
      <w:numFmt w:val="bullet"/>
      <w:lvlText w:val="•"/>
      <w:lvlJc w:val="left"/>
      <w:pPr>
        <w:ind w:left="7495" w:hanging="212"/>
      </w:pPr>
      <w:rPr>
        <w:rFonts w:hint="default"/>
      </w:rPr>
    </w:lvl>
    <w:lvl w:ilvl="8" w:tplc="76FAC528">
      <w:numFmt w:val="bullet"/>
      <w:lvlText w:val="•"/>
      <w:lvlJc w:val="left"/>
      <w:pPr>
        <w:ind w:left="8552" w:hanging="212"/>
      </w:pPr>
      <w:rPr>
        <w:rFonts w:hint="default"/>
      </w:rPr>
    </w:lvl>
  </w:abstractNum>
  <w:abstractNum w:abstractNumId="10">
    <w:nsid w:val="6EA03F3B"/>
    <w:multiLevelType w:val="hybridMultilevel"/>
    <w:tmpl w:val="F244D89C"/>
    <w:lvl w:ilvl="0" w:tplc="8B6647AC">
      <w:start w:val="4"/>
      <w:numFmt w:val="decimal"/>
      <w:lvlText w:val="%1."/>
      <w:lvlJc w:val="left"/>
      <w:pPr>
        <w:ind w:left="854" w:hanging="213"/>
      </w:pPr>
      <w:rPr>
        <w:rFonts w:ascii="Times New Roman" w:eastAsia="Times New Roman" w:hAnsi="Times New Roman" w:cs="Times New Roman" w:hint="default"/>
        <w:spacing w:val="0"/>
        <w:w w:val="100"/>
        <w:sz w:val="26"/>
        <w:szCs w:val="26"/>
      </w:rPr>
    </w:lvl>
    <w:lvl w:ilvl="1" w:tplc="0B401722">
      <w:start w:val="1"/>
      <w:numFmt w:val="upperRoman"/>
      <w:lvlText w:val="%2."/>
      <w:lvlJc w:val="left"/>
      <w:pPr>
        <w:ind w:left="4387" w:hanging="250"/>
      </w:pPr>
      <w:rPr>
        <w:rFonts w:ascii="Times New Roman" w:eastAsia="Times New Roman" w:hAnsi="Times New Roman" w:cs="Times New Roman" w:hint="default"/>
        <w:b/>
        <w:bCs/>
        <w:spacing w:val="-1"/>
        <w:w w:val="100"/>
        <w:sz w:val="28"/>
        <w:szCs w:val="28"/>
      </w:rPr>
    </w:lvl>
    <w:lvl w:ilvl="2" w:tplc="B992ADCC">
      <w:numFmt w:val="bullet"/>
      <w:lvlText w:val="•"/>
      <w:lvlJc w:val="left"/>
      <w:pPr>
        <w:ind w:left="5078" w:hanging="250"/>
      </w:pPr>
      <w:rPr>
        <w:rFonts w:hint="default"/>
      </w:rPr>
    </w:lvl>
    <w:lvl w:ilvl="3" w:tplc="1916E1DE">
      <w:numFmt w:val="bullet"/>
      <w:lvlText w:val="•"/>
      <w:lvlJc w:val="left"/>
      <w:pPr>
        <w:ind w:left="5776" w:hanging="250"/>
      </w:pPr>
      <w:rPr>
        <w:rFonts w:hint="default"/>
      </w:rPr>
    </w:lvl>
    <w:lvl w:ilvl="4" w:tplc="7B88AD10">
      <w:numFmt w:val="bullet"/>
      <w:lvlText w:val="•"/>
      <w:lvlJc w:val="left"/>
      <w:pPr>
        <w:ind w:left="6475" w:hanging="250"/>
      </w:pPr>
      <w:rPr>
        <w:rFonts w:hint="default"/>
      </w:rPr>
    </w:lvl>
    <w:lvl w:ilvl="5" w:tplc="BD700EA6">
      <w:numFmt w:val="bullet"/>
      <w:lvlText w:val="•"/>
      <w:lvlJc w:val="left"/>
      <w:pPr>
        <w:ind w:left="7173" w:hanging="250"/>
      </w:pPr>
      <w:rPr>
        <w:rFonts w:hint="default"/>
      </w:rPr>
    </w:lvl>
    <w:lvl w:ilvl="6" w:tplc="79D8BCB2">
      <w:numFmt w:val="bullet"/>
      <w:lvlText w:val="•"/>
      <w:lvlJc w:val="left"/>
      <w:pPr>
        <w:ind w:left="7871" w:hanging="250"/>
      </w:pPr>
      <w:rPr>
        <w:rFonts w:hint="default"/>
      </w:rPr>
    </w:lvl>
    <w:lvl w:ilvl="7" w:tplc="905A7630">
      <w:numFmt w:val="bullet"/>
      <w:lvlText w:val="•"/>
      <w:lvlJc w:val="left"/>
      <w:pPr>
        <w:ind w:left="8570" w:hanging="250"/>
      </w:pPr>
      <w:rPr>
        <w:rFonts w:hint="default"/>
      </w:rPr>
    </w:lvl>
    <w:lvl w:ilvl="8" w:tplc="A43E76F0">
      <w:numFmt w:val="bullet"/>
      <w:lvlText w:val="•"/>
      <w:lvlJc w:val="left"/>
      <w:pPr>
        <w:ind w:left="9268" w:hanging="250"/>
      </w:pPr>
      <w:rPr>
        <w:rFonts w:hint="default"/>
      </w:rPr>
    </w:lvl>
  </w:abstractNum>
  <w:num w:numId="1">
    <w:abstractNumId w:val="1"/>
  </w:num>
  <w:num w:numId="2">
    <w:abstractNumId w:val="2"/>
  </w:num>
  <w:num w:numId="3">
    <w:abstractNumId w:val="9"/>
  </w:num>
  <w:num w:numId="4">
    <w:abstractNumId w:val="0"/>
  </w:num>
  <w:num w:numId="5">
    <w:abstractNumId w:val="10"/>
  </w:num>
  <w:num w:numId="6">
    <w:abstractNumId w:val="3"/>
  </w:num>
  <w:num w:numId="7">
    <w:abstractNumId w:val="7"/>
  </w:num>
  <w:num w:numId="8">
    <w:abstractNumId w:val="5"/>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BC1"/>
    <w:rsid w:val="000167EB"/>
    <w:rsid w:val="00090323"/>
    <w:rsid w:val="000A4539"/>
    <w:rsid w:val="000C5A22"/>
    <w:rsid w:val="00121B33"/>
    <w:rsid w:val="001401B5"/>
    <w:rsid w:val="001E0D5A"/>
    <w:rsid w:val="001F4178"/>
    <w:rsid w:val="00221432"/>
    <w:rsid w:val="00263390"/>
    <w:rsid w:val="00317450"/>
    <w:rsid w:val="003252E1"/>
    <w:rsid w:val="00392BB9"/>
    <w:rsid w:val="003B61D3"/>
    <w:rsid w:val="003F1CB6"/>
    <w:rsid w:val="00534FC9"/>
    <w:rsid w:val="005A2E2C"/>
    <w:rsid w:val="005A77C5"/>
    <w:rsid w:val="005C20CD"/>
    <w:rsid w:val="00643942"/>
    <w:rsid w:val="00653B60"/>
    <w:rsid w:val="006B3A74"/>
    <w:rsid w:val="006B7AEF"/>
    <w:rsid w:val="006D0B2E"/>
    <w:rsid w:val="006D3758"/>
    <w:rsid w:val="006E03A0"/>
    <w:rsid w:val="00710ED5"/>
    <w:rsid w:val="00713998"/>
    <w:rsid w:val="00735A9A"/>
    <w:rsid w:val="00806B00"/>
    <w:rsid w:val="0083000F"/>
    <w:rsid w:val="00871C54"/>
    <w:rsid w:val="008F3341"/>
    <w:rsid w:val="00904F34"/>
    <w:rsid w:val="0091225D"/>
    <w:rsid w:val="00920B12"/>
    <w:rsid w:val="00936490"/>
    <w:rsid w:val="009E051E"/>
    <w:rsid w:val="009E51FD"/>
    <w:rsid w:val="009F3D5D"/>
    <w:rsid w:val="009F4FCD"/>
    <w:rsid w:val="00A45885"/>
    <w:rsid w:val="00A71BC1"/>
    <w:rsid w:val="00AB2B5F"/>
    <w:rsid w:val="00AE6A7E"/>
    <w:rsid w:val="00CA2A11"/>
    <w:rsid w:val="00D11DB2"/>
    <w:rsid w:val="00D11F72"/>
    <w:rsid w:val="00D16121"/>
    <w:rsid w:val="00D268E6"/>
    <w:rsid w:val="00D54E09"/>
    <w:rsid w:val="00D73989"/>
    <w:rsid w:val="00DA1E67"/>
    <w:rsid w:val="00E02BE2"/>
    <w:rsid w:val="00E32597"/>
    <w:rsid w:val="00E40259"/>
    <w:rsid w:val="00E51091"/>
    <w:rsid w:val="00ED359A"/>
    <w:rsid w:val="00F43477"/>
    <w:rsid w:val="00F606E2"/>
    <w:rsid w:val="00F63D67"/>
    <w:rsid w:val="00FA0489"/>
    <w:rsid w:val="00FB15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C1"/>
    <w:pPr>
      <w:widowControl w:val="0"/>
      <w:autoSpaceDE w:val="0"/>
      <w:autoSpaceDN w:val="0"/>
    </w:pPr>
    <w:rPr>
      <w:rFonts w:ascii="Times New Roman" w:eastAsia="Times New Roman" w:hAnsi="Times New Roman"/>
    </w:rPr>
  </w:style>
  <w:style w:type="paragraph" w:styleId="Heading1">
    <w:name w:val="heading 1"/>
    <w:basedOn w:val="Normal"/>
    <w:next w:val="Normal"/>
    <w:link w:val="Heading1Char"/>
    <w:uiPriority w:val="99"/>
    <w:qFormat/>
    <w:rsid w:val="00D54E09"/>
    <w:pPr>
      <w:keepNext/>
      <w:widowControl/>
      <w:autoSpaceDE/>
      <w:autoSpaceDN/>
      <w:outlineLvl w:val="0"/>
    </w:pPr>
    <w:rPr>
      <w:sz w:val="40"/>
      <w:szCs w:val="20"/>
    </w:rPr>
  </w:style>
  <w:style w:type="paragraph" w:styleId="Heading2">
    <w:name w:val="heading 2"/>
    <w:basedOn w:val="Normal"/>
    <w:next w:val="Normal"/>
    <w:link w:val="Heading2Char"/>
    <w:uiPriority w:val="99"/>
    <w:qFormat/>
    <w:rsid w:val="00D54E09"/>
    <w:pPr>
      <w:keepNext/>
      <w:widowControl/>
      <w:autoSpaceDE/>
      <w:autoSpaceDN/>
      <w:jc w:val="center"/>
      <w:outlineLvl w:val="1"/>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4E09"/>
    <w:rPr>
      <w:rFonts w:ascii="Times New Roman" w:hAnsi="Times New Roman" w:cs="Times New Roman"/>
      <w:sz w:val="20"/>
      <w:szCs w:val="20"/>
      <w:lang w:val="ru-RU" w:eastAsia="ru-RU"/>
    </w:rPr>
  </w:style>
  <w:style w:type="character" w:customStyle="1" w:styleId="Heading2Char">
    <w:name w:val="Heading 2 Char"/>
    <w:basedOn w:val="DefaultParagraphFont"/>
    <w:link w:val="Heading2"/>
    <w:uiPriority w:val="99"/>
    <w:semiHidden/>
    <w:locked/>
    <w:rsid w:val="00D54E09"/>
    <w:rPr>
      <w:rFonts w:ascii="Times New Roman" w:hAnsi="Times New Roman" w:cs="Times New Roman"/>
      <w:sz w:val="20"/>
      <w:szCs w:val="20"/>
      <w:lang w:val="ru-RU" w:eastAsia="ru-RU"/>
    </w:rPr>
  </w:style>
  <w:style w:type="table" w:customStyle="1" w:styleId="TableNormal1">
    <w:name w:val="Table Normal1"/>
    <w:uiPriority w:val="99"/>
    <w:semiHidden/>
    <w:rsid w:val="00A71BC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A71BC1"/>
    <w:pPr>
      <w:ind w:left="101"/>
      <w:jc w:val="both"/>
    </w:pPr>
    <w:rPr>
      <w:sz w:val="28"/>
      <w:szCs w:val="28"/>
    </w:rPr>
  </w:style>
  <w:style w:type="character" w:customStyle="1" w:styleId="BodyTextChar">
    <w:name w:val="Body Text Char"/>
    <w:basedOn w:val="DefaultParagraphFont"/>
    <w:link w:val="BodyText"/>
    <w:uiPriority w:val="99"/>
    <w:semiHidden/>
    <w:locked/>
    <w:rsid w:val="003B61D3"/>
    <w:rPr>
      <w:rFonts w:ascii="Times New Roman" w:hAnsi="Times New Roman" w:cs="Times New Roman"/>
    </w:rPr>
  </w:style>
  <w:style w:type="paragraph" w:customStyle="1" w:styleId="Heading11">
    <w:name w:val="Heading 11"/>
    <w:basedOn w:val="Normal"/>
    <w:uiPriority w:val="99"/>
    <w:rsid w:val="00A71BC1"/>
    <w:pPr>
      <w:ind w:left="461"/>
      <w:outlineLvl w:val="1"/>
    </w:pPr>
    <w:rPr>
      <w:b/>
      <w:bCs/>
      <w:sz w:val="28"/>
      <w:szCs w:val="28"/>
    </w:rPr>
  </w:style>
  <w:style w:type="paragraph" w:styleId="ListParagraph">
    <w:name w:val="List Paragraph"/>
    <w:basedOn w:val="Normal"/>
    <w:uiPriority w:val="99"/>
    <w:qFormat/>
    <w:rsid w:val="00A71BC1"/>
    <w:pPr>
      <w:ind w:left="101" w:right="844" w:firstLine="539"/>
      <w:jc w:val="both"/>
    </w:pPr>
  </w:style>
  <w:style w:type="paragraph" w:customStyle="1" w:styleId="TableParagraph">
    <w:name w:val="Table Paragraph"/>
    <w:basedOn w:val="Normal"/>
    <w:uiPriority w:val="99"/>
    <w:rsid w:val="00A71BC1"/>
    <w:pPr>
      <w:ind w:left="107"/>
    </w:pPr>
  </w:style>
  <w:style w:type="paragraph" w:styleId="BalloonText">
    <w:name w:val="Balloon Text"/>
    <w:basedOn w:val="Normal"/>
    <w:link w:val="BalloonTextChar"/>
    <w:uiPriority w:val="99"/>
    <w:semiHidden/>
    <w:rsid w:val="00D54E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E09"/>
    <w:rPr>
      <w:rFonts w:ascii="Tahoma" w:hAnsi="Tahoma" w:cs="Tahoma"/>
      <w:sz w:val="16"/>
      <w:szCs w:val="16"/>
      <w:lang w:val="ru-RU" w:eastAsia="ru-RU"/>
    </w:rPr>
  </w:style>
  <w:style w:type="paragraph" w:customStyle="1" w:styleId="ConsPlusNormal">
    <w:name w:val="ConsPlusNormal"/>
    <w:uiPriority w:val="99"/>
    <w:rsid w:val="00D54E09"/>
    <w:pPr>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2214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05498295">
      <w:marLeft w:val="0"/>
      <w:marRight w:val="0"/>
      <w:marTop w:val="0"/>
      <w:marBottom w:val="0"/>
      <w:divBdr>
        <w:top w:val="none" w:sz="0" w:space="0" w:color="auto"/>
        <w:left w:val="none" w:sz="0" w:space="0" w:color="auto"/>
        <w:bottom w:val="none" w:sz="0" w:space="0" w:color="auto"/>
        <w:right w:val="none" w:sz="0" w:space="0" w:color="auto"/>
      </w:divBdr>
    </w:div>
    <w:div w:id="405498296">
      <w:marLeft w:val="0"/>
      <w:marRight w:val="0"/>
      <w:marTop w:val="0"/>
      <w:marBottom w:val="0"/>
      <w:divBdr>
        <w:top w:val="none" w:sz="0" w:space="0" w:color="auto"/>
        <w:left w:val="none" w:sz="0" w:space="0" w:color="auto"/>
        <w:bottom w:val="none" w:sz="0" w:space="0" w:color="auto"/>
        <w:right w:val="none" w:sz="0" w:space="0" w:color="auto"/>
      </w:divBdr>
    </w:div>
    <w:div w:id="405498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dubosishche.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384</TotalTime>
  <Pages>10</Pages>
  <Words>3547</Words>
  <Characters>20223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26</cp:revision>
  <cp:lastPrinted>2019-05-21T11:56:00Z</cp:lastPrinted>
  <dcterms:created xsi:type="dcterms:W3CDTF">2019-04-30T13:10:00Z</dcterms:created>
  <dcterms:modified xsi:type="dcterms:W3CDTF">2019-05-23T07:19:00Z</dcterms:modified>
</cp:coreProperties>
</file>