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54" w:rsidRPr="00692821" w:rsidRDefault="00246054" w:rsidP="006976AF">
      <w:pPr>
        <w:autoSpaceDE w:val="0"/>
        <w:autoSpaceDN w:val="0"/>
        <w:adjustRightInd w:val="0"/>
        <w:ind w:firstLine="709"/>
        <w:jc w:val="center"/>
        <w:rPr>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8.4pt;margin-top:-20.2pt;width:54.8pt;height:63.25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r:href="rId6"/>
            <w10:wrap type="tight"/>
          </v:shape>
        </w:pict>
      </w:r>
    </w:p>
    <w:p w:rsidR="00246054" w:rsidRPr="00692821" w:rsidRDefault="00246054" w:rsidP="006976AF">
      <w:pPr>
        <w:autoSpaceDE w:val="0"/>
        <w:autoSpaceDN w:val="0"/>
        <w:adjustRightInd w:val="0"/>
        <w:ind w:firstLine="709"/>
        <w:jc w:val="center"/>
        <w:rPr>
          <w:sz w:val="28"/>
          <w:szCs w:val="28"/>
        </w:rPr>
      </w:pPr>
    </w:p>
    <w:p w:rsidR="00246054" w:rsidRPr="00692821" w:rsidRDefault="00246054" w:rsidP="006976AF">
      <w:pPr>
        <w:ind w:left="720" w:firstLine="709"/>
        <w:rPr>
          <w:sz w:val="28"/>
          <w:szCs w:val="28"/>
        </w:rPr>
      </w:pPr>
    </w:p>
    <w:p w:rsidR="00246054" w:rsidRPr="00692821" w:rsidRDefault="00246054" w:rsidP="006976AF">
      <w:pPr>
        <w:pStyle w:val="Heading1"/>
        <w:ind w:firstLine="709"/>
        <w:jc w:val="center"/>
        <w:rPr>
          <w:b/>
          <w:sz w:val="28"/>
          <w:szCs w:val="28"/>
        </w:rPr>
      </w:pPr>
      <w:r w:rsidRPr="00692821">
        <w:rPr>
          <w:b/>
          <w:sz w:val="28"/>
          <w:szCs w:val="28"/>
        </w:rPr>
        <w:t>АДМИНИСТРАЦИЯ МУНИЦИПАЛЬНОГО ОБРАЗОВАНИЯ</w:t>
      </w:r>
    </w:p>
    <w:p w:rsidR="00246054" w:rsidRPr="00692821" w:rsidRDefault="00246054" w:rsidP="006976AF">
      <w:pPr>
        <w:pStyle w:val="Heading2"/>
        <w:ind w:firstLine="709"/>
        <w:rPr>
          <w:b/>
          <w:caps/>
          <w:sz w:val="28"/>
          <w:szCs w:val="28"/>
        </w:rPr>
      </w:pPr>
      <w:r w:rsidRPr="00692821">
        <w:rPr>
          <w:b/>
          <w:caps/>
          <w:sz w:val="28"/>
          <w:szCs w:val="28"/>
        </w:rPr>
        <w:t>«ГЛИНКОВСКИЙ район» Смоленской области</w:t>
      </w:r>
    </w:p>
    <w:p w:rsidR="00246054" w:rsidRPr="00692821" w:rsidRDefault="00246054" w:rsidP="006976AF">
      <w:pPr>
        <w:ind w:firstLine="709"/>
        <w:jc w:val="center"/>
        <w:rPr>
          <w:caps/>
          <w:sz w:val="28"/>
          <w:szCs w:val="28"/>
        </w:rPr>
      </w:pPr>
    </w:p>
    <w:p w:rsidR="00246054" w:rsidRDefault="00246054" w:rsidP="006976AF">
      <w:pPr>
        <w:ind w:firstLine="709"/>
        <w:jc w:val="center"/>
        <w:rPr>
          <w:b/>
          <w:sz w:val="28"/>
          <w:szCs w:val="28"/>
        </w:rPr>
      </w:pPr>
    </w:p>
    <w:p w:rsidR="00246054" w:rsidRPr="00692821" w:rsidRDefault="00246054" w:rsidP="006976AF">
      <w:pPr>
        <w:ind w:firstLine="709"/>
        <w:jc w:val="center"/>
        <w:rPr>
          <w:b/>
          <w:sz w:val="28"/>
          <w:szCs w:val="28"/>
        </w:rPr>
      </w:pPr>
      <w:r w:rsidRPr="00692821">
        <w:rPr>
          <w:b/>
          <w:sz w:val="28"/>
          <w:szCs w:val="28"/>
        </w:rPr>
        <w:t>П О С Т А Н О В Л Е Н И Е</w:t>
      </w:r>
    </w:p>
    <w:p w:rsidR="00246054" w:rsidRDefault="00246054" w:rsidP="00EC7B34">
      <w:pPr>
        <w:rPr>
          <w:sz w:val="28"/>
          <w:szCs w:val="28"/>
        </w:rPr>
      </w:pPr>
    </w:p>
    <w:p w:rsidR="00246054" w:rsidRPr="00692821" w:rsidRDefault="00246054" w:rsidP="00EC7B34">
      <w:pPr>
        <w:rPr>
          <w:sz w:val="28"/>
          <w:szCs w:val="28"/>
        </w:rPr>
      </w:pPr>
    </w:p>
    <w:p w:rsidR="00246054" w:rsidRPr="00692821" w:rsidRDefault="00246054" w:rsidP="00EC7B34">
      <w:pPr>
        <w:rPr>
          <w:sz w:val="28"/>
          <w:szCs w:val="28"/>
        </w:rPr>
      </w:pPr>
    </w:p>
    <w:p w:rsidR="00246054" w:rsidRDefault="00246054" w:rsidP="00EC7B34">
      <w:pPr>
        <w:rPr>
          <w:sz w:val="28"/>
          <w:szCs w:val="28"/>
        </w:rPr>
      </w:pPr>
      <w:r w:rsidRPr="00692821">
        <w:rPr>
          <w:sz w:val="28"/>
          <w:szCs w:val="28"/>
        </w:rPr>
        <w:t xml:space="preserve">от </w:t>
      </w:r>
      <w:r>
        <w:rPr>
          <w:sz w:val="28"/>
          <w:szCs w:val="28"/>
        </w:rPr>
        <w:t xml:space="preserve"> 7 марта </w:t>
      </w:r>
      <w:smartTag w:uri="urn:schemas-microsoft-com:office:smarttags" w:element="metricconverter">
        <w:smartTagPr>
          <w:attr w:name="ProductID" w:val="2019 г"/>
        </w:smartTagPr>
        <w:r>
          <w:rPr>
            <w:sz w:val="28"/>
            <w:szCs w:val="28"/>
          </w:rPr>
          <w:t>2019</w:t>
        </w:r>
        <w:r w:rsidRPr="00692821">
          <w:rPr>
            <w:sz w:val="28"/>
            <w:szCs w:val="28"/>
          </w:rPr>
          <w:t xml:space="preserve"> г</w:t>
        </w:r>
      </w:smartTag>
      <w:r w:rsidRPr="00692821">
        <w:rPr>
          <w:sz w:val="28"/>
          <w:szCs w:val="28"/>
        </w:rPr>
        <w:t xml:space="preserve">. № </w:t>
      </w:r>
      <w:r>
        <w:rPr>
          <w:sz w:val="28"/>
          <w:szCs w:val="28"/>
        </w:rPr>
        <w:t>76</w:t>
      </w:r>
    </w:p>
    <w:p w:rsidR="00246054" w:rsidRPr="00692821" w:rsidRDefault="00246054" w:rsidP="00EC7B3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4"/>
      </w:tblGrid>
      <w:tr w:rsidR="00246054" w:rsidRPr="00692821" w:rsidTr="0071380F">
        <w:trPr>
          <w:trHeight w:val="1316"/>
        </w:trPr>
        <w:tc>
          <w:tcPr>
            <w:tcW w:w="4604" w:type="dxa"/>
            <w:tcBorders>
              <w:top w:val="nil"/>
              <w:left w:val="nil"/>
              <w:bottom w:val="nil"/>
              <w:right w:val="nil"/>
            </w:tcBorders>
          </w:tcPr>
          <w:p w:rsidR="00246054" w:rsidRPr="00692821" w:rsidRDefault="00246054" w:rsidP="00F441EA">
            <w:pPr>
              <w:ind w:firstLine="567"/>
              <w:jc w:val="both"/>
              <w:rPr>
                <w:sz w:val="28"/>
                <w:szCs w:val="28"/>
              </w:rPr>
            </w:pPr>
            <w:r w:rsidRPr="00692821">
              <w:rPr>
                <w:sz w:val="28"/>
                <w:szCs w:val="28"/>
              </w:rPr>
              <w:t xml:space="preserve"> О  внесении изменений в Административны</w:t>
            </w:r>
            <w:r>
              <w:rPr>
                <w:sz w:val="28"/>
                <w:szCs w:val="28"/>
              </w:rPr>
              <w:t>й</w:t>
            </w:r>
            <w:r w:rsidRPr="00692821">
              <w:rPr>
                <w:sz w:val="28"/>
                <w:szCs w:val="28"/>
              </w:rPr>
              <w:t xml:space="preserve"> регламент предоставления муниципальной услуги «</w:t>
            </w:r>
            <w:r>
              <w:rPr>
                <w:sz w:val="28"/>
                <w:szCs w:val="28"/>
              </w:rPr>
              <w:t>Принятие на учет граждан в качестве нуждающихся в жилых помещениях, предоставляемых по договорам социального найма</w:t>
            </w:r>
            <w:r w:rsidRPr="00692821">
              <w:rPr>
                <w:sz w:val="28"/>
                <w:szCs w:val="28"/>
              </w:rPr>
              <w:t>»</w:t>
            </w:r>
          </w:p>
        </w:tc>
      </w:tr>
    </w:tbl>
    <w:p w:rsidR="00246054" w:rsidRDefault="00246054" w:rsidP="008E2D88">
      <w:pPr>
        <w:pStyle w:val="Heading1"/>
        <w:ind w:right="140" w:firstLine="709"/>
        <w:jc w:val="both"/>
        <w:rPr>
          <w:sz w:val="28"/>
          <w:szCs w:val="28"/>
        </w:rPr>
      </w:pPr>
    </w:p>
    <w:p w:rsidR="00246054" w:rsidRPr="00692821" w:rsidRDefault="00246054" w:rsidP="008E2D88">
      <w:pPr>
        <w:pStyle w:val="Heading1"/>
        <w:ind w:right="140" w:firstLine="709"/>
        <w:jc w:val="both"/>
        <w:rPr>
          <w:sz w:val="28"/>
          <w:szCs w:val="28"/>
        </w:rPr>
      </w:pPr>
      <w:r w:rsidRPr="00692821">
        <w:rPr>
          <w:sz w:val="28"/>
          <w:szCs w:val="28"/>
        </w:rPr>
        <w:t>Руководствуясь Федеральным законом от 27.07.2010 г. № 210-ФЗ «Об организации предоставления государственных и муниципальных услуг»</w:t>
      </w:r>
    </w:p>
    <w:p w:rsidR="00246054" w:rsidRPr="00692821" w:rsidRDefault="00246054" w:rsidP="006976AF">
      <w:pPr>
        <w:ind w:firstLine="709"/>
        <w:jc w:val="both"/>
        <w:rPr>
          <w:sz w:val="28"/>
          <w:szCs w:val="28"/>
        </w:rPr>
      </w:pPr>
    </w:p>
    <w:p w:rsidR="00246054" w:rsidRPr="00692821" w:rsidRDefault="00246054" w:rsidP="006976AF">
      <w:pPr>
        <w:ind w:firstLine="709"/>
        <w:jc w:val="both"/>
        <w:rPr>
          <w:sz w:val="28"/>
          <w:szCs w:val="28"/>
        </w:rPr>
      </w:pPr>
      <w:r w:rsidRPr="00692821">
        <w:rPr>
          <w:sz w:val="28"/>
          <w:szCs w:val="28"/>
        </w:rPr>
        <w:t>Администрация  муниципального образования «Глинковский район» Смоленской области п о с т а н о в л я е т:</w:t>
      </w:r>
    </w:p>
    <w:p w:rsidR="00246054" w:rsidRPr="00692821" w:rsidRDefault="00246054" w:rsidP="006976AF">
      <w:pPr>
        <w:ind w:firstLine="709"/>
        <w:jc w:val="both"/>
        <w:rPr>
          <w:sz w:val="28"/>
          <w:szCs w:val="28"/>
        </w:rPr>
      </w:pPr>
    </w:p>
    <w:p w:rsidR="00246054" w:rsidRPr="00692821" w:rsidRDefault="00246054" w:rsidP="00F441EA">
      <w:pPr>
        <w:ind w:firstLine="709"/>
        <w:jc w:val="both"/>
        <w:rPr>
          <w:sz w:val="28"/>
          <w:szCs w:val="28"/>
        </w:rPr>
      </w:pPr>
      <w:r w:rsidRPr="00692821">
        <w:rPr>
          <w:sz w:val="28"/>
          <w:szCs w:val="28"/>
        </w:rPr>
        <w:t>1. Внести  в Административный регламент предоставления муниципальной услуги «</w:t>
      </w:r>
      <w:r>
        <w:rPr>
          <w:sz w:val="28"/>
          <w:szCs w:val="28"/>
        </w:rPr>
        <w:t>Принятие на учет граждан в качестве нуждающихся в жилых помещениях, предоставляемых по договорам социального найма</w:t>
      </w:r>
      <w:r w:rsidRPr="00692821">
        <w:rPr>
          <w:sz w:val="28"/>
          <w:szCs w:val="28"/>
        </w:rPr>
        <w:t xml:space="preserve">», утвержденный постановлением Администрации муниципального образования «Глинковский район» Смоленской области от </w:t>
      </w:r>
      <w:r>
        <w:rPr>
          <w:sz w:val="28"/>
          <w:szCs w:val="28"/>
        </w:rPr>
        <w:t>12.11</w:t>
      </w:r>
      <w:r w:rsidRPr="00692821">
        <w:rPr>
          <w:sz w:val="28"/>
          <w:szCs w:val="28"/>
        </w:rPr>
        <w:t>.201</w:t>
      </w:r>
      <w:r>
        <w:rPr>
          <w:sz w:val="28"/>
          <w:szCs w:val="28"/>
        </w:rPr>
        <w:t>4</w:t>
      </w:r>
      <w:r w:rsidRPr="00692821">
        <w:rPr>
          <w:sz w:val="28"/>
          <w:szCs w:val="28"/>
        </w:rPr>
        <w:t xml:space="preserve"> г. № </w:t>
      </w:r>
      <w:r>
        <w:rPr>
          <w:sz w:val="28"/>
          <w:szCs w:val="28"/>
        </w:rPr>
        <w:t xml:space="preserve">389 </w:t>
      </w:r>
      <w:r w:rsidRPr="00692821">
        <w:rPr>
          <w:sz w:val="28"/>
          <w:szCs w:val="28"/>
        </w:rPr>
        <w:t>«Об утверждении Административного регламента предоставлени</w:t>
      </w:r>
      <w:r>
        <w:rPr>
          <w:sz w:val="28"/>
          <w:szCs w:val="28"/>
        </w:rPr>
        <w:t>я</w:t>
      </w:r>
      <w:r w:rsidRPr="00692821">
        <w:rPr>
          <w:sz w:val="28"/>
          <w:szCs w:val="28"/>
        </w:rPr>
        <w:t xml:space="preserve"> муниципальной услуги «</w:t>
      </w:r>
      <w:r>
        <w:rPr>
          <w:sz w:val="28"/>
          <w:szCs w:val="28"/>
        </w:rPr>
        <w:t>Принятие на учет граждан в качестве нуждающихся в жилых помещениях, предоставляемых по договорам социального найма</w:t>
      </w:r>
      <w:r w:rsidRPr="00692821">
        <w:rPr>
          <w:sz w:val="28"/>
          <w:szCs w:val="28"/>
        </w:rPr>
        <w:t xml:space="preserve">» </w:t>
      </w:r>
      <w:r>
        <w:rPr>
          <w:sz w:val="28"/>
          <w:szCs w:val="28"/>
        </w:rPr>
        <w:t xml:space="preserve">(в ред. постановлений от 06.05.2015 г. № 181, от 01.06.2016 г. № 246) </w:t>
      </w:r>
      <w:r w:rsidRPr="00692821">
        <w:rPr>
          <w:sz w:val="28"/>
          <w:szCs w:val="28"/>
        </w:rPr>
        <w:t>следующие изменения:</w:t>
      </w:r>
    </w:p>
    <w:p w:rsidR="00246054" w:rsidRPr="00692821" w:rsidRDefault="00246054" w:rsidP="005A48BC">
      <w:pPr>
        <w:ind w:firstLine="709"/>
        <w:jc w:val="both"/>
        <w:rPr>
          <w:sz w:val="28"/>
          <w:szCs w:val="28"/>
        </w:rPr>
      </w:pPr>
      <w:r w:rsidRPr="00692821">
        <w:rPr>
          <w:sz w:val="28"/>
          <w:szCs w:val="28"/>
        </w:rPr>
        <w:t xml:space="preserve">1) пункт </w:t>
      </w:r>
      <w:r>
        <w:rPr>
          <w:sz w:val="28"/>
          <w:szCs w:val="28"/>
        </w:rPr>
        <w:t>5</w:t>
      </w:r>
      <w:r w:rsidRPr="00692821">
        <w:rPr>
          <w:sz w:val="28"/>
          <w:szCs w:val="28"/>
        </w:rPr>
        <w:t>.</w:t>
      </w:r>
      <w:r>
        <w:rPr>
          <w:sz w:val="28"/>
          <w:szCs w:val="28"/>
        </w:rPr>
        <w:t>3</w:t>
      </w:r>
      <w:r w:rsidRPr="00692821">
        <w:rPr>
          <w:sz w:val="28"/>
          <w:szCs w:val="28"/>
        </w:rPr>
        <w:t xml:space="preserve"> разд</w:t>
      </w:r>
      <w:r>
        <w:rPr>
          <w:sz w:val="28"/>
          <w:szCs w:val="28"/>
        </w:rPr>
        <w:t>ела 5изложить в новой редакции</w:t>
      </w:r>
      <w:r w:rsidRPr="00692821">
        <w:rPr>
          <w:sz w:val="28"/>
          <w:szCs w:val="28"/>
        </w:rPr>
        <w:t xml:space="preserve">: </w:t>
      </w:r>
    </w:p>
    <w:p w:rsidR="00246054" w:rsidRPr="002B61B1" w:rsidRDefault="00246054" w:rsidP="00A91A4B">
      <w:pPr>
        <w:autoSpaceDE w:val="0"/>
        <w:autoSpaceDN w:val="0"/>
        <w:adjustRightInd w:val="0"/>
        <w:ind w:firstLine="709"/>
        <w:jc w:val="both"/>
        <w:outlineLvl w:val="1"/>
        <w:rPr>
          <w:sz w:val="28"/>
          <w:szCs w:val="28"/>
        </w:rPr>
      </w:pPr>
      <w:r w:rsidRPr="00692821">
        <w:rPr>
          <w:sz w:val="28"/>
          <w:szCs w:val="28"/>
        </w:rPr>
        <w:t>«</w:t>
      </w:r>
      <w:r>
        <w:rPr>
          <w:sz w:val="28"/>
          <w:szCs w:val="28"/>
        </w:rPr>
        <w:t xml:space="preserve">5.3. </w:t>
      </w:r>
      <w:r w:rsidRPr="002B61B1">
        <w:rPr>
          <w:sz w:val="28"/>
          <w:szCs w:val="28"/>
        </w:rPr>
        <w:t>Заявитель может обратиться с жалобой</w:t>
      </w:r>
      <w:r>
        <w:rPr>
          <w:sz w:val="28"/>
          <w:szCs w:val="28"/>
        </w:rPr>
        <w:t xml:space="preserve">, </w:t>
      </w:r>
      <w:r w:rsidRPr="002B61B1">
        <w:rPr>
          <w:sz w:val="28"/>
          <w:szCs w:val="28"/>
        </w:rPr>
        <w:t xml:space="preserve"> в том числе в следующих случаях:</w:t>
      </w:r>
    </w:p>
    <w:p w:rsidR="00246054" w:rsidRPr="00B20B9F" w:rsidRDefault="00246054" w:rsidP="00A91A4B">
      <w:pPr>
        <w:autoSpaceDE w:val="0"/>
        <w:autoSpaceDN w:val="0"/>
        <w:adjustRightInd w:val="0"/>
        <w:ind w:firstLine="709"/>
        <w:jc w:val="both"/>
        <w:outlineLvl w:val="1"/>
        <w:rPr>
          <w:sz w:val="28"/>
          <w:szCs w:val="28"/>
        </w:rPr>
      </w:pPr>
      <w:r w:rsidRPr="00B20B9F">
        <w:rPr>
          <w:sz w:val="28"/>
          <w:szCs w:val="28"/>
        </w:rPr>
        <w:t>1) нарушение срока регистрации запроса заявителя о предоставлении муниципальной услуги, запроса о п</w:t>
      </w:r>
      <w:r w:rsidRPr="00B20B9F">
        <w:rPr>
          <w:rStyle w:val="hl"/>
          <w:kern w:val="36"/>
          <w:sz w:val="28"/>
          <w:szCs w:val="28"/>
        </w:rPr>
        <w:t>редоставлении двух и более государственных и (или) муниципальных услуг, поданного в многофункциональный центр при однократном обращении заявителя (</w:t>
      </w:r>
      <w:r w:rsidRPr="00B20B9F">
        <w:rPr>
          <w:sz w:val="28"/>
          <w:szCs w:val="28"/>
        </w:rPr>
        <w:t>комплексный запрос);</w:t>
      </w:r>
    </w:p>
    <w:p w:rsidR="00246054" w:rsidRPr="00524F9C" w:rsidRDefault="00246054" w:rsidP="00A91A4B">
      <w:pPr>
        <w:suppressAutoHyphens w:val="0"/>
        <w:ind w:firstLine="539"/>
        <w:jc w:val="both"/>
        <w:rPr>
          <w:sz w:val="28"/>
          <w:szCs w:val="28"/>
          <w:lang w:eastAsia="ru-RU"/>
        </w:rPr>
      </w:pPr>
      <w:bookmarkStart w:id="0" w:name="dst221"/>
      <w:bookmarkEnd w:id="0"/>
      <w:r w:rsidRPr="00524F9C">
        <w:rPr>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46054" w:rsidRPr="00524F9C" w:rsidRDefault="00246054" w:rsidP="00A91A4B">
      <w:pPr>
        <w:suppressAutoHyphens w:val="0"/>
        <w:ind w:firstLine="539"/>
        <w:jc w:val="both"/>
        <w:rPr>
          <w:sz w:val="28"/>
          <w:szCs w:val="28"/>
          <w:lang w:eastAsia="ru-RU"/>
        </w:rPr>
      </w:pPr>
      <w:bookmarkStart w:id="1" w:name="dst295"/>
      <w:bookmarkEnd w:id="1"/>
      <w:r w:rsidRPr="00524F9C">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B20B9F">
        <w:rPr>
          <w:sz w:val="28"/>
          <w:szCs w:val="28"/>
          <w:lang w:eastAsia="ru-RU"/>
        </w:rPr>
        <w:t>Смоленской области</w:t>
      </w:r>
      <w:r w:rsidRPr="00524F9C">
        <w:rPr>
          <w:sz w:val="28"/>
          <w:szCs w:val="28"/>
          <w:lang w:eastAsia="ru-RU"/>
        </w:rPr>
        <w:t>, муниципальными правовыми актами для предоставления государственной или муниципальной услуги;</w:t>
      </w:r>
    </w:p>
    <w:p w:rsidR="00246054" w:rsidRPr="00524F9C" w:rsidRDefault="00246054" w:rsidP="00A91A4B">
      <w:pPr>
        <w:suppressAutoHyphens w:val="0"/>
        <w:ind w:firstLine="540"/>
        <w:jc w:val="both"/>
        <w:rPr>
          <w:sz w:val="28"/>
          <w:szCs w:val="28"/>
          <w:lang w:eastAsia="ru-RU"/>
        </w:rPr>
      </w:pPr>
      <w:bookmarkStart w:id="2" w:name="dst103"/>
      <w:bookmarkEnd w:id="2"/>
      <w:r w:rsidRPr="00524F9C">
        <w:rPr>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A91A4B">
        <w:rPr>
          <w:sz w:val="28"/>
          <w:szCs w:val="28"/>
          <w:lang w:eastAsia="ru-RU"/>
        </w:rPr>
        <w:t>Смоленской области</w:t>
      </w:r>
      <w:r w:rsidRPr="00524F9C">
        <w:rPr>
          <w:sz w:val="28"/>
          <w:szCs w:val="28"/>
          <w:lang w:eastAsia="ru-RU"/>
        </w:rPr>
        <w:t>, муниципальными правовыми актами для предоставления государственной или муниципальной услуги, у заявителя;</w:t>
      </w:r>
    </w:p>
    <w:p w:rsidR="00246054" w:rsidRPr="00524F9C" w:rsidRDefault="00246054" w:rsidP="00A91A4B">
      <w:pPr>
        <w:suppressAutoHyphens w:val="0"/>
        <w:ind w:firstLine="540"/>
        <w:jc w:val="both"/>
        <w:rPr>
          <w:sz w:val="28"/>
          <w:szCs w:val="28"/>
          <w:lang w:eastAsia="ru-RU"/>
        </w:rPr>
      </w:pPr>
      <w:bookmarkStart w:id="3" w:name="dst222"/>
      <w:bookmarkEnd w:id="3"/>
      <w:r w:rsidRPr="00524F9C">
        <w:rPr>
          <w:sz w:val="28"/>
          <w:szCs w:val="28"/>
          <w:lang w:eastAsia="ru-RU"/>
        </w:rPr>
        <w:t xml:space="preserve">5) отказ в предоставлениимуниципальной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A91A4B">
        <w:rPr>
          <w:sz w:val="28"/>
          <w:szCs w:val="28"/>
          <w:lang w:eastAsia="ru-RU"/>
        </w:rPr>
        <w:t>Смоленской области</w:t>
      </w:r>
      <w:r w:rsidRPr="00524F9C">
        <w:rPr>
          <w:sz w:val="28"/>
          <w:szCs w:val="28"/>
          <w:lang w:eastAsia="ru-RU"/>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w:t>
      </w:r>
      <w:r w:rsidRPr="00A91A4B">
        <w:rPr>
          <w:sz w:val="28"/>
          <w:szCs w:val="28"/>
          <w:lang w:eastAsia="ru-RU"/>
        </w:rPr>
        <w:t>лном объеме;</w:t>
      </w:r>
    </w:p>
    <w:p w:rsidR="00246054" w:rsidRPr="00524F9C" w:rsidRDefault="00246054" w:rsidP="00A91A4B">
      <w:pPr>
        <w:suppressAutoHyphens w:val="0"/>
        <w:ind w:firstLine="540"/>
        <w:jc w:val="both"/>
        <w:rPr>
          <w:sz w:val="28"/>
          <w:szCs w:val="28"/>
          <w:lang w:eastAsia="ru-RU"/>
        </w:rPr>
      </w:pPr>
      <w:bookmarkStart w:id="4" w:name="dst105"/>
      <w:bookmarkEnd w:id="4"/>
      <w:r w:rsidRPr="00524F9C">
        <w:rPr>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A91A4B">
        <w:rPr>
          <w:sz w:val="28"/>
          <w:szCs w:val="28"/>
          <w:lang w:eastAsia="ru-RU"/>
        </w:rPr>
        <w:t>Смоленской области</w:t>
      </w:r>
      <w:r w:rsidRPr="00524F9C">
        <w:rPr>
          <w:sz w:val="28"/>
          <w:szCs w:val="28"/>
          <w:lang w:eastAsia="ru-RU"/>
        </w:rPr>
        <w:t>, муниципальными правовыми актами;</w:t>
      </w:r>
    </w:p>
    <w:p w:rsidR="00246054" w:rsidRPr="00524F9C" w:rsidRDefault="00246054" w:rsidP="00A91A4B">
      <w:pPr>
        <w:suppressAutoHyphens w:val="0"/>
        <w:ind w:firstLine="540"/>
        <w:jc w:val="both"/>
        <w:rPr>
          <w:sz w:val="28"/>
          <w:szCs w:val="28"/>
          <w:lang w:eastAsia="ru-RU"/>
        </w:rPr>
      </w:pPr>
      <w:bookmarkStart w:id="5" w:name="dst223"/>
      <w:bookmarkEnd w:id="5"/>
      <w:r w:rsidRPr="00524F9C">
        <w:rPr>
          <w:sz w:val="28"/>
          <w:szCs w:val="28"/>
          <w:lang w:eastAsia="ru-RU"/>
        </w:rPr>
        <w:t xml:space="preserve">7) </w:t>
      </w:r>
      <w:r w:rsidRPr="00A91A4B">
        <w:rPr>
          <w:sz w:val="28"/>
          <w:szCs w:val="28"/>
        </w:rPr>
        <w:t>отказ органа, предоставляющего муниципальную услугу, должностного лица органа, предоставляющего муниципальную услугу</w:t>
      </w:r>
      <w:r w:rsidRPr="00524F9C">
        <w:rPr>
          <w:sz w:val="28"/>
          <w:szCs w:val="28"/>
          <w:lang w:eastAsia="ru-RU"/>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Pr="00A91A4B">
        <w:rPr>
          <w:sz w:val="28"/>
          <w:szCs w:val="28"/>
          <w:lang w:eastAsia="ru-RU"/>
        </w:rPr>
        <w:t>;</w:t>
      </w:r>
    </w:p>
    <w:p w:rsidR="00246054" w:rsidRPr="00524F9C" w:rsidRDefault="00246054" w:rsidP="00A91A4B">
      <w:pPr>
        <w:suppressAutoHyphens w:val="0"/>
        <w:ind w:firstLine="539"/>
        <w:jc w:val="both"/>
        <w:rPr>
          <w:sz w:val="28"/>
          <w:szCs w:val="28"/>
          <w:lang w:eastAsia="ru-RU"/>
        </w:rPr>
      </w:pPr>
      <w:bookmarkStart w:id="6" w:name="dst224"/>
      <w:bookmarkEnd w:id="6"/>
      <w:r w:rsidRPr="00524F9C">
        <w:rPr>
          <w:sz w:val="28"/>
          <w:szCs w:val="28"/>
          <w:lang w:eastAsia="ru-RU"/>
        </w:rPr>
        <w:t>8) нарушение срока или порядка выдачи документов по результатам предоставления муниципальной услуги;</w:t>
      </w:r>
    </w:p>
    <w:p w:rsidR="00246054" w:rsidRPr="00524F9C" w:rsidRDefault="00246054" w:rsidP="00A91A4B">
      <w:pPr>
        <w:suppressAutoHyphens w:val="0"/>
        <w:ind w:firstLine="539"/>
        <w:jc w:val="both"/>
        <w:rPr>
          <w:sz w:val="28"/>
          <w:szCs w:val="28"/>
          <w:lang w:eastAsia="ru-RU"/>
        </w:rPr>
      </w:pPr>
      <w:bookmarkStart w:id="7" w:name="dst225"/>
      <w:bookmarkEnd w:id="7"/>
      <w:r w:rsidRPr="00524F9C">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Pr="00A91A4B">
        <w:rPr>
          <w:sz w:val="28"/>
          <w:szCs w:val="28"/>
          <w:lang w:eastAsia="ru-RU"/>
        </w:rPr>
        <w:t xml:space="preserve"> Смоленской области</w:t>
      </w:r>
      <w:r w:rsidRPr="00524F9C">
        <w:rPr>
          <w:sz w:val="28"/>
          <w:szCs w:val="28"/>
          <w:lang w:eastAsia="ru-RU"/>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w:t>
      </w:r>
      <w:r w:rsidRPr="00A91A4B">
        <w:rPr>
          <w:sz w:val="28"/>
          <w:szCs w:val="28"/>
          <w:lang w:eastAsia="ru-RU"/>
        </w:rPr>
        <w:t>пальных услуг в полном объеме;</w:t>
      </w:r>
    </w:p>
    <w:p w:rsidR="00246054" w:rsidRDefault="00246054" w:rsidP="00A91A4B">
      <w:pPr>
        <w:pStyle w:val="ConsPlusNormal"/>
        <w:widowControl/>
        <w:ind w:firstLine="567"/>
        <w:jc w:val="both"/>
        <w:rPr>
          <w:sz w:val="28"/>
          <w:szCs w:val="28"/>
        </w:rPr>
      </w:pPr>
      <w:bookmarkStart w:id="8" w:name="dst296"/>
      <w:bookmarkEnd w:id="8"/>
      <w:r w:rsidRPr="00524F9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A91A4B">
        <w:rPr>
          <w:rFonts w:ascii="Times New Roman" w:hAnsi="Times New Roman" w:cs="Times New Roman"/>
          <w:sz w:val="28"/>
          <w:szCs w:val="28"/>
        </w:rPr>
        <w:t>пунктом 4 части 1 статьи 7</w:t>
      </w:r>
      <w:r w:rsidRPr="00524F9C">
        <w:rPr>
          <w:rFonts w:ascii="Times New Roman" w:hAnsi="Times New Roman" w:cs="Times New Roman"/>
          <w:sz w:val="28"/>
          <w:szCs w:val="28"/>
        </w:rPr>
        <w:t xml:space="preserve"> Федерального закона</w:t>
      </w:r>
      <w:r w:rsidRPr="00A91A4B">
        <w:rPr>
          <w:rFonts w:ascii="Times New Roman" w:hAnsi="Times New Roman" w:cs="Times New Roman"/>
          <w:sz w:val="28"/>
          <w:szCs w:val="28"/>
        </w:rPr>
        <w:t xml:space="preserve"> от 27.07.2010 г. № 210-ФЗ</w:t>
      </w:r>
      <w:r w:rsidRPr="00524F9C">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w:t>
      </w:r>
      <w:r w:rsidRPr="00A91A4B">
        <w:rPr>
          <w:rFonts w:ascii="Times New Roman" w:hAnsi="Times New Roman" w:cs="Times New Roman"/>
          <w:sz w:val="28"/>
          <w:szCs w:val="28"/>
        </w:rPr>
        <w:t>пальных услуг в полном объеме.</w:t>
      </w:r>
      <w:r w:rsidRPr="00692821">
        <w:rPr>
          <w:sz w:val="28"/>
          <w:szCs w:val="28"/>
        </w:rPr>
        <w:t>»</w:t>
      </w:r>
      <w:r>
        <w:rPr>
          <w:sz w:val="28"/>
          <w:szCs w:val="28"/>
        </w:rPr>
        <w:t>;</w:t>
      </w:r>
    </w:p>
    <w:p w:rsidR="00246054" w:rsidRPr="00C43C12" w:rsidRDefault="00246054" w:rsidP="00C43C12">
      <w:pPr>
        <w:pStyle w:val="ConsPlusNormal"/>
        <w:widowControl/>
        <w:ind w:firstLine="567"/>
        <w:jc w:val="both"/>
        <w:rPr>
          <w:rFonts w:ascii="Times New Roman" w:hAnsi="Times New Roman" w:cs="Times New Roman"/>
          <w:sz w:val="28"/>
          <w:szCs w:val="28"/>
        </w:rPr>
      </w:pPr>
      <w:r w:rsidRPr="00C43C12">
        <w:rPr>
          <w:rFonts w:ascii="Times New Roman" w:hAnsi="Times New Roman" w:cs="Times New Roman"/>
          <w:sz w:val="28"/>
          <w:szCs w:val="28"/>
        </w:rPr>
        <w:t>2)пункт 5.9 раздела 5 дополнить подпунктами 5.9.1 и 5.9.2 следующего содержания:</w:t>
      </w:r>
    </w:p>
    <w:p w:rsidR="00246054" w:rsidRPr="00C43C12" w:rsidRDefault="00246054" w:rsidP="00C43C12">
      <w:pPr>
        <w:ind w:firstLine="540"/>
        <w:jc w:val="both"/>
        <w:rPr>
          <w:sz w:val="28"/>
          <w:szCs w:val="28"/>
        </w:rPr>
      </w:pPr>
      <w:r w:rsidRPr="00C43C12">
        <w:rPr>
          <w:sz w:val="28"/>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многофункциональным центром в рамках оказания услуги,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bookmarkStart w:id="9" w:name="_GoBack"/>
      <w:bookmarkEnd w:id="9"/>
      <w:r w:rsidRPr="00C43C12">
        <w:rPr>
          <w:sz w:val="28"/>
          <w:szCs w:val="28"/>
        </w:rPr>
        <w:t>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46054" w:rsidRPr="00C43C12" w:rsidRDefault="00246054" w:rsidP="00C43C12">
      <w:pPr>
        <w:ind w:firstLine="540"/>
        <w:jc w:val="both"/>
        <w:rPr>
          <w:sz w:val="28"/>
          <w:szCs w:val="28"/>
        </w:rPr>
      </w:pPr>
      <w:bookmarkStart w:id="10" w:name="dst298"/>
      <w:bookmarkEnd w:id="10"/>
      <w:r w:rsidRPr="00C43C12">
        <w:rPr>
          <w:sz w:val="28"/>
          <w:szCs w:val="28"/>
        </w:rPr>
        <w:t>5.9.2. В случае признания жалобы</w:t>
      </w:r>
      <w:r>
        <w:rPr>
          <w:sz w:val="28"/>
          <w:szCs w:val="28"/>
        </w:rPr>
        <w:t xml:space="preserve">, </w:t>
      </w:r>
      <w:r w:rsidRPr="00C43C1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6054" w:rsidRPr="00692821" w:rsidRDefault="00246054" w:rsidP="00C43C12">
      <w:pPr>
        <w:pStyle w:val="ConsPlusTitle"/>
        <w:ind w:firstLine="426"/>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Pr="00C43C12">
        <w:rPr>
          <w:rFonts w:ascii="Times New Roman" w:hAnsi="Times New Roman" w:cs="Times New Roman"/>
          <w:b w:val="0"/>
          <w:bCs w:val="0"/>
          <w:sz w:val="28"/>
          <w:szCs w:val="28"/>
        </w:rPr>
        <w:t>. Настоящее постановление подлежит обнародованию путём размещения</w:t>
      </w:r>
      <w:r w:rsidRPr="00692821">
        <w:rPr>
          <w:rFonts w:ascii="Times New Roman" w:hAnsi="Times New Roman" w:cs="Times New Roman"/>
          <w:b w:val="0"/>
          <w:bCs w:val="0"/>
          <w:sz w:val="28"/>
          <w:szCs w:val="28"/>
        </w:rPr>
        <w:t xml:space="preserve"> на официальном сайте Администрации муниципального образования «Глинковский район» Смоленской области.</w:t>
      </w:r>
    </w:p>
    <w:p w:rsidR="00246054" w:rsidRPr="00692821" w:rsidRDefault="00246054" w:rsidP="0071380F">
      <w:pPr>
        <w:pStyle w:val="ConsPlusTitle"/>
        <w:ind w:firstLine="426"/>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Pr="00692821">
        <w:rPr>
          <w:rFonts w:ascii="Times New Roman" w:hAnsi="Times New Roman" w:cs="Times New Roman"/>
          <w:b w:val="0"/>
          <w:bCs w:val="0"/>
          <w:sz w:val="28"/>
          <w:szCs w:val="28"/>
        </w:rPr>
        <w:t>. Контроль за исполнением  настоящего постановления оставляю за собой.</w:t>
      </w:r>
    </w:p>
    <w:p w:rsidR="00246054" w:rsidRDefault="00246054" w:rsidP="002662B9">
      <w:pPr>
        <w:ind w:firstLine="709"/>
        <w:jc w:val="both"/>
        <w:rPr>
          <w:sz w:val="28"/>
          <w:szCs w:val="28"/>
        </w:rPr>
      </w:pPr>
    </w:p>
    <w:p w:rsidR="00246054" w:rsidRDefault="00246054" w:rsidP="006976AF">
      <w:pPr>
        <w:rPr>
          <w:sz w:val="28"/>
          <w:szCs w:val="28"/>
        </w:rPr>
      </w:pPr>
    </w:p>
    <w:p w:rsidR="00246054" w:rsidRPr="00692821" w:rsidRDefault="00246054" w:rsidP="006976AF">
      <w:pPr>
        <w:rPr>
          <w:sz w:val="28"/>
          <w:szCs w:val="28"/>
        </w:rPr>
      </w:pPr>
    </w:p>
    <w:p w:rsidR="00246054" w:rsidRPr="00692821" w:rsidRDefault="00246054" w:rsidP="006976AF">
      <w:pPr>
        <w:rPr>
          <w:sz w:val="28"/>
          <w:szCs w:val="28"/>
        </w:rPr>
      </w:pPr>
      <w:r w:rsidRPr="00692821">
        <w:rPr>
          <w:sz w:val="28"/>
          <w:szCs w:val="28"/>
        </w:rPr>
        <w:t>Глава муниципального образования</w:t>
      </w:r>
    </w:p>
    <w:p w:rsidR="00246054" w:rsidRPr="00692821" w:rsidRDefault="00246054" w:rsidP="006976AF">
      <w:pPr>
        <w:rPr>
          <w:sz w:val="28"/>
          <w:szCs w:val="28"/>
        </w:rPr>
      </w:pPr>
      <w:r w:rsidRPr="00692821">
        <w:rPr>
          <w:sz w:val="28"/>
          <w:szCs w:val="28"/>
        </w:rPr>
        <w:t>«Глинковский район»</w:t>
      </w:r>
      <w:r>
        <w:rPr>
          <w:sz w:val="28"/>
          <w:szCs w:val="28"/>
        </w:rPr>
        <w:t xml:space="preserve"> </w:t>
      </w:r>
      <w:r w:rsidRPr="00692821">
        <w:rPr>
          <w:sz w:val="28"/>
          <w:szCs w:val="28"/>
        </w:rPr>
        <w:t>Смоленской области                                             М.З. Калмыков</w:t>
      </w:r>
    </w:p>
    <w:p w:rsidR="00246054" w:rsidRPr="00524F9C" w:rsidRDefault="00246054" w:rsidP="00524F9C">
      <w:pPr>
        <w:suppressAutoHyphens w:val="0"/>
        <w:spacing w:line="288" w:lineRule="auto"/>
        <w:ind w:firstLine="540"/>
        <w:jc w:val="both"/>
        <w:rPr>
          <w:rFonts w:ascii="Arial" w:hAnsi="Arial" w:cs="Arial"/>
          <w:color w:val="333333"/>
          <w:lang w:eastAsia="ru-RU"/>
        </w:rPr>
      </w:pPr>
      <w:r w:rsidRPr="00524F9C">
        <w:rPr>
          <w:rFonts w:ascii="Arial" w:hAnsi="Arial" w:cs="Arial"/>
          <w:color w:val="333333"/>
          <w:lang w:eastAsia="ru-RU"/>
        </w:rPr>
        <w:t> </w:t>
      </w:r>
    </w:p>
    <w:p w:rsidR="00246054" w:rsidRPr="00524F9C" w:rsidRDefault="00246054" w:rsidP="00A91A4B">
      <w:pPr>
        <w:suppressAutoHyphens w:val="0"/>
        <w:ind w:firstLine="539"/>
        <w:jc w:val="both"/>
        <w:rPr>
          <w:sz w:val="28"/>
          <w:szCs w:val="28"/>
          <w:lang w:eastAsia="ru-RU"/>
        </w:rPr>
      </w:pPr>
      <w:bookmarkStart w:id="11" w:name="dst99"/>
      <w:bookmarkStart w:id="12" w:name="dst220"/>
      <w:bookmarkEnd w:id="11"/>
      <w:bookmarkEnd w:id="12"/>
    </w:p>
    <w:p w:rsidR="00246054" w:rsidRPr="00692821" w:rsidRDefault="00246054">
      <w:pPr>
        <w:rPr>
          <w:sz w:val="28"/>
          <w:szCs w:val="28"/>
        </w:rPr>
      </w:pPr>
    </w:p>
    <w:sectPr w:rsidR="00246054" w:rsidRPr="00692821" w:rsidSect="00B21F46">
      <w:pgSz w:w="11906" w:h="16838"/>
      <w:pgMar w:top="73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1775A"/>
    <w:multiLevelType w:val="hybridMultilevel"/>
    <w:tmpl w:val="ABEC0D7E"/>
    <w:lvl w:ilvl="0" w:tplc="70AE413A">
      <w:start w:val="1"/>
      <w:numFmt w:val="decimal"/>
      <w:lvlText w:val="%1."/>
      <w:lvlJc w:val="left"/>
      <w:pPr>
        <w:ind w:left="1729" w:hanging="1020"/>
      </w:pPr>
      <w:rPr>
        <w:rFonts w:cs="Times New Roman" w:hint="default"/>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6AF"/>
    <w:rsid w:val="00015619"/>
    <w:rsid w:val="000160CD"/>
    <w:rsid w:val="0011086F"/>
    <w:rsid w:val="0011322A"/>
    <w:rsid w:val="00115300"/>
    <w:rsid w:val="00150089"/>
    <w:rsid w:val="00153513"/>
    <w:rsid w:val="001A2F24"/>
    <w:rsid w:val="00203EED"/>
    <w:rsid w:val="0020653F"/>
    <w:rsid w:val="002071B2"/>
    <w:rsid w:val="002247E6"/>
    <w:rsid w:val="00246054"/>
    <w:rsid w:val="002662B9"/>
    <w:rsid w:val="002903DC"/>
    <w:rsid w:val="002B61B1"/>
    <w:rsid w:val="002D141D"/>
    <w:rsid w:val="002E4D1C"/>
    <w:rsid w:val="00343154"/>
    <w:rsid w:val="003E7119"/>
    <w:rsid w:val="003F305A"/>
    <w:rsid w:val="0040522E"/>
    <w:rsid w:val="00406EC7"/>
    <w:rsid w:val="004852C9"/>
    <w:rsid w:val="004B4DD3"/>
    <w:rsid w:val="004C1A49"/>
    <w:rsid w:val="004C5AB1"/>
    <w:rsid w:val="0050740C"/>
    <w:rsid w:val="0052110A"/>
    <w:rsid w:val="00524F9C"/>
    <w:rsid w:val="00546221"/>
    <w:rsid w:val="005941B2"/>
    <w:rsid w:val="005A48BC"/>
    <w:rsid w:val="005D5583"/>
    <w:rsid w:val="005E2872"/>
    <w:rsid w:val="00662306"/>
    <w:rsid w:val="00663907"/>
    <w:rsid w:val="006711F6"/>
    <w:rsid w:val="00692821"/>
    <w:rsid w:val="006976AF"/>
    <w:rsid w:val="006E14DD"/>
    <w:rsid w:val="0071380F"/>
    <w:rsid w:val="00752E0C"/>
    <w:rsid w:val="007A71C6"/>
    <w:rsid w:val="007C0CFA"/>
    <w:rsid w:val="007D4742"/>
    <w:rsid w:val="007F642F"/>
    <w:rsid w:val="00856BD5"/>
    <w:rsid w:val="008A0FA2"/>
    <w:rsid w:val="008A75B7"/>
    <w:rsid w:val="008D7572"/>
    <w:rsid w:val="008E2D88"/>
    <w:rsid w:val="0091070F"/>
    <w:rsid w:val="00923EF1"/>
    <w:rsid w:val="0093365B"/>
    <w:rsid w:val="009D6208"/>
    <w:rsid w:val="00A1091E"/>
    <w:rsid w:val="00A3704C"/>
    <w:rsid w:val="00A6113B"/>
    <w:rsid w:val="00A91A4B"/>
    <w:rsid w:val="00AA388A"/>
    <w:rsid w:val="00B20B9F"/>
    <w:rsid w:val="00B21F46"/>
    <w:rsid w:val="00B26077"/>
    <w:rsid w:val="00B523F1"/>
    <w:rsid w:val="00B55424"/>
    <w:rsid w:val="00B93251"/>
    <w:rsid w:val="00BC13D2"/>
    <w:rsid w:val="00BD523D"/>
    <w:rsid w:val="00C43C12"/>
    <w:rsid w:val="00C76A52"/>
    <w:rsid w:val="00CB4785"/>
    <w:rsid w:val="00CD2062"/>
    <w:rsid w:val="00CD22F1"/>
    <w:rsid w:val="00CD690B"/>
    <w:rsid w:val="00CF3182"/>
    <w:rsid w:val="00D04AC4"/>
    <w:rsid w:val="00D3788C"/>
    <w:rsid w:val="00D47DFD"/>
    <w:rsid w:val="00D6336A"/>
    <w:rsid w:val="00D82D76"/>
    <w:rsid w:val="00DD565B"/>
    <w:rsid w:val="00E17381"/>
    <w:rsid w:val="00E2267C"/>
    <w:rsid w:val="00E41F49"/>
    <w:rsid w:val="00E462B3"/>
    <w:rsid w:val="00E575EE"/>
    <w:rsid w:val="00EC264E"/>
    <w:rsid w:val="00EC7B34"/>
    <w:rsid w:val="00ED0754"/>
    <w:rsid w:val="00EE0BA9"/>
    <w:rsid w:val="00EF77B1"/>
    <w:rsid w:val="00F441EA"/>
    <w:rsid w:val="00F7409E"/>
    <w:rsid w:val="00FD1344"/>
    <w:rsid w:val="00FE2FD7"/>
    <w:rsid w:val="00FF0B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AF"/>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6976AF"/>
    <w:pPr>
      <w:keepNext/>
      <w:suppressAutoHyphens w:val="0"/>
      <w:ind w:right="-483"/>
      <w:outlineLvl w:val="0"/>
    </w:pPr>
    <w:rPr>
      <w:szCs w:val="20"/>
      <w:lang w:eastAsia="ru-RU"/>
    </w:rPr>
  </w:style>
  <w:style w:type="paragraph" w:styleId="Heading2">
    <w:name w:val="heading 2"/>
    <w:basedOn w:val="Normal"/>
    <w:next w:val="Normal"/>
    <w:link w:val="Heading2Char"/>
    <w:uiPriority w:val="99"/>
    <w:qFormat/>
    <w:rsid w:val="006976AF"/>
    <w:pPr>
      <w:keepNext/>
      <w:suppressAutoHyphens w:val="0"/>
      <w:ind w:right="-483"/>
      <w:jc w:val="center"/>
      <w:outlineLvl w:val="1"/>
    </w:pPr>
    <w:rPr>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6AF"/>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6976AF"/>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6976AF"/>
    <w:pPr>
      <w:spacing w:after="120"/>
      <w:ind w:left="283"/>
    </w:pPr>
  </w:style>
  <w:style w:type="character" w:customStyle="1" w:styleId="BodyTextIndentChar">
    <w:name w:val="Body Text Indent Char"/>
    <w:basedOn w:val="DefaultParagraphFont"/>
    <w:link w:val="BodyTextIndent"/>
    <w:uiPriority w:val="99"/>
    <w:semiHidden/>
    <w:locked/>
    <w:rsid w:val="006976AF"/>
    <w:rPr>
      <w:rFonts w:ascii="Times New Roman" w:hAnsi="Times New Roman" w:cs="Times New Roman"/>
      <w:sz w:val="24"/>
      <w:szCs w:val="24"/>
      <w:lang w:eastAsia="ar-SA" w:bidi="ar-SA"/>
    </w:rPr>
  </w:style>
  <w:style w:type="paragraph" w:styleId="ListParagraph">
    <w:name w:val="List Paragraph"/>
    <w:basedOn w:val="Normal"/>
    <w:uiPriority w:val="99"/>
    <w:qFormat/>
    <w:rsid w:val="00D47DFD"/>
    <w:pPr>
      <w:ind w:left="720"/>
      <w:contextualSpacing/>
    </w:pPr>
  </w:style>
  <w:style w:type="paragraph" w:customStyle="1" w:styleId="ConsPlusNormal">
    <w:name w:val="ConsPlusNormal"/>
    <w:uiPriority w:val="99"/>
    <w:rsid w:val="0040522E"/>
    <w:pPr>
      <w:widowControl w:val="0"/>
      <w:autoSpaceDE w:val="0"/>
      <w:autoSpaceDN w:val="0"/>
      <w:adjustRightInd w:val="0"/>
      <w:ind w:firstLine="720"/>
    </w:pPr>
    <w:rPr>
      <w:rFonts w:ascii="Arial" w:eastAsia="Times New Roman" w:hAnsi="Arial" w:cs="Arial"/>
      <w:sz w:val="20"/>
      <w:szCs w:val="20"/>
    </w:rPr>
  </w:style>
  <w:style w:type="paragraph" w:customStyle="1" w:styleId="2">
    <w:name w:val="Знак Знак Знак Знак Знак Знак Знак Знак Знак Знак2"/>
    <w:basedOn w:val="Normal"/>
    <w:uiPriority w:val="99"/>
    <w:rsid w:val="004C5AB1"/>
    <w:pPr>
      <w:suppressAutoHyphens w:val="0"/>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71380F"/>
    <w:pPr>
      <w:autoSpaceDE w:val="0"/>
      <w:autoSpaceDN w:val="0"/>
      <w:adjustRightInd w:val="0"/>
    </w:pPr>
    <w:rPr>
      <w:rFonts w:ascii="Arial" w:eastAsia="Times New Roman" w:hAnsi="Arial" w:cs="Arial"/>
      <w:b/>
      <w:bCs/>
      <w:sz w:val="20"/>
      <w:szCs w:val="20"/>
    </w:rPr>
  </w:style>
  <w:style w:type="character" w:styleId="Strong">
    <w:name w:val="Strong"/>
    <w:basedOn w:val="DefaultParagraphFont"/>
    <w:uiPriority w:val="99"/>
    <w:qFormat/>
    <w:rsid w:val="00015619"/>
    <w:rPr>
      <w:rFonts w:cs="Times New Roman"/>
      <w:b/>
    </w:rPr>
  </w:style>
  <w:style w:type="paragraph" w:styleId="BalloonText">
    <w:name w:val="Balloon Text"/>
    <w:basedOn w:val="Normal"/>
    <w:link w:val="BalloonTextChar"/>
    <w:uiPriority w:val="99"/>
    <w:semiHidden/>
    <w:rsid w:val="00B554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5424"/>
    <w:rPr>
      <w:rFonts w:ascii="Tahoma" w:hAnsi="Tahoma" w:cs="Tahoma"/>
      <w:sz w:val="16"/>
      <w:szCs w:val="16"/>
      <w:lang w:eastAsia="ar-SA" w:bidi="ar-SA"/>
    </w:rPr>
  </w:style>
  <w:style w:type="character" w:styleId="Hyperlink">
    <w:name w:val="Hyperlink"/>
    <w:basedOn w:val="DefaultParagraphFont"/>
    <w:uiPriority w:val="99"/>
    <w:semiHidden/>
    <w:rsid w:val="00524F9C"/>
    <w:rPr>
      <w:rFonts w:cs="Times New Roman"/>
      <w:color w:val="666699"/>
      <w:u w:val="none"/>
      <w:effect w:val="none"/>
    </w:rPr>
  </w:style>
  <w:style w:type="character" w:customStyle="1" w:styleId="nobr">
    <w:name w:val="nobr"/>
    <w:basedOn w:val="DefaultParagraphFont"/>
    <w:uiPriority w:val="99"/>
    <w:rsid w:val="00524F9C"/>
    <w:rPr>
      <w:rFonts w:cs="Times New Roman"/>
    </w:rPr>
  </w:style>
  <w:style w:type="character" w:customStyle="1" w:styleId="hl">
    <w:name w:val="hl"/>
    <w:basedOn w:val="DefaultParagraphFont"/>
    <w:uiPriority w:val="99"/>
    <w:rsid w:val="00B20B9F"/>
    <w:rPr>
      <w:rFonts w:cs="Times New Roman"/>
    </w:rPr>
  </w:style>
</w:styles>
</file>

<file path=word/webSettings.xml><?xml version="1.0" encoding="utf-8"?>
<w:webSettings xmlns:r="http://schemas.openxmlformats.org/officeDocument/2006/relationships" xmlns:w="http://schemas.openxmlformats.org/wordprocessingml/2006/main">
  <w:divs>
    <w:div w:id="1690913346">
      <w:marLeft w:val="0"/>
      <w:marRight w:val="0"/>
      <w:marTop w:val="0"/>
      <w:marBottom w:val="0"/>
      <w:divBdr>
        <w:top w:val="none" w:sz="0" w:space="0" w:color="auto"/>
        <w:left w:val="none" w:sz="0" w:space="0" w:color="auto"/>
        <w:bottom w:val="none" w:sz="0" w:space="0" w:color="auto"/>
        <w:right w:val="none" w:sz="0" w:space="0" w:color="auto"/>
      </w:divBdr>
      <w:divsChild>
        <w:div w:id="1690913377">
          <w:marLeft w:val="0"/>
          <w:marRight w:val="0"/>
          <w:marTop w:val="0"/>
          <w:marBottom w:val="0"/>
          <w:divBdr>
            <w:top w:val="none" w:sz="0" w:space="0" w:color="auto"/>
            <w:left w:val="none" w:sz="0" w:space="0" w:color="auto"/>
            <w:bottom w:val="none" w:sz="0" w:space="0" w:color="auto"/>
            <w:right w:val="none" w:sz="0" w:space="0" w:color="auto"/>
          </w:divBdr>
          <w:divsChild>
            <w:div w:id="1690913339">
              <w:marLeft w:val="0"/>
              <w:marRight w:val="0"/>
              <w:marTop w:val="0"/>
              <w:marBottom w:val="0"/>
              <w:divBdr>
                <w:top w:val="none" w:sz="0" w:space="0" w:color="auto"/>
                <w:left w:val="none" w:sz="0" w:space="0" w:color="auto"/>
                <w:bottom w:val="none" w:sz="0" w:space="0" w:color="auto"/>
                <w:right w:val="none" w:sz="0" w:space="0" w:color="auto"/>
              </w:divBdr>
              <w:divsChild>
                <w:div w:id="1690913343">
                  <w:marLeft w:val="0"/>
                  <w:marRight w:val="0"/>
                  <w:marTop w:val="120"/>
                  <w:marBottom w:val="96"/>
                  <w:divBdr>
                    <w:top w:val="none" w:sz="0" w:space="0" w:color="auto"/>
                    <w:left w:val="single" w:sz="24" w:space="0" w:color="CED3F1"/>
                    <w:bottom w:val="none" w:sz="0" w:space="0" w:color="auto"/>
                    <w:right w:val="none" w:sz="0" w:space="0" w:color="auto"/>
                  </w:divBdr>
                  <w:divsChild>
                    <w:div w:id="1690913344">
                      <w:marLeft w:val="0"/>
                      <w:marRight w:val="0"/>
                      <w:marTop w:val="120"/>
                      <w:marBottom w:val="0"/>
                      <w:divBdr>
                        <w:top w:val="none" w:sz="0" w:space="0" w:color="auto"/>
                        <w:left w:val="none" w:sz="0" w:space="0" w:color="auto"/>
                        <w:bottom w:val="none" w:sz="0" w:space="0" w:color="auto"/>
                        <w:right w:val="none" w:sz="0" w:space="0" w:color="auto"/>
                      </w:divBdr>
                    </w:div>
                  </w:divsChild>
                </w:div>
                <w:div w:id="1690913369">
                  <w:marLeft w:val="0"/>
                  <w:marRight w:val="0"/>
                  <w:marTop w:val="120"/>
                  <w:marBottom w:val="0"/>
                  <w:divBdr>
                    <w:top w:val="none" w:sz="0" w:space="0" w:color="auto"/>
                    <w:left w:val="none" w:sz="0" w:space="0" w:color="auto"/>
                    <w:bottom w:val="none" w:sz="0" w:space="0" w:color="auto"/>
                    <w:right w:val="none" w:sz="0" w:space="0" w:color="auto"/>
                  </w:divBdr>
                </w:div>
                <w:div w:id="16909133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90913347">
      <w:marLeft w:val="0"/>
      <w:marRight w:val="0"/>
      <w:marTop w:val="0"/>
      <w:marBottom w:val="0"/>
      <w:divBdr>
        <w:top w:val="none" w:sz="0" w:space="0" w:color="auto"/>
        <w:left w:val="none" w:sz="0" w:space="0" w:color="auto"/>
        <w:bottom w:val="none" w:sz="0" w:space="0" w:color="auto"/>
        <w:right w:val="none" w:sz="0" w:space="0" w:color="auto"/>
      </w:divBdr>
    </w:div>
    <w:div w:id="1690913355">
      <w:marLeft w:val="0"/>
      <w:marRight w:val="0"/>
      <w:marTop w:val="0"/>
      <w:marBottom w:val="0"/>
      <w:divBdr>
        <w:top w:val="none" w:sz="0" w:space="0" w:color="auto"/>
        <w:left w:val="none" w:sz="0" w:space="0" w:color="auto"/>
        <w:bottom w:val="none" w:sz="0" w:space="0" w:color="auto"/>
        <w:right w:val="none" w:sz="0" w:space="0" w:color="auto"/>
      </w:divBdr>
      <w:divsChild>
        <w:div w:id="1690913349">
          <w:marLeft w:val="0"/>
          <w:marRight w:val="0"/>
          <w:marTop w:val="0"/>
          <w:marBottom w:val="0"/>
          <w:divBdr>
            <w:top w:val="none" w:sz="0" w:space="0" w:color="auto"/>
            <w:left w:val="none" w:sz="0" w:space="0" w:color="auto"/>
            <w:bottom w:val="none" w:sz="0" w:space="0" w:color="auto"/>
            <w:right w:val="none" w:sz="0" w:space="0" w:color="auto"/>
          </w:divBdr>
        </w:div>
        <w:div w:id="1690913364">
          <w:marLeft w:val="0"/>
          <w:marRight w:val="0"/>
          <w:marTop w:val="0"/>
          <w:marBottom w:val="0"/>
          <w:divBdr>
            <w:top w:val="none" w:sz="0" w:space="0" w:color="auto"/>
            <w:left w:val="none" w:sz="0" w:space="0" w:color="auto"/>
            <w:bottom w:val="none" w:sz="0" w:space="0" w:color="auto"/>
            <w:right w:val="none" w:sz="0" w:space="0" w:color="auto"/>
          </w:divBdr>
        </w:div>
      </w:divsChild>
    </w:div>
    <w:div w:id="1690913371">
      <w:marLeft w:val="0"/>
      <w:marRight w:val="0"/>
      <w:marTop w:val="0"/>
      <w:marBottom w:val="0"/>
      <w:divBdr>
        <w:top w:val="none" w:sz="0" w:space="0" w:color="auto"/>
        <w:left w:val="none" w:sz="0" w:space="0" w:color="auto"/>
        <w:bottom w:val="none" w:sz="0" w:space="0" w:color="auto"/>
        <w:right w:val="none" w:sz="0" w:space="0" w:color="auto"/>
      </w:divBdr>
      <w:divsChild>
        <w:div w:id="1690913350">
          <w:marLeft w:val="0"/>
          <w:marRight w:val="0"/>
          <w:marTop w:val="0"/>
          <w:marBottom w:val="0"/>
          <w:divBdr>
            <w:top w:val="none" w:sz="0" w:space="0" w:color="auto"/>
            <w:left w:val="none" w:sz="0" w:space="0" w:color="auto"/>
            <w:bottom w:val="none" w:sz="0" w:space="0" w:color="auto"/>
            <w:right w:val="none" w:sz="0" w:space="0" w:color="auto"/>
          </w:divBdr>
          <w:divsChild>
            <w:div w:id="1690913363">
              <w:marLeft w:val="0"/>
              <w:marRight w:val="0"/>
              <w:marTop w:val="0"/>
              <w:marBottom w:val="0"/>
              <w:divBdr>
                <w:top w:val="none" w:sz="0" w:space="0" w:color="auto"/>
                <w:left w:val="none" w:sz="0" w:space="0" w:color="auto"/>
                <w:bottom w:val="none" w:sz="0" w:space="0" w:color="auto"/>
                <w:right w:val="none" w:sz="0" w:space="0" w:color="auto"/>
              </w:divBdr>
              <w:divsChild>
                <w:div w:id="1690913331">
                  <w:marLeft w:val="0"/>
                  <w:marRight w:val="0"/>
                  <w:marTop w:val="120"/>
                  <w:marBottom w:val="0"/>
                  <w:divBdr>
                    <w:top w:val="none" w:sz="0" w:space="0" w:color="auto"/>
                    <w:left w:val="none" w:sz="0" w:space="0" w:color="auto"/>
                    <w:bottom w:val="none" w:sz="0" w:space="0" w:color="auto"/>
                    <w:right w:val="none" w:sz="0" w:space="0" w:color="auto"/>
                  </w:divBdr>
                </w:div>
                <w:div w:id="1690913332">
                  <w:marLeft w:val="0"/>
                  <w:marRight w:val="0"/>
                  <w:marTop w:val="120"/>
                  <w:marBottom w:val="96"/>
                  <w:divBdr>
                    <w:top w:val="none" w:sz="0" w:space="0" w:color="auto"/>
                    <w:left w:val="single" w:sz="24" w:space="0" w:color="CED3F1"/>
                    <w:bottom w:val="none" w:sz="0" w:space="0" w:color="auto"/>
                    <w:right w:val="none" w:sz="0" w:space="0" w:color="auto"/>
                  </w:divBdr>
                  <w:divsChild>
                    <w:div w:id="1690913348">
                      <w:marLeft w:val="0"/>
                      <w:marRight w:val="0"/>
                      <w:marTop w:val="120"/>
                      <w:marBottom w:val="0"/>
                      <w:divBdr>
                        <w:top w:val="none" w:sz="0" w:space="0" w:color="auto"/>
                        <w:left w:val="none" w:sz="0" w:space="0" w:color="auto"/>
                        <w:bottom w:val="none" w:sz="0" w:space="0" w:color="auto"/>
                        <w:right w:val="none" w:sz="0" w:space="0" w:color="auto"/>
                      </w:divBdr>
                    </w:div>
                  </w:divsChild>
                </w:div>
                <w:div w:id="1690913333">
                  <w:marLeft w:val="0"/>
                  <w:marRight w:val="0"/>
                  <w:marTop w:val="120"/>
                  <w:marBottom w:val="0"/>
                  <w:divBdr>
                    <w:top w:val="none" w:sz="0" w:space="0" w:color="auto"/>
                    <w:left w:val="none" w:sz="0" w:space="0" w:color="auto"/>
                    <w:bottom w:val="none" w:sz="0" w:space="0" w:color="auto"/>
                    <w:right w:val="none" w:sz="0" w:space="0" w:color="auto"/>
                  </w:divBdr>
                </w:div>
                <w:div w:id="1690913335">
                  <w:marLeft w:val="0"/>
                  <w:marRight w:val="0"/>
                  <w:marTop w:val="120"/>
                  <w:marBottom w:val="0"/>
                  <w:divBdr>
                    <w:top w:val="none" w:sz="0" w:space="0" w:color="auto"/>
                    <w:left w:val="none" w:sz="0" w:space="0" w:color="auto"/>
                    <w:bottom w:val="none" w:sz="0" w:space="0" w:color="auto"/>
                    <w:right w:val="none" w:sz="0" w:space="0" w:color="auto"/>
                  </w:divBdr>
                </w:div>
                <w:div w:id="1690913336">
                  <w:marLeft w:val="0"/>
                  <w:marRight w:val="0"/>
                  <w:marTop w:val="120"/>
                  <w:marBottom w:val="0"/>
                  <w:divBdr>
                    <w:top w:val="none" w:sz="0" w:space="0" w:color="auto"/>
                    <w:left w:val="none" w:sz="0" w:space="0" w:color="auto"/>
                    <w:bottom w:val="none" w:sz="0" w:space="0" w:color="auto"/>
                    <w:right w:val="none" w:sz="0" w:space="0" w:color="auto"/>
                  </w:divBdr>
                </w:div>
                <w:div w:id="1690913337">
                  <w:marLeft w:val="0"/>
                  <w:marRight w:val="0"/>
                  <w:marTop w:val="120"/>
                  <w:marBottom w:val="96"/>
                  <w:divBdr>
                    <w:top w:val="none" w:sz="0" w:space="0" w:color="auto"/>
                    <w:left w:val="single" w:sz="24" w:space="0" w:color="CED3F1"/>
                    <w:bottom w:val="none" w:sz="0" w:space="0" w:color="auto"/>
                    <w:right w:val="none" w:sz="0" w:space="0" w:color="auto"/>
                  </w:divBdr>
                </w:div>
                <w:div w:id="1690913338">
                  <w:marLeft w:val="0"/>
                  <w:marRight w:val="0"/>
                  <w:marTop w:val="120"/>
                  <w:marBottom w:val="96"/>
                  <w:divBdr>
                    <w:top w:val="none" w:sz="0" w:space="0" w:color="auto"/>
                    <w:left w:val="single" w:sz="24" w:space="0" w:color="CED3F1"/>
                    <w:bottom w:val="none" w:sz="0" w:space="0" w:color="auto"/>
                    <w:right w:val="none" w:sz="0" w:space="0" w:color="auto"/>
                  </w:divBdr>
                  <w:divsChild>
                    <w:div w:id="1690913345">
                      <w:marLeft w:val="0"/>
                      <w:marRight w:val="0"/>
                      <w:marTop w:val="120"/>
                      <w:marBottom w:val="0"/>
                      <w:divBdr>
                        <w:top w:val="none" w:sz="0" w:space="0" w:color="auto"/>
                        <w:left w:val="none" w:sz="0" w:space="0" w:color="auto"/>
                        <w:bottom w:val="none" w:sz="0" w:space="0" w:color="auto"/>
                        <w:right w:val="none" w:sz="0" w:space="0" w:color="auto"/>
                      </w:divBdr>
                    </w:div>
                  </w:divsChild>
                </w:div>
                <w:div w:id="1690913340">
                  <w:marLeft w:val="0"/>
                  <w:marRight w:val="0"/>
                  <w:marTop w:val="120"/>
                  <w:marBottom w:val="96"/>
                  <w:divBdr>
                    <w:top w:val="none" w:sz="0" w:space="0" w:color="auto"/>
                    <w:left w:val="single" w:sz="24" w:space="0" w:color="CED3F1"/>
                    <w:bottom w:val="none" w:sz="0" w:space="0" w:color="auto"/>
                    <w:right w:val="none" w:sz="0" w:space="0" w:color="auto"/>
                  </w:divBdr>
                  <w:divsChild>
                    <w:div w:id="1690913361">
                      <w:marLeft w:val="0"/>
                      <w:marRight w:val="0"/>
                      <w:marTop w:val="120"/>
                      <w:marBottom w:val="0"/>
                      <w:divBdr>
                        <w:top w:val="none" w:sz="0" w:space="0" w:color="auto"/>
                        <w:left w:val="none" w:sz="0" w:space="0" w:color="auto"/>
                        <w:bottom w:val="none" w:sz="0" w:space="0" w:color="auto"/>
                        <w:right w:val="none" w:sz="0" w:space="0" w:color="auto"/>
                      </w:divBdr>
                    </w:div>
                  </w:divsChild>
                </w:div>
                <w:div w:id="1690913341">
                  <w:marLeft w:val="0"/>
                  <w:marRight w:val="0"/>
                  <w:marTop w:val="120"/>
                  <w:marBottom w:val="0"/>
                  <w:divBdr>
                    <w:top w:val="none" w:sz="0" w:space="0" w:color="auto"/>
                    <w:left w:val="none" w:sz="0" w:space="0" w:color="auto"/>
                    <w:bottom w:val="none" w:sz="0" w:space="0" w:color="auto"/>
                    <w:right w:val="none" w:sz="0" w:space="0" w:color="auto"/>
                  </w:divBdr>
                </w:div>
                <w:div w:id="1690913342">
                  <w:marLeft w:val="0"/>
                  <w:marRight w:val="0"/>
                  <w:marTop w:val="120"/>
                  <w:marBottom w:val="96"/>
                  <w:divBdr>
                    <w:top w:val="none" w:sz="0" w:space="0" w:color="auto"/>
                    <w:left w:val="single" w:sz="24" w:space="0" w:color="CED3F1"/>
                    <w:bottom w:val="none" w:sz="0" w:space="0" w:color="auto"/>
                    <w:right w:val="none" w:sz="0" w:space="0" w:color="auto"/>
                  </w:divBdr>
                  <w:divsChild>
                    <w:div w:id="1690913334">
                      <w:marLeft w:val="0"/>
                      <w:marRight w:val="0"/>
                      <w:marTop w:val="120"/>
                      <w:marBottom w:val="0"/>
                      <w:divBdr>
                        <w:top w:val="none" w:sz="0" w:space="0" w:color="auto"/>
                        <w:left w:val="none" w:sz="0" w:space="0" w:color="auto"/>
                        <w:bottom w:val="none" w:sz="0" w:space="0" w:color="auto"/>
                        <w:right w:val="none" w:sz="0" w:space="0" w:color="auto"/>
                      </w:divBdr>
                    </w:div>
                  </w:divsChild>
                </w:div>
                <w:div w:id="1690913351">
                  <w:marLeft w:val="0"/>
                  <w:marRight w:val="0"/>
                  <w:marTop w:val="120"/>
                  <w:marBottom w:val="96"/>
                  <w:divBdr>
                    <w:top w:val="none" w:sz="0" w:space="0" w:color="auto"/>
                    <w:left w:val="single" w:sz="24" w:space="0" w:color="CED3F1"/>
                    <w:bottom w:val="none" w:sz="0" w:space="0" w:color="auto"/>
                    <w:right w:val="none" w:sz="0" w:space="0" w:color="auto"/>
                  </w:divBdr>
                </w:div>
                <w:div w:id="1690913352">
                  <w:marLeft w:val="0"/>
                  <w:marRight w:val="0"/>
                  <w:marTop w:val="120"/>
                  <w:marBottom w:val="96"/>
                  <w:divBdr>
                    <w:top w:val="none" w:sz="0" w:space="0" w:color="auto"/>
                    <w:left w:val="single" w:sz="24" w:space="0" w:color="CED3F1"/>
                    <w:bottom w:val="none" w:sz="0" w:space="0" w:color="auto"/>
                    <w:right w:val="none" w:sz="0" w:space="0" w:color="auto"/>
                  </w:divBdr>
                </w:div>
                <w:div w:id="1690913353">
                  <w:marLeft w:val="0"/>
                  <w:marRight w:val="0"/>
                  <w:marTop w:val="120"/>
                  <w:marBottom w:val="96"/>
                  <w:divBdr>
                    <w:top w:val="none" w:sz="0" w:space="0" w:color="auto"/>
                    <w:left w:val="single" w:sz="24" w:space="0" w:color="CED3F1"/>
                    <w:bottom w:val="none" w:sz="0" w:space="0" w:color="auto"/>
                    <w:right w:val="none" w:sz="0" w:space="0" w:color="auto"/>
                  </w:divBdr>
                </w:div>
                <w:div w:id="1690913354">
                  <w:marLeft w:val="0"/>
                  <w:marRight w:val="0"/>
                  <w:marTop w:val="120"/>
                  <w:marBottom w:val="0"/>
                  <w:divBdr>
                    <w:top w:val="none" w:sz="0" w:space="0" w:color="auto"/>
                    <w:left w:val="none" w:sz="0" w:space="0" w:color="auto"/>
                    <w:bottom w:val="none" w:sz="0" w:space="0" w:color="auto"/>
                    <w:right w:val="none" w:sz="0" w:space="0" w:color="auto"/>
                  </w:divBdr>
                </w:div>
                <w:div w:id="1690913356">
                  <w:marLeft w:val="0"/>
                  <w:marRight w:val="0"/>
                  <w:marTop w:val="120"/>
                  <w:marBottom w:val="0"/>
                  <w:divBdr>
                    <w:top w:val="none" w:sz="0" w:space="0" w:color="auto"/>
                    <w:left w:val="none" w:sz="0" w:space="0" w:color="auto"/>
                    <w:bottom w:val="none" w:sz="0" w:space="0" w:color="auto"/>
                    <w:right w:val="none" w:sz="0" w:space="0" w:color="auto"/>
                  </w:divBdr>
                </w:div>
                <w:div w:id="1690913358">
                  <w:marLeft w:val="0"/>
                  <w:marRight w:val="0"/>
                  <w:marTop w:val="120"/>
                  <w:marBottom w:val="96"/>
                  <w:divBdr>
                    <w:top w:val="none" w:sz="0" w:space="0" w:color="auto"/>
                    <w:left w:val="single" w:sz="24" w:space="0" w:color="CED3F1"/>
                    <w:bottom w:val="none" w:sz="0" w:space="0" w:color="auto"/>
                    <w:right w:val="none" w:sz="0" w:space="0" w:color="auto"/>
                  </w:divBdr>
                  <w:divsChild>
                    <w:div w:id="1690913357">
                      <w:marLeft w:val="0"/>
                      <w:marRight w:val="0"/>
                      <w:marTop w:val="120"/>
                      <w:marBottom w:val="0"/>
                      <w:divBdr>
                        <w:top w:val="none" w:sz="0" w:space="0" w:color="auto"/>
                        <w:left w:val="none" w:sz="0" w:space="0" w:color="auto"/>
                        <w:bottom w:val="none" w:sz="0" w:space="0" w:color="auto"/>
                        <w:right w:val="none" w:sz="0" w:space="0" w:color="auto"/>
                      </w:divBdr>
                    </w:div>
                  </w:divsChild>
                </w:div>
                <w:div w:id="1690913359">
                  <w:marLeft w:val="0"/>
                  <w:marRight w:val="0"/>
                  <w:marTop w:val="120"/>
                  <w:marBottom w:val="0"/>
                  <w:divBdr>
                    <w:top w:val="none" w:sz="0" w:space="0" w:color="auto"/>
                    <w:left w:val="none" w:sz="0" w:space="0" w:color="auto"/>
                    <w:bottom w:val="none" w:sz="0" w:space="0" w:color="auto"/>
                    <w:right w:val="none" w:sz="0" w:space="0" w:color="auto"/>
                  </w:divBdr>
                </w:div>
                <w:div w:id="1690913360">
                  <w:marLeft w:val="0"/>
                  <w:marRight w:val="0"/>
                  <w:marTop w:val="120"/>
                  <w:marBottom w:val="96"/>
                  <w:divBdr>
                    <w:top w:val="none" w:sz="0" w:space="0" w:color="auto"/>
                    <w:left w:val="single" w:sz="24" w:space="0" w:color="CED3F1"/>
                    <w:bottom w:val="none" w:sz="0" w:space="0" w:color="auto"/>
                    <w:right w:val="none" w:sz="0" w:space="0" w:color="auto"/>
                  </w:divBdr>
                  <w:divsChild>
                    <w:div w:id="1690913374">
                      <w:marLeft w:val="0"/>
                      <w:marRight w:val="0"/>
                      <w:marTop w:val="120"/>
                      <w:marBottom w:val="0"/>
                      <w:divBdr>
                        <w:top w:val="none" w:sz="0" w:space="0" w:color="auto"/>
                        <w:left w:val="none" w:sz="0" w:space="0" w:color="auto"/>
                        <w:bottom w:val="none" w:sz="0" w:space="0" w:color="auto"/>
                        <w:right w:val="none" w:sz="0" w:space="0" w:color="auto"/>
                      </w:divBdr>
                    </w:div>
                  </w:divsChild>
                </w:div>
                <w:div w:id="1690913362">
                  <w:marLeft w:val="0"/>
                  <w:marRight w:val="0"/>
                  <w:marTop w:val="120"/>
                  <w:marBottom w:val="0"/>
                  <w:divBdr>
                    <w:top w:val="none" w:sz="0" w:space="0" w:color="auto"/>
                    <w:left w:val="none" w:sz="0" w:space="0" w:color="auto"/>
                    <w:bottom w:val="none" w:sz="0" w:space="0" w:color="auto"/>
                    <w:right w:val="none" w:sz="0" w:space="0" w:color="auto"/>
                  </w:divBdr>
                </w:div>
                <w:div w:id="1690913365">
                  <w:marLeft w:val="0"/>
                  <w:marRight w:val="0"/>
                  <w:marTop w:val="120"/>
                  <w:marBottom w:val="96"/>
                  <w:divBdr>
                    <w:top w:val="none" w:sz="0" w:space="0" w:color="auto"/>
                    <w:left w:val="single" w:sz="24" w:space="0" w:color="CED3F1"/>
                    <w:bottom w:val="none" w:sz="0" w:space="0" w:color="auto"/>
                    <w:right w:val="none" w:sz="0" w:space="0" w:color="auto"/>
                  </w:divBdr>
                  <w:divsChild>
                    <w:div w:id="1690913368">
                      <w:marLeft w:val="0"/>
                      <w:marRight w:val="0"/>
                      <w:marTop w:val="120"/>
                      <w:marBottom w:val="0"/>
                      <w:divBdr>
                        <w:top w:val="none" w:sz="0" w:space="0" w:color="auto"/>
                        <w:left w:val="none" w:sz="0" w:space="0" w:color="auto"/>
                        <w:bottom w:val="none" w:sz="0" w:space="0" w:color="auto"/>
                        <w:right w:val="none" w:sz="0" w:space="0" w:color="auto"/>
                      </w:divBdr>
                    </w:div>
                  </w:divsChild>
                </w:div>
                <w:div w:id="1690913366">
                  <w:marLeft w:val="0"/>
                  <w:marRight w:val="0"/>
                  <w:marTop w:val="120"/>
                  <w:marBottom w:val="96"/>
                  <w:divBdr>
                    <w:top w:val="none" w:sz="0" w:space="0" w:color="auto"/>
                    <w:left w:val="single" w:sz="24" w:space="0" w:color="CED3F1"/>
                    <w:bottom w:val="none" w:sz="0" w:space="0" w:color="auto"/>
                    <w:right w:val="none" w:sz="0" w:space="0" w:color="auto"/>
                  </w:divBdr>
                </w:div>
                <w:div w:id="1690913370">
                  <w:marLeft w:val="0"/>
                  <w:marRight w:val="0"/>
                  <w:marTop w:val="120"/>
                  <w:marBottom w:val="96"/>
                  <w:divBdr>
                    <w:top w:val="none" w:sz="0" w:space="0" w:color="auto"/>
                    <w:left w:val="single" w:sz="24" w:space="0" w:color="CED3F1"/>
                    <w:bottom w:val="none" w:sz="0" w:space="0" w:color="auto"/>
                    <w:right w:val="none" w:sz="0" w:space="0" w:color="auto"/>
                  </w:divBdr>
                  <w:divsChild>
                    <w:div w:id="1690913367">
                      <w:marLeft w:val="0"/>
                      <w:marRight w:val="0"/>
                      <w:marTop w:val="120"/>
                      <w:marBottom w:val="0"/>
                      <w:divBdr>
                        <w:top w:val="none" w:sz="0" w:space="0" w:color="auto"/>
                        <w:left w:val="none" w:sz="0" w:space="0" w:color="auto"/>
                        <w:bottom w:val="none" w:sz="0" w:space="0" w:color="auto"/>
                        <w:right w:val="none" w:sz="0" w:space="0" w:color="auto"/>
                      </w:divBdr>
                    </w:div>
                  </w:divsChild>
                </w:div>
                <w:div w:id="1690913372">
                  <w:marLeft w:val="0"/>
                  <w:marRight w:val="0"/>
                  <w:marTop w:val="120"/>
                  <w:marBottom w:val="0"/>
                  <w:divBdr>
                    <w:top w:val="none" w:sz="0" w:space="0" w:color="auto"/>
                    <w:left w:val="none" w:sz="0" w:space="0" w:color="auto"/>
                    <w:bottom w:val="none" w:sz="0" w:space="0" w:color="auto"/>
                    <w:right w:val="none" w:sz="0" w:space="0" w:color="auto"/>
                  </w:divBdr>
                </w:div>
                <w:div w:id="1690913373">
                  <w:marLeft w:val="0"/>
                  <w:marRight w:val="0"/>
                  <w:marTop w:val="120"/>
                  <w:marBottom w:val="0"/>
                  <w:divBdr>
                    <w:top w:val="none" w:sz="0" w:space="0" w:color="auto"/>
                    <w:left w:val="none" w:sz="0" w:space="0" w:color="auto"/>
                    <w:bottom w:val="none" w:sz="0" w:space="0" w:color="auto"/>
                    <w:right w:val="none" w:sz="0" w:space="0" w:color="auto"/>
                  </w:divBdr>
                </w:div>
                <w:div w:id="16909133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1282</TotalTime>
  <Pages>3</Pages>
  <Words>1066</Words>
  <Characters>6080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2016-06-01T12:01:00Z</cp:lastPrinted>
  <dcterms:created xsi:type="dcterms:W3CDTF">2016-02-17T09:03:00Z</dcterms:created>
  <dcterms:modified xsi:type="dcterms:W3CDTF">2019-03-11T13:01:00Z</dcterms:modified>
</cp:coreProperties>
</file>