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EE4167" w:rsidRDefault="00D93E7C">
      <w:pPr>
        <w:ind w:firstLine="283"/>
        <w:jc w:val="center"/>
        <w:rPr>
          <w:b/>
          <w:i/>
          <w:spacing w:val="-20"/>
        </w:rPr>
      </w:pPr>
      <w:r>
        <w:rPr>
          <w:b/>
          <w:i/>
          <w:spacing w:val="-20"/>
        </w:rPr>
        <w:t>ПАМЯТКА</w:t>
      </w:r>
    </w:p>
    <w:p w14:paraId="02000000" w14:textId="77777777" w:rsidR="00EE4167" w:rsidRDefault="00D93E7C">
      <w:pPr>
        <w:ind w:firstLine="283"/>
        <w:jc w:val="center"/>
        <w:rPr>
          <w:b/>
          <w:i/>
          <w:spacing w:val="-20"/>
        </w:rPr>
      </w:pPr>
      <w:r>
        <w:rPr>
          <w:b/>
          <w:i/>
          <w:spacing w:val="-20"/>
        </w:rPr>
        <w:t>Что нужно знать, чтобы не стать жертвой телефонного мошенничества</w:t>
      </w:r>
    </w:p>
    <w:p w14:paraId="03000000" w14:textId="77777777" w:rsidR="00EE4167" w:rsidRDefault="00EE4167">
      <w:pPr>
        <w:ind w:firstLine="283"/>
        <w:jc w:val="center"/>
        <w:rPr>
          <w:b/>
          <w:i/>
          <w:spacing w:val="-20"/>
          <w:u w:val="single"/>
        </w:rPr>
      </w:pPr>
    </w:p>
    <w:p w14:paraId="04000000" w14:textId="77777777" w:rsidR="00EE4167" w:rsidRDefault="00D93E7C">
      <w:pPr>
        <w:ind w:firstLine="283"/>
        <w:jc w:val="center"/>
        <w:rPr>
          <w:b/>
          <w:i/>
          <w:spacing w:val="-20"/>
          <w:u w:val="single"/>
        </w:rPr>
      </w:pPr>
      <w:r>
        <w:rPr>
          <w:b/>
          <w:i/>
          <w:spacing w:val="-20"/>
          <w:u w:val="single"/>
        </w:rPr>
        <w:t>ОСНОВНЫЕ ПРАВИЛА БЕЗОПАНОСТИ:</w:t>
      </w:r>
    </w:p>
    <w:p w14:paraId="05000000" w14:textId="77777777" w:rsidR="00EE4167" w:rsidRDefault="00EE4167">
      <w:pPr>
        <w:ind w:firstLine="283"/>
        <w:jc w:val="center"/>
        <w:rPr>
          <w:b/>
          <w:i/>
          <w:spacing w:val="-20"/>
        </w:rPr>
      </w:pPr>
    </w:p>
    <w:p w14:paraId="06000000" w14:textId="77777777" w:rsidR="00EE4167" w:rsidRDefault="00D93E7C">
      <w:pPr>
        <w:ind w:firstLine="850"/>
        <w:rPr>
          <w:spacing w:val="-20"/>
        </w:rPr>
      </w:pPr>
      <w:r>
        <w:t>Никому не сообщайте код с обратной стороны карты коды из смс данные для входа в интернет банк</w:t>
      </w:r>
    </w:p>
    <w:p w14:paraId="07000000" w14:textId="77777777" w:rsidR="00EE4167" w:rsidRDefault="00D93E7C">
      <w:pPr>
        <w:rPr>
          <w:spacing w:val="-20"/>
        </w:rPr>
      </w:pPr>
      <w:r>
        <w:t xml:space="preserve"> </w:t>
      </w:r>
      <w:r>
        <w:rPr>
          <w:spacing w:val="-20"/>
        </w:rPr>
        <w:t xml:space="preserve"> </w:t>
      </w:r>
      <w:r>
        <w:rPr>
          <w:spacing w:val="-20"/>
        </w:rPr>
        <w:tab/>
        <w:t>Дл</w:t>
      </w:r>
      <w:r>
        <w:rPr>
          <w:spacing w:val="-20"/>
        </w:rPr>
        <w:t xml:space="preserve">я перевода денег используйте только официальные сервисы банков платежные системы и </w:t>
      </w:r>
      <w:proofErr w:type="gramStart"/>
      <w:r>
        <w:rPr>
          <w:spacing w:val="-20"/>
        </w:rPr>
        <w:t>торговые  площадки</w:t>
      </w:r>
      <w:proofErr w:type="gramEnd"/>
      <w:r>
        <w:rPr>
          <w:spacing w:val="-20"/>
        </w:rPr>
        <w:t xml:space="preserve">   </w:t>
      </w:r>
    </w:p>
    <w:p w14:paraId="08000000" w14:textId="77777777" w:rsidR="00EE4167" w:rsidRDefault="00D93E7C">
      <w:pPr>
        <w:ind w:firstLine="850"/>
        <w:rPr>
          <w:spacing w:val="-20"/>
        </w:rPr>
      </w:pPr>
      <w:r>
        <w:rPr>
          <w:spacing w:val="-20"/>
        </w:rPr>
        <w:t xml:space="preserve">Не перезванивайте по незнакомым номерам даже если вам поступил </w:t>
      </w:r>
      <w:proofErr w:type="gramStart"/>
      <w:r>
        <w:rPr>
          <w:spacing w:val="-20"/>
        </w:rPr>
        <w:t>звонок</w:t>
      </w:r>
      <w:proofErr w:type="gramEnd"/>
      <w:r>
        <w:rPr>
          <w:spacing w:val="-20"/>
        </w:rPr>
        <w:t xml:space="preserve"> который был сразу же сброшен   </w:t>
      </w:r>
    </w:p>
    <w:p w14:paraId="09000000" w14:textId="77777777" w:rsidR="00EE4167" w:rsidRDefault="00D93E7C">
      <w:pPr>
        <w:ind w:firstLine="850"/>
        <w:rPr>
          <w:spacing w:val="-20"/>
        </w:rPr>
      </w:pPr>
      <w:r>
        <w:rPr>
          <w:spacing w:val="-20"/>
        </w:rPr>
        <w:t>Звоните в банки и государственные структуры тольк</w:t>
      </w:r>
      <w:r>
        <w:rPr>
          <w:spacing w:val="-20"/>
        </w:rPr>
        <w:t xml:space="preserve">о по их официальным номерам </w:t>
      </w:r>
    </w:p>
    <w:p w14:paraId="0A000000" w14:textId="77777777" w:rsidR="00EE4167" w:rsidRDefault="00D93E7C">
      <w:pPr>
        <w:ind w:firstLine="850"/>
        <w:rPr>
          <w:spacing w:val="-20"/>
        </w:rPr>
      </w:pPr>
      <w:r>
        <w:rPr>
          <w:spacing w:val="-20"/>
        </w:rPr>
        <w:t xml:space="preserve">Не переходите </w:t>
      </w:r>
      <w:proofErr w:type="gramStart"/>
      <w:r>
        <w:rPr>
          <w:spacing w:val="-20"/>
        </w:rPr>
        <w:t>по подозрительным ссылкам</w:t>
      </w:r>
      <w:proofErr w:type="gramEnd"/>
      <w:r>
        <w:rPr>
          <w:spacing w:val="-20"/>
        </w:rPr>
        <w:t xml:space="preserve"> которые отправляют звонящие</w:t>
      </w:r>
    </w:p>
    <w:p w14:paraId="0B000000" w14:textId="77777777" w:rsidR="00EE4167" w:rsidRDefault="00D93E7C">
      <w:pPr>
        <w:ind w:firstLine="850"/>
        <w:rPr>
          <w:spacing w:val="-20"/>
        </w:rPr>
      </w:pPr>
      <w:r>
        <w:rPr>
          <w:spacing w:val="-20"/>
        </w:rPr>
        <w:t xml:space="preserve">Если вам позвонили якобы из </w:t>
      </w:r>
      <w:proofErr w:type="gramStart"/>
      <w:r>
        <w:rPr>
          <w:spacing w:val="-20"/>
        </w:rPr>
        <w:t>банка  и</w:t>
      </w:r>
      <w:proofErr w:type="gramEnd"/>
      <w:r>
        <w:rPr>
          <w:spacing w:val="-20"/>
        </w:rPr>
        <w:t xml:space="preserve"> сообщили о блокировке  или других проблемах с картой сбросьте звонок и перезвоните в банк сами </w:t>
      </w:r>
    </w:p>
    <w:p w14:paraId="0C000000" w14:textId="77777777" w:rsidR="00EE4167" w:rsidRDefault="00D93E7C">
      <w:pPr>
        <w:ind w:firstLine="850"/>
        <w:rPr>
          <w:spacing w:val="-20"/>
        </w:rPr>
      </w:pPr>
      <w:r>
        <w:rPr>
          <w:spacing w:val="-20"/>
        </w:rPr>
        <w:t>Если вам предлагают получи</w:t>
      </w:r>
      <w:r>
        <w:rPr>
          <w:spacing w:val="-20"/>
        </w:rPr>
        <w:t xml:space="preserve">ть какую либо </w:t>
      </w:r>
      <w:proofErr w:type="gramStart"/>
      <w:r>
        <w:rPr>
          <w:spacing w:val="-20"/>
        </w:rPr>
        <w:t>выплату  не</w:t>
      </w:r>
      <w:proofErr w:type="gramEnd"/>
      <w:r>
        <w:rPr>
          <w:spacing w:val="-20"/>
        </w:rPr>
        <w:t xml:space="preserve"> соглашайтесь сразу  поищите информацию о ней в других источниках</w:t>
      </w:r>
    </w:p>
    <w:p w14:paraId="0D000000" w14:textId="77777777" w:rsidR="00EE4167" w:rsidRDefault="00D93E7C">
      <w:pPr>
        <w:ind w:firstLine="850"/>
        <w:rPr>
          <w:spacing w:val="-20"/>
        </w:rPr>
      </w:pPr>
      <w:r>
        <w:rPr>
          <w:spacing w:val="-20"/>
        </w:rPr>
        <w:t xml:space="preserve">Если вы потеряли карту или сообщили подозрительному </w:t>
      </w:r>
      <w:proofErr w:type="gramStart"/>
      <w:r>
        <w:rPr>
          <w:spacing w:val="-20"/>
        </w:rPr>
        <w:t>человеку  ее</w:t>
      </w:r>
      <w:proofErr w:type="gramEnd"/>
      <w:r>
        <w:rPr>
          <w:spacing w:val="-20"/>
        </w:rPr>
        <w:t xml:space="preserve"> номер  сразу же заблокируйте ее и запросите  </w:t>
      </w:r>
      <w:proofErr w:type="spellStart"/>
      <w:r>
        <w:rPr>
          <w:spacing w:val="-20"/>
        </w:rPr>
        <w:t>перевыпу</w:t>
      </w:r>
      <w:bookmarkStart w:id="0" w:name="_GoBack"/>
      <w:bookmarkEnd w:id="0"/>
      <w:r>
        <w:rPr>
          <w:spacing w:val="-20"/>
        </w:rPr>
        <w:t>ск</w:t>
      </w:r>
      <w:proofErr w:type="spellEnd"/>
      <w:r>
        <w:rPr>
          <w:spacing w:val="-20"/>
        </w:rPr>
        <w:t xml:space="preserve"> </w:t>
      </w:r>
    </w:p>
    <w:p w14:paraId="0E000000" w14:textId="77777777" w:rsidR="00EE4167" w:rsidRDefault="00EE4167">
      <w:pPr>
        <w:ind w:firstLine="850"/>
        <w:jc w:val="center"/>
        <w:rPr>
          <w:spacing w:val="-20"/>
        </w:rPr>
      </w:pPr>
    </w:p>
    <w:p w14:paraId="0F000000" w14:textId="77777777" w:rsidR="00EE4167" w:rsidRDefault="00D93E7C">
      <w:pPr>
        <w:ind w:firstLine="850"/>
        <w:jc w:val="center"/>
        <w:rPr>
          <w:b/>
          <w:spacing w:val="-20"/>
          <w:u w:val="single"/>
        </w:rPr>
      </w:pPr>
      <w:r>
        <w:rPr>
          <w:b/>
          <w:spacing w:val="-20"/>
          <w:u w:val="single"/>
        </w:rPr>
        <w:t>ОТВЕТСТВЕННОСТЬ ЗА ТЕЛЕФОННОЕ МОШЕННИЧЕСТВ</w:t>
      </w:r>
      <w:r>
        <w:rPr>
          <w:b/>
          <w:spacing w:val="-20"/>
          <w:u w:val="single"/>
        </w:rPr>
        <w:t>О:</w:t>
      </w:r>
    </w:p>
    <w:p w14:paraId="10000000" w14:textId="77777777" w:rsidR="00EE4167" w:rsidRDefault="00D93E7C">
      <w:pPr>
        <w:ind w:firstLine="850"/>
        <w:rPr>
          <w:spacing w:val="-20"/>
        </w:rPr>
      </w:pPr>
      <w:r>
        <w:rPr>
          <w:spacing w:val="-20"/>
        </w:rPr>
        <w:t xml:space="preserve">Телефонное мошенничество в зависимости от   </w:t>
      </w:r>
      <w:proofErr w:type="gramStart"/>
      <w:r>
        <w:rPr>
          <w:spacing w:val="-20"/>
        </w:rPr>
        <w:t>размера  похищенного</w:t>
      </w:r>
      <w:proofErr w:type="gramEnd"/>
      <w:r>
        <w:rPr>
          <w:spacing w:val="-20"/>
        </w:rPr>
        <w:t xml:space="preserve">  и  других обстоятельств деяния может повлечь административную или уголовную ответственность </w:t>
      </w:r>
    </w:p>
    <w:p w14:paraId="11000000" w14:textId="77777777" w:rsidR="00EE4167" w:rsidRDefault="00EE4167">
      <w:pPr>
        <w:ind w:firstLine="850"/>
        <w:rPr>
          <w:spacing w:val="-20"/>
        </w:rPr>
      </w:pPr>
    </w:p>
    <w:p w14:paraId="12000000" w14:textId="77777777" w:rsidR="00EE4167" w:rsidRDefault="00D93E7C">
      <w:pPr>
        <w:ind w:firstLine="850"/>
        <w:jc w:val="center"/>
        <w:rPr>
          <w:b/>
          <w:spacing w:val="-20"/>
        </w:rPr>
      </w:pPr>
      <w:r>
        <w:rPr>
          <w:b/>
          <w:spacing w:val="-20"/>
        </w:rPr>
        <w:t>ВАЖНО!</w:t>
      </w:r>
    </w:p>
    <w:p w14:paraId="13000000" w14:textId="4218D361" w:rsidR="00EE4167" w:rsidRDefault="00D93E7C">
      <w:pPr>
        <w:ind w:firstLine="850"/>
        <w:rPr>
          <w:b/>
          <w:i/>
          <w:spacing w:val="-20"/>
        </w:rPr>
      </w:pPr>
      <w:r>
        <w:rPr>
          <w:spacing w:val="-20"/>
        </w:rPr>
        <w:t>Если вы предполагаете,</w:t>
      </w:r>
      <w:r>
        <w:rPr>
          <w:spacing w:val="-20"/>
        </w:rPr>
        <w:t xml:space="preserve"> что стали жертвой телефонного мошенничества необходимо обращатьс</w:t>
      </w:r>
      <w:r>
        <w:rPr>
          <w:spacing w:val="-20"/>
        </w:rPr>
        <w:t>я в органы внутренних дел</w:t>
      </w:r>
    </w:p>
    <w:p w14:paraId="14000000" w14:textId="77777777" w:rsidR="00EE4167" w:rsidRDefault="00EE4167">
      <w:pPr>
        <w:rPr>
          <w:b/>
          <w:i/>
          <w:spacing w:val="-20"/>
        </w:rPr>
      </w:pPr>
    </w:p>
    <w:sectPr w:rsidR="00EE4167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4167"/>
    <w:rsid w:val="00D93E7C"/>
    <w:rsid w:val="00E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474F"/>
  <w15:docId w15:val="{CFA97825-F46E-4992-91DC-24CD38AB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2024-03-10T09:09:00Z</dcterms:created>
  <dcterms:modified xsi:type="dcterms:W3CDTF">2024-03-10T09:10:00Z</dcterms:modified>
</cp:coreProperties>
</file>