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185133" w:rsidRDefault="00185133" w:rsidP="00185133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Прокуратура </w:t>
      </w:r>
      <w:proofErr w:type="spellStart"/>
      <w:r>
        <w:rPr>
          <w:color w:val="000000"/>
        </w:rPr>
        <w:t>Глинковского</w:t>
      </w:r>
      <w:proofErr w:type="spellEnd"/>
      <w:r>
        <w:rPr>
          <w:color w:val="000000"/>
        </w:rPr>
        <w:t xml:space="preserve"> района Смоленской области информирует, что </w:t>
      </w:r>
      <w:proofErr w:type="gramStart"/>
      <w:r>
        <w:rPr>
          <w:color w:val="000000"/>
        </w:rPr>
        <w:t>согласно с</w:t>
      </w:r>
      <w:r w:rsidRPr="00185133">
        <w:rPr>
          <w:color w:val="000000"/>
        </w:rPr>
        <w:t>тать</w:t>
      </w:r>
      <w:r>
        <w:rPr>
          <w:color w:val="000000"/>
        </w:rPr>
        <w:t>и</w:t>
      </w:r>
      <w:proofErr w:type="gramEnd"/>
      <w:r w:rsidRPr="00185133">
        <w:rPr>
          <w:color w:val="000000"/>
        </w:rPr>
        <w:t xml:space="preserve"> 205.2 Уголовного кодекса Российской Федерации предусмотрена ответственность за публичные призывы к осуществлению террористической деятельности, публичное оправдание терроризма или пропаганду терроризма.</w:t>
      </w:r>
    </w:p>
    <w:p w:rsidR="00185133" w:rsidRPr="00185133" w:rsidRDefault="00185133" w:rsidP="00185133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85133">
        <w:rPr>
          <w:color w:val="000000"/>
        </w:rPr>
        <w:t xml:space="preserve">Под публичными призывами к осуществлению террористической деятельности понимается выраженные в любой форме обращения к другим лицам с целью побудить их к осуществлению террористической деятельности, воздействие на сознание и волю людей к осуществлению террористической деятельности. </w:t>
      </w:r>
      <w:proofErr w:type="gramStart"/>
      <w:r w:rsidRPr="00185133">
        <w:rPr>
          <w:color w:val="000000"/>
        </w:rPr>
        <w:t>Форма воздействия может быть различной: устная, письменная, аудио- и видеозаписи, плакаты, транспаранты и т.д., но обязательно публичная, т.е. предлагаемую в призывах информацию должны слышать, видеть, читать, воспринимать какое-то количество людей (группа, толпа, неопределенный широкий круг лиц).</w:t>
      </w:r>
      <w:proofErr w:type="gramEnd"/>
    </w:p>
    <w:p w:rsidR="00185133" w:rsidRPr="00185133" w:rsidRDefault="00185133" w:rsidP="00185133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85133">
        <w:rPr>
          <w:color w:val="000000"/>
        </w:rPr>
        <w:t>Публичным оправданием терроризма является публичное заявление о признании идеологии и практики терроризма правильными, нуждающимися в поддержке (выражение согласия, одобрения, выступления в защиту терроризма) и подражании (потребность в воспроизведении терроризма). Под идеологией и практикой терроризма понимается идеология насилия и практика воздействия на принятие решения государственными органами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</w:t>
      </w:r>
    </w:p>
    <w:p w:rsidR="00185133" w:rsidRPr="00185133" w:rsidRDefault="00185133" w:rsidP="00185133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85133">
        <w:rPr>
          <w:color w:val="000000"/>
        </w:rPr>
        <w:t>Подобные действия могут выражаться как в прямой, так и в завуалированной форме, например в литературных произведениях, кинофильмах, в которых с приведением различных доводов политического, социального, религиозного, националистического характера идеологически обосновывается допустимость терроризма, а террористы представляются в образе положительных героев, заслуживающих поддержки, подражания и уважения, и т.д.</w:t>
      </w:r>
    </w:p>
    <w:p w:rsidR="00185133" w:rsidRPr="00185133" w:rsidRDefault="00185133" w:rsidP="00185133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85133">
        <w:rPr>
          <w:color w:val="000000"/>
        </w:rPr>
        <w:t>За совершение данного преступления предусмотрено наказание в виде штрафа в размере от 100   до 500 тысяч рублей либо в размере заработной платы или иного дохода осужденного за период до 3 лет либо лишения свободы на срок от 2 до 5 лет.</w:t>
      </w:r>
    </w:p>
    <w:p w:rsidR="00185133" w:rsidRPr="00185133" w:rsidRDefault="00185133" w:rsidP="00185133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</w:rPr>
      </w:pPr>
      <w:r w:rsidRPr="00185133">
        <w:rPr>
          <w:color w:val="000000"/>
        </w:rPr>
        <w:t xml:space="preserve">Если указанное преступление совершено с использованием средств массовой информации либо электронных или информационно-телекоммуникационных сетей, в том числе сети "Интернет", то оно наказывается штрафом в размере от 300 тысяч до 1 миллиона рублей или в размере заработной платы или иного дохода осужденного за период от 3 до 5 </w:t>
      </w:r>
      <w:proofErr w:type="gramStart"/>
      <w:r w:rsidRPr="00185133">
        <w:rPr>
          <w:color w:val="000000"/>
        </w:rPr>
        <w:t>лет</w:t>
      </w:r>
      <w:proofErr w:type="gramEnd"/>
      <w:r w:rsidRPr="00185133">
        <w:rPr>
          <w:color w:val="000000"/>
        </w:rPr>
        <w:t xml:space="preserve"> либо лишением свободы на срок от 5 до 7 лет с лишением права занимать определенные должности или заниматься определенной деятельностью на срок до 5 лет.</w:t>
      </w:r>
    </w:p>
    <w:p w:rsidR="009B06B2" w:rsidRPr="00185133" w:rsidRDefault="009B06B2" w:rsidP="00185133"/>
    <w:sectPr w:rsidR="009B06B2" w:rsidRPr="00185133" w:rsidSect="00DA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2474D"/>
    <w:rsid w:val="0002474D"/>
    <w:rsid w:val="00185133"/>
    <w:rsid w:val="009B06B2"/>
    <w:rsid w:val="00DA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2022-05-08T15:08:00Z</dcterms:created>
  <dcterms:modified xsi:type="dcterms:W3CDTF">2022-05-08T15:08:00Z</dcterms:modified>
</cp:coreProperties>
</file>