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b/>
          <w:color w:val="000000"/>
        </w:rPr>
      </w:pPr>
      <w:r w:rsidRPr="00F90900">
        <w:rPr>
          <w:rFonts w:ascii="Roboto" w:hAnsi="Roboto"/>
          <w:b/>
          <w:color w:val="000000"/>
        </w:rPr>
        <w:t>Прокуратура разъясняет!</w:t>
      </w:r>
    </w:p>
    <w:p w:rsidR="00F90900" w:rsidRP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Roboto" w:hAnsi="Roboto"/>
          <w:b/>
          <w:color w:val="000000"/>
        </w:rPr>
      </w:pPr>
      <w:r w:rsidRPr="00F90900">
        <w:rPr>
          <w:rFonts w:ascii="Roboto" w:hAnsi="Roboto"/>
          <w:b/>
          <w:color w:val="000000"/>
        </w:rPr>
        <w:t xml:space="preserve">С 1 января 2021 года вступает в силу </w:t>
      </w:r>
      <w:bookmarkStart w:id="0" w:name="_GoBack"/>
      <w:r w:rsidRPr="00F90900">
        <w:rPr>
          <w:rFonts w:ascii="Roboto" w:hAnsi="Roboto"/>
          <w:b/>
          <w:color w:val="000000"/>
        </w:rPr>
        <w:t>новый порядок организации и осуществления целевого обучения по образовательным программам среднего профессионального и высшего образования</w:t>
      </w:r>
    </w:p>
    <w:bookmarkEnd w:id="0"/>
    <w:p w:rsid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</w:p>
    <w:p w:rsid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hyperlink r:id="rId4" w:history="1">
        <w:r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>м Правительства РФ от 13.10.2020 № 1681 «О целевом обучении по образовательным программам среднего профессионального и высшего образования» утверждены Положение о целевом обучении по образовательным программам среднего профессионального и высшего образования,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а также типовая форма договора о целевом обучении по образовательной программе среднего профессионального или высшего образования.</w:t>
      </w:r>
    </w:p>
    <w:p w:rsid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Предусмотрено, что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РФ,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 бюджетным законодательством.</w:t>
      </w:r>
    </w:p>
    <w:p w:rsidR="00F90900" w:rsidRDefault="00F90900" w:rsidP="00F9090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> Правительства РФ от 13.10.2020 № 1681 вступает в силу 1 января 2021 года и действует до 1 января 2027 года.</w:t>
      </w:r>
    </w:p>
    <w:p w:rsidR="002B65B0" w:rsidRDefault="002B65B0" w:rsidP="00F90900">
      <w:pPr>
        <w:spacing w:after="0"/>
        <w:ind w:firstLine="851"/>
      </w:pPr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4"/>
    <w:rsid w:val="002B65B0"/>
    <w:rsid w:val="00CC26D4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9D4C-5F06-4D5C-BA18-44A27DD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17D4E068ACDE57B6B1D617A4A8E66FA874C2D3AE07C866D034F0027D89C39CFFE0562DAF4B7CEA5265785A7w3H1L" TargetMode="External"/><Relationship Id="rId4" Type="http://schemas.openxmlformats.org/officeDocument/2006/relationships/hyperlink" Target="consultantplus://offline/ref=B3117D4E068ACDE57B6B1D617A4A8E66FA874C2D3AE07C866D034F0027D89C39CFFE0562DAF4B7CEA5265785A7w3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2020-10-26T15:00:00Z</dcterms:created>
  <dcterms:modified xsi:type="dcterms:W3CDTF">2020-10-26T15:03:00Z</dcterms:modified>
</cp:coreProperties>
</file>