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DB" w:rsidRPr="00783FDB" w:rsidRDefault="00783FDB" w:rsidP="00783FD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83FDB">
        <w:rPr>
          <w:b/>
          <w:color w:val="000000"/>
          <w:sz w:val="28"/>
          <w:szCs w:val="28"/>
        </w:rPr>
        <w:t>Прокуратура разъясняет!</w:t>
      </w: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Немногие из граждан знают о существовании криминальных групп подростков, относящихся к криминальной субкультуре, именуемой АУЕ, деятельность которой направлена на совершение преступлений.</w:t>
      </w: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         Молодые люди, вступая в указанную группу, не осознают всей ответственности и последствий от деятельности такой группы.</w:t>
      </w: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Значительная часть молодых людей вступает в них, из-за отсутствия увлечений и иных интересов, а также вследствие ненадлежащего воспитания и контроля за образом жизни детей со стороны родителей. </w:t>
      </w: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Осуществл</w:t>
      </w:r>
      <w:bookmarkStart w:id="0" w:name="_GoBack"/>
      <w:bookmarkEnd w:id="0"/>
      <w:r>
        <w:rPr>
          <w:color w:val="000000"/>
          <w:sz w:val="28"/>
          <w:szCs w:val="28"/>
        </w:rPr>
        <w:t>яя участие в такой группе, несовершеннолетние, находясь под влиянием криминальных элементов, совершают преступления  и оказываются на скамье подсудимых, что в дальнейшем негативно отражается на их социальной жизни.   </w:t>
      </w: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         17 августа 2020 года Верховный суд Российской Федерации признал международное общественное движение «АУЕ» экстремистской организацией, в связи с чем любое участие в данной организации является уголовно наказуемым.</w:t>
      </w: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 xml:space="preserve">         В связи с этим прокуратура </w:t>
      </w:r>
      <w:proofErr w:type="spellStart"/>
      <w:r>
        <w:rPr>
          <w:color w:val="000000"/>
          <w:sz w:val="28"/>
          <w:szCs w:val="28"/>
        </w:rPr>
        <w:t>Глинковского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разъясняет, что действия лиц, участвующих в таких группах, подпадают под признаки преступления, предусмотренного ст. 282.2 УК РФ (организация экстремистского сообщества).</w:t>
      </w:r>
    </w:p>
    <w:p w:rsidR="00783FDB" w:rsidRDefault="00783FDB" w:rsidP="00783FD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Максимальная санкция данной статьи предусматривает наказание до 12 лет лишения свободы.</w:t>
      </w:r>
    </w:p>
    <w:p w:rsidR="002B65B0" w:rsidRDefault="002B65B0" w:rsidP="00783FDB">
      <w:pPr>
        <w:spacing w:after="0"/>
      </w:pPr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90"/>
    <w:rsid w:val="00275490"/>
    <w:rsid w:val="002B65B0"/>
    <w:rsid w:val="007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001C-C1DB-4996-B96F-743FFFF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2020-10-13T20:22:00Z</dcterms:created>
  <dcterms:modified xsi:type="dcterms:W3CDTF">2020-10-13T20:25:00Z</dcterms:modified>
</cp:coreProperties>
</file>