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08" w:rsidRPr="00337B0C" w:rsidRDefault="00150408" w:rsidP="00150408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337B0C">
        <w:rPr>
          <w:b/>
          <w:bCs/>
          <w:color w:val="26282F"/>
          <w:sz w:val="28"/>
          <w:szCs w:val="28"/>
        </w:rPr>
        <w:t>ПРОКУРАТУРА ИНФОРМИРУЕТ</w:t>
      </w: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Основное внимание в деятельности прокуратуры района </w:t>
      </w:r>
      <w:r w:rsidR="00C1439B">
        <w:rPr>
          <w:bCs/>
          <w:color w:val="26282F"/>
          <w:sz w:val="28"/>
          <w:szCs w:val="28"/>
        </w:rPr>
        <w:t>уделяется федеральному</w:t>
      </w:r>
      <w:r w:rsidR="00B67B1E">
        <w:rPr>
          <w:bCs/>
          <w:color w:val="26282F"/>
          <w:sz w:val="28"/>
          <w:szCs w:val="28"/>
        </w:rPr>
        <w:t xml:space="preserve"> законодательству </w:t>
      </w:r>
      <w:r w:rsidR="00F5107C">
        <w:rPr>
          <w:bCs/>
          <w:color w:val="26282F"/>
          <w:sz w:val="28"/>
          <w:szCs w:val="28"/>
        </w:rPr>
        <w:t>в сфере охраны окружающей среды и природопользования.</w:t>
      </w:r>
    </w:p>
    <w:p w:rsidR="00887539" w:rsidRDefault="009B3A54" w:rsidP="00DA0923">
      <w:pPr>
        <w:ind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Так</w:t>
      </w:r>
      <w:r w:rsidR="00F5107C">
        <w:rPr>
          <w:bCs/>
          <w:color w:val="26282F"/>
          <w:sz w:val="28"/>
          <w:szCs w:val="28"/>
        </w:rPr>
        <w:t>,</w:t>
      </w:r>
      <w:r>
        <w:rPr>
          <w:bCs/>
          <w:color w:val="26282F"/>
          <w:sz w:val="28"/>
          <w:szCs w:val="28"/>
        </w:rPr>
        <w:t xml:space="preserve"> </w:t>
      </w:r>
      <w:r w:rsidR="00B42138">
        <w:rPr>
          <w:bCs/>
          <w:color w:val="26282F"/>
          <w:sz w:val="28"/>
          <w:szCs w:val="28"/>
        </w:rPr>
        <w:t xml:space="preserve">прокуратурой района </w:t>
      </w:r>
      <w:r w:rsidR="00E92411">
        <w:rPr>
          <w:bCs/>
          <w:color w:val="26282F"/>
          <w:sz w:val="28"/>
          <w:szCs w:val="28"/>
        </w:rPr>
        <w:t xml:space="preserve">в ходе </w:t>
      </w:r>
      <w:r w:rsidR="00B42138">
        <w:rPr>
          <w:bCs/>
          <w:color w:val="26282F"/>
          <w:sz w:val="28"/>
          <w:szCs w:val="28"/>
        </w:rPr>
        <w:t>проведен</w:t>
      </w:r>
      <w:r w:rsidR="007A3D75">
        <w:rPr>
          <w:bCs/>
          <w:color w:val="26282F"/>
          <w:sz w:val="28"/>
          <w:szCs w:val="28"/>
        </w:rPr>
        <w:t>ия</w:t>
      </w:r>
      <w:r w:rsidR="00B42138">
        <w:rPr>
          <w:bCs/>
          <w:color w:val="26282F"/>
          <w:sz w:val="28"/>
          <w:szCs w:val="28"/>
        </w:rPr>
        <w:t xml:space="preserve"> проверк</w:t>
      </w:r>
      <w:r w:rsidR="007A3D75">
        <w:rPr>
          <w:bCs/>
          <w:color w:val="26282F"/>
          <w:sz w:val="28"/>
          <w:szCs w:val="28"/>
        </w:rPr>
        <w:t>и</w:t>
      </w:r>
      <w:r w:rsidR="00B42138">
        <w:rPr>
          <w:bCs/>
          <w:color w:val="26282F"/>
          <w:sz w:val="28"/>
          <w:szCs w:val="28"/>
        </w:rPr>
        <w:t xml:space="preserve"> </w:t>
      </w:r>
      <w:r w:rsidR="00E7396C">
        <w:rPr>
          <w:bCs/>
          <w:color w:val="26282F"/>
          <w:sz w:val="28"/>
          <w:szCs w:val="28"/>
        </w:rPr>
        <w:t xml:space="preserve">исполнения </w:t>
      </w:r>
      <w:r w:rsidR="00887539" w:rsidRPr="00887539">
        <w:rPr>
          <w:bCs/>
          <w:color w:val="26282F"/>
          <w:sz w:val="28"/>
          <w:szCs w:val="28"/>
        </w:rPr>
        <w:t xml:space="preserve">требований законодательства в сфере безопасности обращения с пестицидами и </w:t>
      </w:r>
      <w:proofErr w:type="spellStart"/>
      <w:r w:rsidR="00887539" w:rsidRPr="00887539">
        <w:rPr>
          <w:bCs/>
          <w:color w:val="26282F"/>
          <w:sz w:val="28"/>
          <w:szCs w:val="28"/>
        </w:rPr>
        <w:t>агрохимикатами</w:t>
      </w:r>
      <w:proofErr w:type="spellEnd"/>
      <w:r w:rsidR="00887539" w:rsidRPr="00887539">
        <w:rPr>
          <w:bCs/>
          <w:color w:val="26282F"/>
          <w:sz w:val="28"/>
          <w:szCs w:val="28"/>
        </w:rPr>
        <w:t>,</w:t>
      </w:r>
      <w:r w:rsidR="00736454">
        <w:rPr>
          <w:bCs/>
          <w:color w:val="26282F"/>
          <w:sz w:val="28"/>
          <w:szCs w:val="28"/>
        </w:rPr>
        <w:t xml:space="preserve"> установлено, что </w:t>
      </w:r>
      <w:r w:rsidR="00922051" w:rsidRPr="00922051">
        <w:rPr>
          <w:bCs/>
          <w:color w:val="26282F"/>
          <w:sz w:val="28"/>
          <w:szCs w:val="28"/>
        </w:rPr>
        <w:t>работники</w:t>
      </w:r>
      <w:r w:rsidR="00922051">
        <w:rPr>
          <w:bCs/>
          <w:color w:val="26282F"/>
          <w:sz w:val="28"/>
          <w:szCs w:val="28"/>
        </w:rPr>
        <w:t xml:space="preserve"> </w:t>
      </w:r>
      <w:r w:rsidR="00922051">
        <w:rPr>
          <w:bCs/>
          <w:color w:val="26282F"/>
          <w:sz w:val="28"/>
          <w:szCs w:val="28"/>
        </w:rPr>
        <w:t>3 хозяйствующи</w:t>
      </w:r>
      <w:r w:rsidR="00922051">
        <w:rPr>
          <w:bCs/>
          <w:color w:val="26282F"/>
          <w:sz w:val="28"/>
          <w:szCs w:val="28"/>
        </w:rPr>
        <w:t>х субъектов</w:t>
      </w:r>
      <w:r w:rsidR="00922051">
        <w:rPr>
          <w:bCs/>
          <w:color w:val="26282F"/>
          <w:sz w:val="28"/>
          <w:szCs w:val="28"/>
        </w:rPr>
        <w:t xml:space="preserve"> </w:t>
      </w:r>
      <w:r w:rsidR="00922051">
        <w:rPr>
          <w:bCs/>
          <w:color w:val="26282F"/>
          <w:sz w:val="28"/>
          <w:szCs w:val="28"/>
        </w:rPr>
        <w:t>района</w:t>
      </w:r>
      <w:r w:rsidR="00922051">
        <w:rPr>
          <w:bCs/>
          <w:color w:val="26282F"/>
          <w:sz w:val="28"/>
          <w:szCs w:val="28"/>
        </w:rPr>
        <w:t xml:space="preserve"> </w:t>
      </w:r>
      <w:r w:rsidR="00922051">
        <w:rPr>
          <w:bCs/>
          <w:color w:val="26282F"/>
          <w:sz w:val="28"/>
          <w:szCs w:val="28"/>
        </w:rPr>
        <w:t xml:space="preserve">в нарушение </w:t>
      </w:r>
      <w:r w:rsidR="00BD5591">
        <w:rPr>
          <w:bCs/>
          <w:color w:val="26282F"/>
          <w:sz w:val="28"/>
          <w:szCs w:val="28"/>
        </w:rPr>
        <w:t xml:space="preserve">требований </w:t>
      </w:r>
      <w:proofErr w:type="spellStart"/>
      <w:r w:rsidR="00736454" w:rsidRPr="00736454">
        <w:rPr>
          <w:bCs/>
          <w:color w:val="26282F"/>
          <w:sz w:val="28"/>
          <w:szCs w:val="28"/>
        </w:rPr>
        <w:t>СанПин</w:t>
      </w:r>
      <w:proofErr w:type="spellEnd"/>
      <w:r w:rsidR="00736454" w:rsidRPr="00736454">
        <w:rPr>
          <w:bCs/>
          <w:color w:val="26282F"/>
          <w:sz w:val="28"/>
          <w:szCs w:val="28"/>
        </w:rPr>
        <w:t xml:space="preserve"> № 1.2.2584-10</w:t>
      </w:r>
      <w:r w:rsidR="00C872AB">
        <w:rPr>
          <w:bCs/>
          <w:color w:val="26282F"/>
          <w:sz w:val="28"/>
          <w:szCs w:val="28"/>
        </w:rPr>
        <w:t xml:space="preserve">, </w:t>
      </w:r>
      <w:r w:rsidR="00922051" w:rsidRPr="00922051">
        <w:rPr>
          <w:bCs/>
          <w:color w:val="26282F"/>
          <w:sz w:val="28"/>
          <w:szCs w:val="28"/>
        </w:rPr>
        <w:t>ежегодное гигиеническое обучение не про</w:t>
      </w:r>
      <w:r w:rsidR="00C872AB">
        <w:rPr>
          <w:bCs/>
          <w:color w:val="26282F"/>
          <w:sz w:val="28"/>
          <w:szCs w:val="28"/>
        </w:rPr>
        <w:t>ходили</w:t>
      </w:r>
      <w:r w:rsidR="00922051" w:rsidRPr="00922051">
        <w:rPr>
          <w:bCs/>
          <w:color w:val="26282F"/>
          <w:sz w:val="28"/>
          <w:szCs w:val="28"/>
        </w:rPr>
        <w:t xml:space="preserve">; на границах обработанные пестицидами площадей (участков) щиты (единые знаки безопасности) с указанием "Обработано пестицидами» не выставлялись; журнал по применению пестицидов </w:t>
      </w:r>
      <w:r w:rsidR="00C872AB">
        <w:rPr>
          <w:bCs/>
          <w:color w:val="26282F"/>
          <w:sz w:val="28"/>
          <w:szCs w:val="28"/>
        </w:rPr>
        <w:t>не заводились</w:t>
      </w:r>
      <w:r w:rsidR="00922051" w:rsidRPr="00922051">
        <w:rPr>
          <w:bCs/>
          <w:color w:val="26282F"/>
          <w:sz w:val="28"/>
          <w:szCs w:val="28"/>
        </w:rPr>
        <w:t>; обезвреживание машин, оборудования и аппаратуры, используемое при применении пестицидов, по окончанию работ с пестицидами,  не проводилось.</w:t>
      </w:r>
    </w:p>
    <w:p w:rsidR="00BB0B6D" w:rsidRDefault="0019185D" w:rsidP="00DA0923">
      <w:pPr>
        <w:ind w:firstLine="709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По данному факту, прокуратурой района возбуждено 3 дела об</w:t>
      </w:r>
      <w:r w:rsidR="00BB0B6D">
        <w:rPr>
          <w:bCs/>
          <w:color w:val="26282F"/>
          <w:sz w:val="28"/>
          <w:szCs w:val="28"/>
        </w:rPr>
        <w:t xml:space="preserve"> административном правонарушении, предусмотренном </w:t>
      </w:r>
      <w:r w:rsidR="00BB0B6D" w:rsidRPr="00BB0B6D">
        <w:rPr>
          <w:bCs/>
          <w:color w:val="26282F"/>
          <w:sz w:val="28"/>
          <w:szCs w:val="28"/>
        </w:rPr>
        <w:t>ст. 8.3 КоАП РФ</w:t>
      </w:r>
      <w:r w:rsidR="00F04A18">
        <w:rPr>
          <w:bCs/>
          <w:color w:val="26282F"/>
          <w:sz w:val="28"/>
          <w:szCs w:val="28"/>
        </w:rPr>
        <w:t>, по</w:t>
      </w:r>
      <w:r w:rsidR="00BB0B6D">
        <w:rPr>
          <w:bCs/>
          <w:color w:val="26282F"/>
          <w:sz w:val="28"/>
          <w:szCs w:val="28"/>
        </w:rPr>
        <w:t xml:space="preserve"> результатам рассмотрения </w:t>
      </w:r>
      <w:r w:rsidR="00F04A18">
        <w:rPr>
          <w:bCs/>
          <w:color w:val="26282F"/>
          <w:sz w:val="28"/>
          <w:szCs w:val="28"/>
        </w:rPr>
        <w:t xml:space="preserve">на основании постановления </w:t>
      </w:r>
      <w:proofErr w:type="spellStart"/>
      <w:r w:rsidR="00F04A18">
        <w:rPr>
          <w:bCs/>
          <w:color w:val="26282F"/>
          <w:sz w:val="28"/>
          <w:szCs w:val="28"/>
        </w:rPr>
        <w:t>Ельнинского</w:t>
      </w:r>
      <w:proofErr w:type="spellEnd"/>
      <w:r w:rsidR="00F04A18">
        <w:rPr>
          <w:bCs/>
          <w:color w:val="26282F"/>
          <w:sz w:val="28"/>
          <w:szCs w:val="28"/>
        </w:rPr>
        <w:t xml:space="preserve"> районного суда </w:t>
      </w:r>
      <w:r w:rsidR="00BD5591">
        <w:rPr>
          <w:bCs/>
          <w:color w:val="26282F"/>
          <w:sz w:val="28"/>
          <w:szCs w:val="28"/>
        </w:rPr>
        <w:t xml:space="preserve">3 должностных лица привлечено к административной ответственности в виде административного штрафа. </w:t>
      </w:r>
      <w:r w:rsidR="00F04A18">
        <w:rPr>
          <w:bCs/>
          <w:color w:val="26282F"/>
          <w:sz w:val="28"/>
          <w:szCs w:val="28"/>
        </w:rPr>
        <w:t xml:space="preserve"> </w:t>
      </w:r>
    </w:p>
    <w:p w:rsidR="00887539" w:rsidRDefault="00887539" w:rsidP="00DA0923">
      <w:pPr>
        <w:ind w:firstLine="709"/>
        <w:jc w:val="both"/>
        <w:rPr>
          <w:bCs/>
          <w:color w:val="26282F"/>
          <w:sz w:val="28"/>
          <w:szCs w:val="28"/>
        </w:rPr>
      </w:pPr>
    </w:p>
    <w:p w:rsidR="00887539" w:rsidRDefault="00887539" w:rsidP="00DA0923">
      <w:pPr>
        <w:ind w:firstLine="709"/>
        <w:jc w:val="both"/>
        <w:rPr>
          <w:bCs/>
          <w:color w:val="26282F"/>
          <w:sz w:val="28"/>
          <w:szCs w:val="28"/>
        </w:rPr>
      </w:pPr>
    </w:p>
    <w:p w:rsidR="00887539" w:rsidRDefault="00887539" w:rsidP="00DA0923">
      <w:pPr>
        <w:ind w:firstLine="709"/>
        <w:jc w:val="both"/>
        <w:rPr>
          <w:bCs/>
          <w:color w:val="26282F"/>
          <w:sz w:val="28"/>
          <w:szCs w:val="28"/>
        </w:rPr>
      </w:pPr>
    </w:p>
    <w:p w:rsidR="00887539" w:rsidRDefault="00887539" w:rsidP="00DA0923">
      <w:pPr>
        <w:ind w:firstLine="709"/>
        <w:jc w:val="both"/>
        <w:rPr>
          <w:bCs/>
          <w:color w:val="26282F"/>
          <w:sz w:val="28"/>
          <w:szCs w:val="28"/>
        </w:rPr>
      </w:pPr>
    </w:p>
    <w:p w:rsidR="00887539" w:rsidRDefault="00887539" w:rsidP="00DA0923">
      <w:pPr>
        <w:ind w:firstLine="709"/>
        <w:jc w:val="both"/>
        <w:rPr>
          <w:bCs/>
          <w:color w:val="26282F"/>
          <w:sz w:val="28"/>
          <w:szCs w:val="28"/>
        </w:rPr>
      </w:pPr>
    </w:p>
    <w:p w:rsidR="00887539" w:rsidRDefault="00887539" w:rsidP="00DA0923">
      <w:pPr>
        <w:ind w:firstLine="709"/>
        <w:jc w:val="both"/>
        <w:rPr>
          <w:bCs/>
          <w:color w:val="26282F"/>
          <w:sz w:val="28"/>
          <w:szCs w:val="28"/>
        </w:rPr>
      </w:pPr>
    </w:p>
    <w:p w:rsidR="00150408" w:rsidRDefault="00AE3D62" w:rsidP="001504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  <w:bookmarkStart w:id="0" w:name="_GoBack"/>
      <w:bookmarkEnd w:id="0"/>
    </w:p>
    <w:p w:rsidR="00EC6AB5" w:rsidRDefault="00EC6AB5"/>
    <w:sectPr w:rsidR="00EC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8E"/>
    <w:rsid w:val="000509C1"/>
    <w:rsid w:val="00061564"/>
    <w:rsid w:val="000C2130"/>
    <w:rsid w:val="000E00B8"/>
    <w:rsid w:val="00150408"/>
    <w:rsid w:val="001836F3"/>
    <w:rsid w:val="0019185D"/>
    <w:rsid w:val="001D5344"/>
    <w:rsid w:val="002027E6"/>
    <w:rsid w:val="00272710"/>
    <w:rsid w:val="00296DF6"/>
    <w:rsid w:val="00322266"/>
    <w:rsid w:val="003F7B5D"/>
    <w:rsid w:val="004951E6"/>
    <w:rsid w:val="004A5ED4"/>
    <w:rsid w:val="00514705"/>
    <w:rsid w:val="005542C5"/>
    <w:rsid w:val="005665F9"/>
    <w:rsid w:val="00685D04"/>
    <w:rsid w:val="00736454"/>
    <w:rsid w:val="00752AD2"/>
    <w:rsid w:val="007A3D75"/>
    <w:rsid w:val="007E5E39"/>
    <w:rsid w:val="00821818"/>
    <w:rsid w:val="008239F6"/>
    <w:rsid w:val="00887539"/>
    <w:rsid w:val="00917DBE"/>
    <w:rsid w:val="00922051"/>
    <w:rsid w:val="00947D51"/>
    <w:rsid w:val="00997699"/>
    <w:rsid w:val="009B3A54"/>
    <w:rsid w:val="009D141E"/>
    <w:rsid w:val="00A07894"/>
    <w:rsid w:val="00AB6A7A"/>
    <w:rsid w:val="00AE3D62"/>
    <w:rsid w:val="00B007C2"/>
    <w:rsid w:val="00B42138"/>
    <w:rsid w:val="00B50C8E"/>
    <w:rsid w:val="00B56DED"/>
    <w:rsid w:val="00B67B1E"/>
    <w:rsid w:val="00BB0B6D"/>
    <w:rsid w:val="00BC3641"/>
    <w:rsid w:val="00BD5591"/>
    <w:rsid w:val="00BF00FD"/>
    <w:rsid w:val="00C1439B"/>
    <w:rsid w:val="00C168C3"/>
    <w:rsid w:val="00C872AB"/>
    <w:rsid w:val="00CB4D9F"/>
    <w:rsid w:val="00D10539"/>
    <w:rsid w:val="00DA0923"/>
    <w:rsid w:val="00E7396C"/>
    <w:rsid w:val="00E92411"/>
    <w:rsid w:val="00EA0351"/>
    <w:rsid w:val="00EC6AB5"/>
    <w:rsid w:val="00F04A18"/>
    <w:rsid w:val="00F5107C"/>
    <w:rsid w:val="00F5108B"/>
    <w:rsid w:val="00F62A1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CF047-730D-443D-A300-4BC5D14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0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1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7</cp:revision>
  <cp:lastPrinted>2019-09-02T11:17:00Z</cp:lastPrinted>
  <dcterms:created xsi:type="dcterms:W3CDTF">2019-06-18T06:09:00Z</dcterms:created>
  <dcterms:modified xsi:type="dcterms:W3CDTF">2020-10-20T18:13:00Z</dcterms:modified>
</cp:coreProperties>
</file>