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7593" w14:textId="666F1EFD" w:rsidR="003043FB" w:rsidRPr="0002563C" w:rsidRDefault="00F43490" w:rsidP="0002563C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«Глинковский район» Смоленской области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110AA">
        <w:rPr>
          <w:rFonts w:ascii="Times New Roman" w:hAnsi="Times New Roman" w:cs="Times New Roman"/>
          <w:b/>
          <w:sz w:val="24"/>
          <w:szCs w:val="24"/>
        </w:rPr>
        <w:t>10</w:t>
      </w:r>
      <w:r w:rsidR="0002563C" w:rsidRPr="0002563C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02563C">
        <w:rPr>
          <w:rFonts w:ascii="Times New Roman" w:hAnsi="Times New Roman" w:cs="Times New Roman"/>
          <w:b/>
          <w:sz w:val="24"/>
          <w:szCs w:val="24"/>
        </w:rPr>
        <w:t>2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AA">
        <w:rPr>
          <w:rFonts w:ascii="Times New Roman" w:hAnsi="Times New Roman" w:cs="Times New Roman"/>
          <w:sz w:val="24"/>
          <w:szCs w:val="24"/>
        </w:rPr>
        <w:t>по 10</w:t>
      </w:r>
      <w:r w:rsidR="0002563C" w:rsidRPr="0002563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14:paraId="56FC2FB9" w14:textId="4E30A7F6" w:rsidR="0042427B" w:rsidRPr="0002563C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3C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02563C">
        <w:rPr>
          <w:rFonts w:ascii="Times New Roman" w:hAnsi="Times New Roman" w:cs="Times New Roman"/>
          <w:b/>
          <w:sz w:val="24"/>
          <w:szCs w:val="24"/>
        </w:rPr>
        <w:t>)</w:t>
      </w:r>
      <w:r w:rsidR="0042427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0B4158BC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02563C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02563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2563C" w:rsidRPr="0002563C">
        <w:rPr>
          <w:rFonts w:ascii="Times New Roman" w:hAnsi="Times New Roman" w:cs="Times New Roman"/>
          <w:b/>
          <w:bCs/>
          <w:sz w:val="20"/>
          <w:szCs w:val="24"/>
        </w:rPr>
        <w:t>с 10.09.2022 по 10.09</w:t>
      </w:r>
      <w:r w:rsidR="0069747C" w:rsidRPr="0002563C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539"/>
        <w:gridCol w:w="3118"/>
        <w:gridCol w:w="1276"/>
        <w:gridCol w:w="1417"/>
        <w:gridCol w:w="1276"/>
        <w:gridCol w:w="1276"/>
        <w:gridCol w:w="1276"/>
      </w:tblGrid>
      <w:tr w:rsidR="004D1252" w14:paraId="4DBF5559" w14:textId="77777777" w:rsidTr="004D1252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6311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65DC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8E8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B916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731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3C53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038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D1252" w14:paraId="37E396CF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0D5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FD41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66BF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9F71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A1FC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2D68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C2DB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3,67%</w:t>
            </w:r>
          </w:p>
        </w:tc>
      </w:tr>
      <w:tr w:rsidR="004D1252" w14:paraId="72191538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534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6B1E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735F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227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EBE5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C756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AA25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3,48%</w:t>
            </w:r>
          </w:p>
        </w:tc>
      </w:tr>
      <w:tr w:rsidR="004D1252" w14:paraId="54A9A395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05F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DCD4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9F0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7027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5866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506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16C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2,27%</w:t>
            </w:r>
          </w:p>
        </w:tc>
      </w:tr>
      <w:tr w:rsidR="004D1252" w14:paraId="7C81686A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5712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DAB0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57C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057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A66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0083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8278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</w:tr>
      <w:tr w:rsidR="004D1252" w14:paraId="6BD16A04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FACD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561A2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F54E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9D01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64B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19035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5FEE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4D1252" w14:paraId="18383CCC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D03D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8B6E7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DA26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CCF4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43B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AAA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ACD7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4D1252" w14:paraId="77AB377C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1225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05C32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DC12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F0F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76D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1EFE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C27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4D1252" w14:paraId="7116683E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C767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E57D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5A4A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B90D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261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C00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03A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-0,37%</w:t>
            </w:r>
          </w:p>
        </w:tc>
      </w:tr>
      <w:tr w:rsidR="004D1252" w14:paraId="45FC1FF0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9FF2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EFCFF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9D7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245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ADB5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8C7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7DF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-0,74%</w:t>
            </w:r>
          </w:p>
        </w:tc>
      </w:tr>
      <w:tr w:rsidR="004D1252" w14:paraId="46B8411D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2098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4B451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688A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63B6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291A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767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2E78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-0,88%</w:t>
            </w:r>
          </w:p>
        </w:tc>
      </w:tr>
      <w:tr w:rsidR="004D1252" w14:paraId="798C923F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6DC0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31B2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326C5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33AB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1698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7C0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6C8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-0,92%</w:t>
            </w:r>
          </w:p>
        </w:tc>
      </w:tr>
      <w:tr w:rsidR="004D1252" w14:paraId="0EF4159A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751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FFD72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AF58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AF4B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102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BC26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F40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</w:tr>
      <w:tr w:rsidR="004D1252" w14:paraId="2191A0A1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D72F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116AB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F984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0D24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A1F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AAA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A3A76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-1,43%</w:t>
            </w:r>
          </w:p>
        </w:tc>
      </w:tr>
      <w:tr w:rsidR="004D1252" w14:paraId="1DBDB24A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BF935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4535A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692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E59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9C02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801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6162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-2,01%</w:t>
            </w:r>
          </w:p>
        </w:tc>
      </w:tr>
      <w:tr w:rsidR="004D1252" w14:paraId="4FC356CC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D709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60590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269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4B74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7415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2CD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9D8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</w:tr>
      <w:tr w:rsidR="004D1252" w14:paraId="7D9E187A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5B065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D5D3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3F64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B56D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0CB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A2D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EE7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-2,56%</w:t>
            </w:r>
          </w:p>
        </w:tc>
      </w:tr>
      <w:tr w:rsidR="004D1252" w14:paraId="10E305D9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0AF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68B4D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AFB5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0CF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746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09BF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C444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</w:tr>
      <w:tr w:rsidR="004D1252" w14:paraId="32DD2E45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40AF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2A87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D487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069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1334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571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BA45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-3,03%</w:t>
            </w:r>
          </w:p>
        </w:tc>
      </w:tr>
      <w:tr w:rsidR="004D1252" w14:paraId="798A55D2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E68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CC499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0F9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56D1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7F54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8CB4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542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-3,38%</w:t>
            </w:r>
          </w:p>
        </w:tc>
      </w:tr>
      <w:tr w:rsidR="004D1252" w14:paraId="648E65DB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B3F6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CB587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CC4B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3CE6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19C6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1A7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9C9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-3,85%</w:t>
            </w:r>
          </w:p>
        </w:tc>
      </w:tr>
      <w:tr w:rsidR="004D1252" w14:paraId="57E201F0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67F5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F0A76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1280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B815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D1E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431D6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8B62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</w:tr>
      <w:tr w:rsidR="004D1252" w14:paraId="02465E38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13E5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3805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C078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9E5F1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719D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7AF1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4D89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-5,09%</w:t>
            </w:r>
          </w:p>
        </w:tc>
      </w:tr>
      <w:tr w:rsidR="004D1252" w14:paraId="320EF288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94EC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15BC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1B30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6D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62F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7A78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29AF2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-5,30%</w:t>
            </w:r>
          </w:p>
        </w:tc>
      </w:tr>
      <w:tr w:rsidR="004D1252" w14:paraId="4D43B5EE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B233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170D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8234C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ECF5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D17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A24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C57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-5,43%</w:t>
            </w:r>
          </w:p>
        </w:tc>
      </w:tr>
      <w:tr w:rsidR="004D1252" w14:paraId="6A773FBA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9A758C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05CB05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4D4A5AE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88E32D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240998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34D9CF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138B84E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-6,11%</w:t>
            </w:r>
          </w:p>
        </w:tc>
      </w:tr>
      <w:tr w:rsidR="004D1252" w14:paraId="6AC2F540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4B548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B8EE2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53404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954F7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D8DE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A33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4B1BA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-7,37%</w:t>
            </w:r>
          </w:p>
        </w:tc>
      </w:tr>
      <w:tr w:rsidR="004D1252" w14:paraId="45F26488" w14:textId="77777777" w:rsidTr="004D1252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784E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39D8A" w14:textId="77777777" w:rsidR="004D1252" w:rsidRDefault="004D1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F935F" w14:textId="3949B86B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56DF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971E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29EF3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C4CB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</w:tr>
      <w:tr w:rsidR="004D1252" w14:paraId="5724A151" w14:textId="77777777" w:rsidTr="004D1252">
        <w:trPr>
          <w:trHeight w:val="2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8580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E99865F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4C28D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857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53C29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DC7E" w14:textId="77777777" w:rsidR="004D1252" w:rsidRDefault="004D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-1,90%</w:t>
            </w:r>
          </w:p>
        </w:tc>
      </w:tr>
    </w:tbl>
    <w:p w14:paraId="334D8E92" w14:textId="77777777" w:rsidR="004D1252" w:rsidRDefault="004D1252" w:rsidP="004D125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561D4933" w14:textId="5B1BE586" w:rsidR="00B110AA" w:rsidRPr="009134BF" w:rsidRDefault="00B110AA" w:rsidP="00B11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4BF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«Дорогобужский район» Смоленской области, с </w:t>
      </w:r>
      <w:r>
        <w:rPr>
          <w:rFonts w:ascii="Times New Roman" w:hAnsi="Times New Roman" w:cs="Times New Roman"/>
          <w:sz w:val="24"/>
          <w:szCs w:val="24"/>
        </w:rPr>
        <w:t xml:space="preserve">января 2023 года по сентябрь </w:t>
      </w:r>
      <w:r w:rsidRPr="009134BF">
        <w:rPr>
          <w:rFonts w:ascii="Times New Roman" w:hAnsi="Times New Roman" w:cs="Times New Roman"/>
          <w:sz w:val="24"/>
          <w:szCs w:val="24"/>
        </w:rPr>
        <w:t xml:space="preserve">2023 г. уменьшилось на </w:t>
      </w:r>
      <w:r>
        <w:rPr>
          <w:rFonts w:ascii="Times New Roman" w:hAnsi="Times New Roman" w:cs="Times New Roman"/>
          <w:sz w:val="24"/>
          <w:szCs w:val="24"/>
        </w:rPr>
        <w:t>8,42</w:t>
      </w:r>
      <w:r w:rsidRPr="009134BF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34BF">
        <w:rPr>
          <w:rFonts w:ascii="Times New Roman" w:hAnsi="Times New Roman" w:cs="Times New Roman"/>
          <w:sz w:val="24"/>
          <w:szCs w:val="24"/>
        </w:rPr>
        <w:t xml:space="preserve"> единиц).</w:t>
      </w:r>
    </w:p>
    <w:p w14:paraId="3C8DFD4C" w14:textId="77777777" w:rsidR="00B110AA" w:rsidRPr="0035588C" w:rsidRDefault="00B110AA" w:rsidP="00B11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количество субъектов МСП увеличилось в 4</w:t>
      </w:r>
      <w:r>
        <w:rPr>
          <w:rFonts w:ascii="Times New Roman" w:hAnsi="Times New Roman" w:cs="Times New Roman"/>
          <w:sz w:val="24"/>
          <w:szCs w:val="24"/>
        </w:rPr>
        <w:t xml:space="preserve">-х муниципальных районах </w:t>
      </w:r>
      <w:r w:rsidRPr="00556480">
        <w:rPr>
          <w:rFonts w:ascii="Times New Roman" w:hAnsi="Times New Roman" w:cs="Times New Roman"/>
          <w:sz w:val="24"/>
          <w:szCs w:val="24"/>
        </w:rPr>
        <w:t xml:space="preserve"> (Смол</w:t>
      </w:r>
      <w:r>
        <w:rPr>
          <w:rFonts w:ascii="Times New Roman" w:hAnsi="Times New Roman" w:cs="Times New Roman"/>
          <w:sz w:val="24"/>
          <w:szCs w:val="24"/>
        </w:rPr>
        <w:t xml:space="preserve">енский +88 ед. или 3,67%; Гагаринский +49 ед. или 3,48%;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+4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ед. или 2,27</w:t>
      </w:r>
      <w:r w:rsidRPr="0055648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Демидовский +2 ед. или 0,68%</w:t>
      </w:r>
      <w:r w:rsidRPr="00556480">
        <w:rPr>
          <w:rFonts w:ascii="Times New Roman" w:hAnsi="Times New Roman" w:cs="Times New Roman"/>
          <w:sz w:val="24"/>
          <w:szCs w:val="24"/>
        </w:rPr>
        <w:t xml:space="preserve"> районы); </w:t>
      </w:r>
      <w:r>
        <w:rPr>
          <w:rFonts w:ascii="Times New Roman" w:hAnsi="Times New Roman" w:cs="Times New Roman"/>
          <w:sz w:val="24"/>
          <w:szCs w:val="24"/>
        </w:rPr>
        <w:t>еще в 3-х районах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Холм-Жирковский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районы) наблюдается отсутствие динамики</w:t>
      </w:r>
      <w:r w:rsidRPr="0035588C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остальных 20 отмечено снижение числа зарегистрированных субъектов МСП. Наибольшее снижение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(-14 ед. или 7,37%), </w:t>
      </w:r>
      <w:proofErr w:type="gramStart"/>
      <w:r w:rsidRPr="00CF6017">
        <w:rPr>
          <w:rFonts w:ascii="Times New Roman" w:hAnsi="Times New Roman" w:cs="Times New Roman"/>
          <w:b/>
          <w:sz w:val="24"/>
          <w:szCs w:val="24"/>
        </w:rPr>
        <w:t>Дорогобужском</w:t>
      </w:r>
      <w:proofErr w:type="gramEnd"/>
      <w:r w:rsidRPr="00CF6017">
        <w:rPr>
          <w:rFonts w:ascii="Times New Roman" w:hAnsi="Times New Roman" w:cs="Times New Roman"/>
          <w:b/>
          <w:sz w:val="24"/>
          <w:szCs w:val="24"/>
        </w:rPr>
        <w:t xml:space="preserve"> (-39 ед. или 6,11%),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(-32 ед. или 5,43%),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(-14 ед. или 5,30%)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(-43 ед. или 5,09%) районах.</w:t>
      </w:r>
    </w:p>
    <w:p w14:paraId="2E3B294C" w14:textId="77777777" w:rsidR="00B110AA" w:rsidRPr="001268AC" w:rsidRDefault="00B110AA" w:rsidP="00B11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357C7" w14:textId="77777777" w:rsidR="004D1252" w:rsidRDefault="004D1252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84139AB" w14:textId="77777777" w:rsidR="00B110AA" w:rsidRDefault="00B110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94E35DA" w14:textId="77777777" w:rsidR="00B110AA" w:rsidRDefault="00B110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874D925" w14:textId="77777777" w:rsidR="00B110AA" w:rsidRDefault="00B110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5BB17F7" w14:textId="77777777" w:rsidR="00B110AA" w:rsidRDefault="00B110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15932910" w14:textId="77777777" w:rsidR="00B110AA" w:rsidRDefault="00B110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499B057B" w14:textId="77777777" w:rsidR="00B110AA" w:rsidRPr="00A06E7E" w:rsidRDefault="00B110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B2E2223" w14:textId="77777777" w:rsidR="00B110AA" w:rsidRDefault="00B110A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3E08C7B" w14:textId="77777777" w:rsidR="00B110AA" w:rsidRDefault="00B110A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87A1683" w14:textId="77777777" w:rsidR="00B110AA" w:rsidRDefault="00B110A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83F6747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proofErr w:type="spellStart"/>
      <w:proofErr w:type="gramStart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proofErr w:type="gramEnd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7BD3CA51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A1131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7A26602F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A1131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57678F3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2B3DAD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51BE0AF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4A267ED3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7B7C4F1F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-42,9%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EC4D405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7872BE84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-38,5%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6D0AE5B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8DE5DE9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02B7B765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41DC346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38D0778D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37EE8EA0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23D1241F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-41,7%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CBC7E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2E1F2AD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26D7568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7C47B2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CCAD5E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32991C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4D9D0B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561B2C0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5C5B9B2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D03555D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1CC8215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0C018809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3CA11DD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65A98B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7BB214EA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D71937F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4F38C16F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2E3519F5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18705C57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4BC08B68" w:rsidR="00E83947" w:rsidRPr="0042427B" w:rsidRDefault="003043FB" w:rsidP="00143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56B3CA8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20CC5432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59341A9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71CA090F" w:rsidR="00E83947" w:rsidRPr="0042427B" w:rsidRDefault="003043FB" w:rsidP="009C2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C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74B5BDC7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6B16192A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62EE60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4A0DACF7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EDC46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EED208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653C6D1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579E63D5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A0660D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6A8F0991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1110EE3F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434DEC3F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51051E36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ED5F05A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</w:tbl>
    <w:p w14:paraId="2EF13DD0" w14:textId="28FDC521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143CE4">
        <w:rPr>
          <w:rFonts w:ascii="Times New Roman" w:hAnsi="Times New Roman" w:cs="Times New Roman"/>
          <w:color w:val="FF0000"/>
          <w:sz w:val="24"/>
          <w:szCs w:val="24"/>
        </w:rPr>
        <w:t>за январь-сентябрь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2023 года 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 </w:t>
      </w:r>
      <w:proofErr w:type="spellStart"/>
      <w:r w:rsidR="007349E5">
        <w:rPr>
          <w:rFonts w:ascii="Times New Roman" w:hAnsi="Times New Roman" w:cs="Times New Roman"/>
          <w:bCs/>
          <w:color w:val="FF0000"/>
          <w:sz w:val="24"/>
          <w:szCs w:val="24"/>
        </w:rPr>
        <w:t>Глинковском</w:t>
      </w:r>
      <w:proofErr w:type="spellEnd"/>
      <w:r w:rsidR="007349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районе 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уменьшилось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7349E5" w:rsidRPr="007349E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43CE4">
        <w:rPr>
          <w:rFonts w:ascii="Times New Roman" w:hAnsi="Times New Roman" w:cs="Times New Roman"/>
          <w:sz w:val="24"/>
          <w:szCs w:val="24"/>
          <w:u w:val="single"/>
        </w:rPr>
        <w:t>57,1</w:t>
      </w:r>
      <w:r w:rsidRPr="0042427B">
        <w:rPr>
          <w:rFonts w:ascii="Times New Roman" w:hAnsi="Times New Roman" w:cs="Times New Roman"/>
          <w:sz w:val="24"/>
          <w:szCs w:val="24"/>
        </w:rPr>
        <w:t xml:space="preserve">%), при этом количество ИП – МСП 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уменьшилось 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143CE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143CE4">
        <w:rPr>
          <w:rFonts w:ascii="Times New Roman" w:hAnsi="Times New Roman" w:cs="Times New Roman"/>
          <w:sz w:val="24"/>
          <w:szCs w:val="24"/>
          <w:u w:val="single"/>
        </w:rPr>
        <w:t>97,5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374E822D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143CE4">
        <w:rPr>
          <w:rFonts w:ascii="Times New Roman" w:hAnsi="Times New Roman" w:cs="Times New Roman"/>
          <w:color w:val="FF0000"/>
          <w:sz w:val="24"/>
          <w:szCs w:val="24"/>
        </w:rPr>
        <w:t>с сентября 2022 г. по сентябрь</w:t>
      </w:r>
      <w:r w:rsidR="009656A2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2023 г.</w:t>
      </w:r>
      <w:r w:rsidRPr="0042427B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B03B49">
        <w:rPr>
          <w:rFonts w:ascii="Times New Roman" w:hAnsi="Times New Roman" w:cs="Times New Roman"/>
          <w:color w:val="FF0000"/>
          <w:sz w:val="24"/>
          <w:szCs w:val="24"/>
        </w:rPr>
        <w:t>сниже</w:t>
      </w:r>
      <w:r w:rsidR="00D362FE" w:rsidRPr="00B03B49">
        <w:rPr>
          <w:rFonts w:ascii="Times New Roman" w:hAnsi="Times New Roman" w:cs="Times New Roman"/>
          <w:color w:val="FF0000"/>
          <w:sz w:val="24"/>
          <w:szCs w:val="24"/>
        </w:rPr>
        <w:t>ние</w:t>
      </w:r>
      <w:r w:rsidR="007349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7349E5">
        <w:rPr>
          <w:rFonts w:ascii="Times New Roman" w:hAnsi="Times New Roman" w:cs="Times New Roman"/>
          <w:sz w:val="24"/>
          <w:szCs w:val="24"/>
        </w:rPr>
        <w:t>5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43CE4">
        <w:rPr>
          <w:rFonts w:ascii="Times New Roman" w:hAnsi="Times New Roman" w:cs="Times New Roman"/>
          <w:sz w:val="24"/>
          <w:szCs w:val="24"/>
        </w:rPr>
        <w:t xml:space="preserve"> 61,5</w:t>
      </w:r>
      <w:r w:rsidR="007349E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7349E5">
        <w:rPr>
          <w:rFonts w:ascii="Times New Roman" w:hAnsi="Times New Roman" w:cs="Times New Roman"/>
          <w:color w:val="FF0000"/>
          <w:sz w:val="24"/>
          <w:szCs w:val="24"/>
        </w:rPr>
        <w:t>снижение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143CE4">
        <w:rPr>
          <w:rFonts w:ascii="Times New Roman" w:hAnsi="Times New Roman" w:cs="Times New Roman"/>
          <w:sz w:val="24"/>
          <w:szCs w:val="24"/>
        </w:rPr>
        <w:t>2</w:t>
      </w:r>
      <w:r w:rsidR="007349E5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43CE4">
        <w:rPr>
          <w:rFonts w:ascii="Times New Roman" w:hAnsi="Times New Roman" w:cs="Times New Roman"/>
          <w:sz w:val="24"/>
          <w:szCs w:val="24"/>
        </w:rPr>
        <w:t xml:space="preserve"> 97,5</w:t>
      </w:r>
      <w:r w:rsidR="00A94B42" w:rsidRPr="0042427B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5AFE2BEE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</w:t>
      </w:r>
      <w:r w:rsidR="005B0E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5B0E5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27993B81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704D2" w14:textId="356920E3" w:rsidR="000D108F" w:rsidRPr="00490FB0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490FB0">
        <w:rPr>
          <w:rFonts w:ascii="Times New Roman" w:hAnsi="Times New Roman" w:cs="Times New Roman"/>
          <w:sz w:val="24"/>
          <w:szCs w:val="24"/>
        </w:rPr>
        <w:t>еств</w:t>
      </w:r>
      <w:r w:rsidR="00166EB9" w:rsidRPr="00490FB0">
        <w:rPr>
          <w:rFonts w:ascii="Times New Roman" w:hAnsi="Times New Roman" w:cs="Times New Roman"/>
          <w:sz w:val="24"/>
          <w:szCs w:val="24"/>
        </w:rPr>
        <w:t>а</w:t>
      </w:r>
      <w:r w:rsidR="00CF174A">
        <w:rPr>
          <w:rFonts w:ascii="Times New Roman" w:hAnsi="Times New Roman" w:cs="Times New Roman"/>
          <w:sz w:val="24"/>
          <w:szCs w:val="24"/>
        </w:rPr>
        <w:t xml:space="preserve"> ИП </w:t>
      </w:r>
      <w:r w:rsidRPr="00490FB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B0F9B">
        <w:rPr>
          <w:rFonts w:ascii="Times New Roman" w:hAnsi="Times New Roman" w:cs="Times New Roman"/>
          <w:sz w:val="24"/>
          <w:szCs w:val="24"/>
        </w:rPr>
        <w:t>положительной с сентября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9D354D" w:rsidRPr="00490FB0">
        <w:rPr>
          <w:rFonts w:ascii="Times New Roman" w:hAnsi="Times New Roman" w:cs="Times New Roman"/>
          <w:sz w:val="24"/>
          <w:szCs w:val="24"/>
        </w:rPr>
        <w:t xml:space="preserve"> по декабрь 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490FB0">
        <w:rPr>
          <w:rFonts w:ascii="Times New Roman" w:hAnsi="Times New Roman" w:cs="Times New Roman"/>
          <w:sz w:val="24"/>
          <w:szCs w:val="24"/>
        </w:rPr>
        <w:t>02</w:t>
      </w:r>
      <w:r w:rsidR="009D354D" w:rsidRPr="00490FB0">
        <w:rPr>
          <w:rFonts w:ascii="Times New Roman" w:hAnsi="Times New Roman" w:cs="Times New Roman"/>
          <w:sz w:val="24"/>
          <w:szCs w:val="24"/>
        </w:rPr>
        <w:t>2</w:t>
      </w:r>
      <w:r w:rsidR="007B0F9B">
        <w:rPr>
          <w:rFonts w:ascii="Times New Roman" w:hAnsi="Times New Roman" w:cs="Times New Roman"/>
          <w:sz w:val="24"/>
          <w:szCs w:val="24"/>
        </w:rPr>
        <w:t xml:space="preserve"> г.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 w:rsidR="009D354D" w:rsidRPr="00490FB0">
        <w:rPr>
          <w:rFonts w:ascii="Times New Roman" w:hAnsi="Times New Roman" w:cs="Times New Roman"/>
          <w:sz w:val="24"/>
          <w:szCs w:val="24"/>
        </w:rPr>
        <w:t>февраль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2023 г</w:t>
      </w:r>
      <w:r w:rsidR="009D354D" w:rsidRPr="00490FB0">
        <w:rPr>
          <w:rFonts w:ascii="Times New Roman" w:hAnsi="Times New Roman" w:cs="Times New Roman"/>
          <w:sz w:val="24"/>
          <w:szCs w:val="24"/>
        </w:rPr>
        <w:t>.; с марта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9D354D" w:rsidRPr="00490FB0">
        <w:rPr>
          <w:rFonts w:ascii="Times New Roman" w:hAnsi="Times New Roman" w:cs="Times New Roman"/>
          <w:sz w:val="24"/>
          <w:szCs w:val="24"/>
        </w:rPr>
        <w:t>по июнь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F049F5" w:rsidRPr="00490FB0">
        <w:rPr>
          <w:rFonts w:ascii="Times New Roman" w:hAnsi="Times New Roman" w:cs="Times New Roman"/>
          <w:sz w:val="24"/>
          <w:szCs w:val="24"/>
        </w:rPr>
        <w:t>202</w:t>
      </w:r>
      <w:r w:rsidR="009D354D" w:rsidRPr="00490FB0">
        <w:rPr>
          <w:rFonts w:ascii="Times New Roman" w:hAnsi="Times New Roman" w:cs="Times New Roman"/>
          <w:sz w:val="24"/>
          <w:szCs w:val="24"/>
        </w:rPr>
        <w:t>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отмечено снижение</w:t>
      </w:r>
      <w:r w:rsidR="007B0F9B">
        <w:rPr>
          <w:rFonts w:ascii="Times New Roman" w:hAnsi="Times New Roman" w:cs="Times New Roman"/>
          <w:sz w:val="24"/>
          <w:szCs w:val="24"/>
        </w:rPr>
        <w:t>, с июля 2023 г. по сентябрь 2023 отмечается повышение.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 Динами</w:t>
      </w:r>
      <w:r w:rsidR="00423E82" w:rsidRPr="00490FB0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9D354D" w:rsidRPr="00490FB0">
        <w:rPr>
          <w:rFonts w:ascii="Times New Roman" w:hAnsi="Times New Roman" w:cs="Times New Roman"/>
          <w:sz w:val="24"/>
          <w:szCs w:val="24"/>
        </w:rPr>
        <w:t>ую динамику за исключением июня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490FB0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отмечено существенное с</w:t>
      </w:r>
      <w:r w:rsidR="007B0F9B">
        <w:rPr>
          <w:rFonts w:ascii="Times New Roman" w:hAnsi="Times New Roman" w:cs="Times New Roman"/>
          <w:sz w:val="24"/>
          <w:szCs w:val="24"/>
        </w:rPr>
        <w:t xml:space="preserve">нижение числа как ИП, так и ЮЛ. С июля по август 2023 г. </w:t>
      </w:r>
      <w:proofErr w:type="gramStart"/>
      <w:r w:rsidR="007B0F9B">
        <w:rPr>
          <w:rFonts w:ascii="Times New Roman" w:hAnsi="Times New Roman" w:cs="Times New Roman"/>
          <w:sz w:val="24"/>
          <w:szCs w:val="24"/>
        </w:rPr>
        <w:t>наблюдается ровная динамика числи</w:t>
      </w:r>
      <w:proofErr w:type="gramEnd"/>
      <w:r w:rsidR="007B0F9B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14:paraId="35F68C97" w14:textId="432C4B7E" w:rsidR="0042427B" w:rsidRPr="00490FB0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О</w:t>
      </w:r>
      <w:r w:rsidR="00390E79" w:rsidRPr="00490FB0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490FB0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мо</w:t>
      </w:r>
      <w:r w:rsidRPr="00490FB0">
        <w:rPr>
          <w:rFonts w:ascii="Times New Roman" w:hAnsi="Times New Roman" w:cs="Times New Roman"/>
          <w:sz w:val="24"/>
          <w:szCs w:val="24"/>
        </w:rPr>
        <w:t>жет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490FB0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490FB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490FB0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490FB0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E0490B" w:rsidRPr="00490FB0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E0490B" w:rsidRPr="00490FB0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E0490B" w:rsidRPr="00490FB0">
        <w:rPr>
          <w:rFonts w:ascii="Times New Roman" w:hAnsi="Times New Roman" w:cs="Times New Roman"/>
          <w:sz w:val="24"/>
          <w:szCs w:val="24"/>
        </w:rPr>
        <w:t xml:space="preserve"> ИП.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29B2AD25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4DB92A94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A4C4A">
        <w:rPr>
          <w:rFonts w:ascii="Times New Roman" w:hAnsi="Times New Roman" w:cs="Times New Roman"/>
          <w:sz w:val="24"/>
          <w:szCs w:val="24"/>
        </w:rPr>
        <w:t>период  10.09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A4C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по 10.09.2023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0674CFD" w:rsidR="00306231" w:rsidRPr="00DC5E4A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DDB409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6F4A781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6EEC9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1B1383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6C6F1A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516509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3A11E722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190778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17C07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74B0D79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33BE50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33772B5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F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7EF85B7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51B32FA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3D813B0" w:rsidR="00686D4C" w:rsidRPr="00B51FDB" w:rsidRDefault="004F2913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286CAD20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172CF9C8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-13,8%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D6C562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609B2EA5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4982B83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2999EBB3" w:rsidR="00686D4C" w:rsidRPr="00B51FDB" w:rsidRDefault="004F2913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0AB08EA7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5902E93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-11,2%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7640F5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363282F9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646C9F9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6209CAB8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6E11634A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2C1AF4E9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0C815768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+15,7%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27C23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F6D953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3A03595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9C8FA25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3A1D2E2D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616F1CB3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714EEBA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67C7A697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0275C7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D887E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103CB7A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504709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5307721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5FB1F2E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48C0EB2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043EBCF0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B3E23AC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18A7D9D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5814EEC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240A831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A0D0444" w14:textId="5DAFEBC4" w:rsidR="003F3212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C272F3"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444535A" w14:textId="5E39105E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>по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2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6A4C4A"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  <w:r w:rsidR="00C272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6D5D" w14:textId="2282ADC2" w:rsidR="001F3DC9" w:rsidRPr="00490FB0" w:rsidRDefault="006A4C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2F3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3">
        <w:rPr>
          <w:rFonts w:ascii="Times New Roman" w:hAnsi="Times New Roman" w:cs="Times New Roman"/>
          <w:sz w:val="24"/>
          <w:szCs w:val="24"/>
        </w:rPr>
        <w:t>- положительная динамика</w:t>
      </w:r>
      <w:r w:rsidR="00686D4C" w:rsidRPr="00490FB0">
        <w:rPr>
          <w:rFonts w:ascii="Times New Roman" w:hAnsi="Times New Roman" w:cs="Times New Roman"/>
          <w:sz w:val="24"/>
          <w:szCs w:val="24"/>
        </w:rPr>
        <w:t>.</w:t>
      </w:r>
      <w:r w:rsidR="00DC5E4A" w:rsidRPr="00490F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CCFD5" w14:textId="03AB87A7" w:rsidR="00D6330D" w:rsidRPr="00DC5E4A" w:rsidRDefault="0022493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10.09.2022 г. по 10.09.2023 г. 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CF174A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снижение ЮЛ на 5 единиц или 61,5% и снижение числа ИП на 2 единицы или 97,5 % </w:t>
      </w:r>
      <w:r w:rsidR="00CF174A" w:rsidRPr="00B972F8">
        <w:rPr>
          <w:rFonts w:ascii="Times New Roman" w:hAnsi="Times New Roman" w:cs="Times New Roman"/>
          <w:b/>
          <w:sz w:val="24"/>
          <w:szCs w:val="24"/>
        </w:rPr>
        <w:t>.</w:t>
      </w:r>
      <w:r w:rsidR="00905A92">
        <w:rPr>
          <w:rFonts w:ascii="Times New Roman" w:hAnsi="Times New Roman" w:cs="Times New Roman"/>
          <w:sz w:val="24"/>
          <w:szCs w:val="24"/>
        </w:rPr>
        <w:t xml:space="preserve"> 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 xml:space="preserve"> Снижение </w:t>
      </w:r>
      <w:r w:rsidR="005E6556" w:rsidRPr="00DC5E4A">
        <w:rPr>
          <w:rFonts w:ascii="Times New Roman" w:hAnsi="Times New Roman" w:cs="Times New Roman"/>
          <w:color w:val="FF0000"/>
          <w:sz w:val="24"/>
          <w:szCs w:val="24"/>
        </w:rPr>
        <w:t>количества ИП обусловлен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5E6556"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>альный доход (</w:t>
      </w:r>
      <w:proofErr w:type="spellStart"/>
      <w:r w:rsidR="00905A92">
        <w:rPr>
          <w:rFonts w:ascii="Times New Roman" w:hAnsi="Times New Roman" w:cs="Times New Roman"/>
          <w:color w:val="FF0000"/>
          <w:sz w:val="24"/>
          <w:szCs w:val="24"/>
        </w:rPr>
        <w:t>самозан</w:t>
      </w:r>
      <w:r>
        <w:rPr>
          <w:rFonts w:ascii="Times New Roman" w:hAnsi="Times New Roman" w:cs="Times New Roman"/>
          <w:color w:val="FF0000"/>
          <w:sz w:val="24"/>
          <w:szCs w:val="24"/>
        </w:rPr>
        <w:t>ятость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0E4349E" w14:textId="17119FB1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8664" w14:textId="77777777" w:rsidR="00A236E2" w:rsidRDefault="00A236E2" w:rsidP="00434DB7">
      <w:pPr>
        <w:spacing w:after="0" w:line="240" w:lineRule="auto"/>
      </w:pPr>
      <w:r>
        <w:separator/>
      </w:r>
    </w:p>
  </w:endnote>
  <w:endnote w:type="continuationSeparator" w:id="0">
    <w:p w14:paraId="05E03846" w14:textId="77777777" w:rsidR="00A236E2" w:rsidRDefault="00A236E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35C7" w14:textId="77777777" w:rsidR="00A236E2" w:rsidRDefault="00A236E2" w:rsidP="00434DB7">
      <w:pPr>
        <w:spacing w:after="0" w:line="240" w:lineRule="auto"/>
      </w:pPr>
      <w:r>
        <w:separator/>
      </w:r>
    </w:p>
  </w:footnote>
  <w:footnote w:type="continuationSeparator" w:id="0">
    <w:p w14:paraId="12255D35" w14:textId="77777777" w:rsidR="00A236E2" w:rsidRDefault="00A236E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2563C"/>
    <w:rsid w:val="000312CC"/>
    <w:rsid w:val="00032A9B"/>
    <w:rsid w:val="0003418E"/>
    <w:rsid w:val="0003636F"/>
    <w:rsid w:val="000366D0"/>
    <w:rsid w:val="000415AB"/>
    <w:rsid w:val="00045A24"/>
    <w:rsid w:val="00052701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118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49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0E5B"/>
    <w:rsid w:val="005B1429"/>
    <w:rsid w:val="005B6093"/>
    <w:rsid w:val="005C1DA1"/>
    <w:rsid w:val="005C3C7B"/>
    <w:rsid w:val="005D357B"/>
    <w:rsid w:val="005E091B"/>
    <w:rsid w:val="005E6556"/>
    <w:rsid w:val="005E6F12"/>
    <w:rsid w:val="00611F67"/>
    <w:rsid w:val="00632A52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49E5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D0333"/>
    <w:rsid w:val="008E5B13"/>
    <w:rsid w:val="008F4649"/>
    <w:rsid w:val="009011C1"/>
    <w:rsid w:val="00903C9D"/>
    <w:rsid w:val="00905A92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2EEA"/>
    <w:rsid w:val="009C35F2"/>
    <w:rsid w:val="009C387D"/>
    <w:rsid w:val="009C3ECA"/>
    <w:rsid w:val="009C43E2"/>
    <w:rsid w:val="009D0D4C"/>
    <w:rsid w:val="009D354D"/>
    <w:rsid w:val="009D43E8"/>
    <w:rsid w:val="009D6F77"/>
    <w:rsid w:val="009D724B"/>
    <w:rsid w:val="009E6ED4"/>
    <w:rsid w:val="009F24D3"/>
    <w:rsid w:val="009F7A12"/>
    <w:rsid w:val="009F7C7E"/>
    <w:rsid w:val="00A003F7"/>
    <w:rsid w:val="00A03B3F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87783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10AA"/>
    <w:rsid w:val="00B13E80"/>
    <w:rsid w:val="00B245CE"/>
    <w:rsid w:val="00B31AFB"/>
    <w:rsid w:val="00B415DD"/>
    <w:rsid w:val="00B47850"/>
    <w:rsid w:val="00B51FDB"/>
    <w:rsid w:val="00B607BE"/>
    <w:rsid w:val="00B61472"/>
    <w:rsid w:val="00B972F8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15C"/>
    <w:rsid w:val="00C05FB0"/>
    <w:rsid w:val="00C20371"/>
    <w:rsid w:val="00C217B7"/>
    <w:rsid w:val="00C22BC9"/>
    <w:rsid w:val="00C2377C"/>
    <w:rsid w:val="00C262CB"/>
    <w:rsid w:val="00C272F3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174A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0490B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00AF"/>
    <w:rsid w:val="00EA256E"/>
    <w:rsid w:val="00EB5303"/>
    <w:rsid w:val="00EB539F"/>
    <w:rsid w:val="00EC3717"/>
    <w:rsid w:val="00ED15C3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44593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</c:v>
                </c:pt>
                <c:pt idx="1">
                  <c:v>13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44593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81</c:v>
                </c:pt>
                <c:pt idx="1">
                  <c:v>81</c:v>
                </c:pt>
                <c:pt idx="2">
                  <c:v>80</c:v>
                </c:pt>
                <c:pt idx="3">
                  <c:v>80</c:v>
                </c:pt>
                <c:pt idx="4">
                  <c:v>81</c:v>
                </c:pt>
                <c:pt idx="5">
                  <c:v>82</c:v>
                </c:pt>
                <c:pt idx="6">
                  <c:v>78</c:v>
                </c:pt>
                <c:pt idx="7">
                  <c:v>77</c:v>
                </c:pt>
                <c:pt idx="8">
                  <c:v>75</c:v>
                </c:pt>
                <c:pt idx="9">
                  <c:v>75</c:v>
                </c:pt>
                <c:pt idx="10">
                  <c:v>76</c:v>
                </c:pt>
                <c:pt idx="11">
                  <c:v>75</c:v>
                </c:pt>
                <c:pt idx="1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47584"/>
        <c:axId val="131349120"/>
      </c:lineChart>
      <c:dateAx>
        <c:axId val="131347584"/>
        <c:scaling>
          <c:orientation val="minMax"/>
          <c:max val="45179"/>
          <c:min val="44814"/>
        </c:scaling>
        <c:delete val="0"/>
        <c:axPos val="b"/>
        <c:numFmt formatCode="m/d/yyyy" sourceLinked="1"/>
        <c:majorTickMark val="out"/>
        <c:minorTickMark val="none"/>
        <c:tickLblPos val="nextTo"/>
        <c:crossAx val="131349120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13134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47584"/>
        <c:crossesAt val="44814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10.09.2023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10.09.2023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0.28999999999999998</c:v>
                </c:pt>
                <c:pt idx="1">
                  <c:v>0.184</c:v>
                </c:pt>
                <c:pt idx="2">
                  <c:v>7.0000000000000007E-2</c:v>
                </c:pt>
                <c:pt idx="3">
                  <c:v>0.253</c:v>
                </c:pt>
                <c:pt idx="4">
                  <c:v>2.1999999999999999E-2</c:v>
                </c:pt>
                <c:pt idx="5">
                  <c:v>0.10299999999999999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EE0E-B223-47B8-AF53-21B1053D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2</cp:revision>
  <cp:lastPrinted>2022-10-14T05:56:00Z</cp:lastPrinted>
  <dcterms:created xsi:type="dcterms:W3CDTF">2023-10-05T08:33:00Z</dcterms:created>
  <dcterms:modified xsi:type="dcterms:W3CDTF">2023-10-05T08:33:00Z</dcterms:modified>
</cp:coreProperties>
</file>