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3D91" w14:textId="77777777" w:rsidR="000C3767" w:rsidRPr="00CF601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597FA709" w14:textId="14D7A182" w:rsidR="000C3767" w:rsidRPr="00CF601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>в муниципа</w:t>
      </w:r>
      <w:r>
        <w:rPr>
          <w:rFonts w:ascii="Times New Roman" w:hAnsi="Times New Roman" w:cs="Times New Roman"/>
          <w:b/>
          <w:sz w:val="24"/>
          <w:szCs w:val="24"/>
        </w:rPr>
        <w:t>льном образовании «Глинковский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 </w:t>
      </w:r>
    </w:p>
    <w:p w14:paraId="1137E96D" w14:textId="77777777" w:rsidR="000C3767" w:rsidRPr="00CF601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за период с 10 </w:t>
      </w:r>
      <w:r>
        <w:rPr>
          <w:rFonts w:ascii="Times New Roman" w:hAnsi="Times New Roman" w:cs="Times New Roman"/>
          <w:b/>
          <w:sz w:val="24"/>
          <w:szCs w:val="24"/>
        </w:rPr>
        <w:t>августа 2022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902B651" w14:textId="77777777" w:rsidR="000C3767" w:rsidRPr="00CF601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262640B6" w14:textId="77777777" w:rsidR="000C376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3E51" w14:textId="02FE072C" w:rsidR="000C3767" w:rsidRPr="000C376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338DF" w14:textId="77777777" w:rsidR="000C376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F601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области с </w:t>
      </w:r>
      <w:r>
        <w:rPr>
          <w:rFonts w:ascii="Times New Roman" w:hAnsi="Times New Roman" w:cs="Times New Roman"/>
          <w:b/>
          <w:bCs/>
          <w:sz w:val="20"/>
          <w:szCs w:val="24"/>
        </w:rPr>
        <w:t>10.08.2023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 по 10.0</w:t>
      </w:r>
      <w:r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1929B8F4" w14:textId="77777777" w:rsidR="000C3767" w:rsidRDefault="000C3767" w:rsidP="000C3767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0C3767" w:rsidRPr="009C5467" w14:paraId="00855973" w14:textId="77777777" w:rsidTr="00AE0539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0A9185E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2218C30A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AFF17E6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7448E0D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C0A44BE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70FBF374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0CB79F75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B6CF7C9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1E6AC146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C3767" w:rsidRPr="00CC0453" w14:paraId="4E7359BC" w14:textId="77777777" w:rsidTr="00AE0539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14:paraId="16C53B0A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332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FC54BDD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EFC0C1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668329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669D2D1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4C952C6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94E44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BC8CD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0C3767" w:rsidRPr="00CC0453" w14:paraId="34E9541A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A466E65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DE27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B284041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235DF66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7C8012D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EE2133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208C741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D0D603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AF2349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0C3767" w:rsidRPr="00CC0453" w14:paraId="16BD5ACA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64C4634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425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293680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C09ABCF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A10D59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2DE5D2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7A807C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3ED44E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636F9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0C3767" w:rsidRPr="00CC0453" w14:paraId="1DB34D69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950A3D0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7C1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C983DE2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78AFED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A5F3BA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27F217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233E93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8696AE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4F77C9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0C3767" w:rsidRPr="00CC0453" w14:paraId="05456296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2AD847F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BD53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E2BF40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73E212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58A1F1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ED6C9D6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109D77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9C6120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46E17D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7376D1" w:rsidRPr="00CC0453" w14:paraId="3902121E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8667FA2" w14:textId="77777777" w:rsidR="007376D1" w:rsidRPr="00CC0453" w:rsidRDefault="007376D1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0CB1" w14:textId="1F7DD541" w:rsidR="007376D1" w:rsidRPr="00CC0453" w:rsidRDefault="007376D1" w:rsidP="00AE05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762CDE5" w14:textId="396AD59D" w:rsidR="007376D1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481C41A" w14:textId="5291A7F3" w:rsidR="007376D1" w:rsidRPr="00CC0453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14CE14E" w14:textId="38E4ECCB" w:rsidR="007376D1" w:rsidRPr="00CC0453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D6C283B" w14:textId="415D0794" w:rsidR="007376D1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950306E" w14:textId="28F89ED2" w:rsidR="007376D1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5ED35C" w14:textId="64F1A0E6" w:rsidR="007376D1" w:rsidRPr="002675EE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DF63BC" w14:textId="24B683C1" w:rsidR="007376D1" w:rsidRDefault="007376D1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-5,41</w:t>
            </w:r>
          </w:p>
        </w:tc>
      </w:tr>
      <w:tr w:rsidR="000C3767" w:rsidRPr="00CC0453" w14:paraId="1A1A740E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E450D22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B89B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57D15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A062DC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A16EFD9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CFC5FC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8F2359F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FFEBAD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0140AA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-0,29</w:t>
            </w:r>
          </w:p>
        </w:tc>
      </w:tr>
      <w:tr w:rsidR="000C3767" w:rsidRPr="00CC0453" w14:paraId="4C5F6E95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3E2FCB4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4109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29CC03A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2872F4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72CEE0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1B4D82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1D597A1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26C332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1B3F7D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0C3767" w:rsidRPr="00CC0453" w14:paraId="3410834C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422319C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DB3B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D482AB1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49AB459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E05915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6A4F29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0FAA79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FB98C1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1200299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0C3767" w:rsidRPr="00CC0453" w14:paraId="49066CA8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889BAAC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3DF0" w14:textId="77777777" w:rsidR="000C3767" w:rsidRPr="00CC0453" w:rsidRDefault="000C3767" w:rsidP="00AE0539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13F7C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F15741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5139EA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CBA2FBA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DC5E23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84242E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6CEE8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0C3767" w:rsidRPr="00CC0453" w14:paraId="01AC5B88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6833FCD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5BFC" w14:textId="77777777" w:rsidR="000C3767" w:rsidRPr="00CC0453" w:rsidRDefault="000C3767" w:rsidP="00AE0539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15CBB73" w14:textId="77777777" w:rsidR="000C37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D8FE9A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50321A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42DF5C2" w14:textId="77777777" w:rsidR="000C37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239C5E7" w14:textId="77777777" w:rsidR="000C37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6A1220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461BFC" w14:textId="77777777" w:rsidR="000C37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0C3767" w:rsidRPr="00CC0453" w14:paraId="69FD2DA7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C4020BC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AC35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6BF4AE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3A9CECC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46F2F2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870596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922E93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B589A53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252B5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0C3767" w:rsidRPr="00CC0453" w14:paraId="5C0874A0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0CD5994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A8C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A22B72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0D901ED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02BA1C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4E98650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DD2880C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BA1E29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23D0A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</w:tr>
      <w:tr w:rsidR="000C3767" w:rsidRPr="00CC0453" w14:paraId="4131B5A6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B6F15C9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9CED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2C8394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64ABC34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C22D51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F555753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803FD0B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0F6C6F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BFA53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-7,12</w:t>
            </w:r>
          </w:p>
        </w:tc>
      </w:tr>
      <w:tr w:rsidR="000C3767" w:rsidRPr="002B0A5E" w14:paraId="66D5C110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B128184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11E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33DB6A3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1942C8E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C7E3D45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201703B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C3B846A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53AF72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7E998E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-0,94</w:t>
            </w:r>
          </w:p>
        </w:tc>
      </w:tr>
      <w:tr w:rsidR="000C3767" w:rsidRPr="002B0A5E" w14:paraId="0B249743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15C72FB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DCD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950DA6B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DD7DF48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D9DD7FF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B7441CF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60D5275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210515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5CCC169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</w:tr>
      <w:tr w:rsidR="000C3767" w:rsidRPr="002B0A5E" w14:paraId="060223DF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5CBAF12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1530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B21AF80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6568BE7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14204EC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CC389B4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486B287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7BD3B6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F75D1E6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0C3767" w:rsidRPr="002B0A5E" w14:paraId="7EBFAD16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B26E826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DE1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AF73CB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BFA1188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37F5FA2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884796E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D3357EA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C07583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6903B2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0C3767" w:rsidRPr="002B0A5E" w14:paraId="510CA906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A6014A3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D6A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E4C414C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E71C8C5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E2FDDF9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D6359F8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77F67FE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C56080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13F78D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0C3767" w:rsidRPr="002B0A5E" w14:paraId="5B545541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DBD2BFC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5677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AFAC6B4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1A5DF6D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37931FD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B7F8523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6235B79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78D693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7CC7FEC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0C3767" w:rsidRPr="00CC0453" w14:paraId="61404AB1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D577441" w14:textId="77777777" w:rsidR="000C3767" w:rsidRPr="002B0A5E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30E" w14:textId="77777777" w:rsidR="000C3767" w:rsidRPr="002B0A5E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6949A14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DE7AA83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B8534BD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04505A3" w14:textId="77777777" w:rsidR="000C3767" w:rsidRPr="002B0A5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2F602EC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DB073B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B120B2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-3,54</w:t>
            </w:r>
          </w:p>
        </w:tc>
      </w:tr>
      <w:tr w:rsidR="000C3767" w:rsidRPr="00CC0453" w14:paraId="34994E15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A7E5611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E59" w14:textId="77777777" w:rsidR="000C3767" w:rsidRPr="00CC0453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BD1160E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F47FC3C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7A4923F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F8B2585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82B46B8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F44CDCC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D97D37E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767" w:rsidRPr="00AF4D5F" w14:paraId="218EEDA1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8555624" w14:textId="77777777" w:rsidR="000C3767" w:rsidRPr="00CC0453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8D19" w14:textId="77777777" w:rsidR="000C3767" w:rsidRPr="00AF4D5F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DEFF92F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A3758B8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85339C1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BDB4959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699C9EE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E466D4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49DC22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0C3767" w:rsidRPr="00AF4D5F" w14:paraId="7A4FAAF6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33EF4E9" w14:textId="77777777" w:rsidR="000C3767" w:rsidRPr="00AF4D5F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43B2" w14:textId="77777777" w:rsidR="000C3767" w:rsidRPr="00AF4D5F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F9FCE39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0B720EB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C76CAC3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44D6A31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8EF9AFC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19B6CD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8696B0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767" w:rsidRPr="00AF4D5F" w14:paraId="7B000234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D5E9514" w14:textId="77777777" w:rsidR="000C3767" w:rsidRPr="00AF4D5F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07E5" w14:textId="77777777" w:rsidR="000C3767" w:rsidRPr="00AF4D5F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A5D97B0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390F6F5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B5EDB70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11527A3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39E6AC9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73814D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345079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0C3767" w:rsidRPr="00AF4D5F" w14:paraId="165124AC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A617356" w14:textId="77777777" w:rsidR="000C3767" w:rsidRPr="00AF4D5F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A0B" w14:textId="77777777" w:rsidR="000C3767" w:rsidRPr="00AF4D5F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960BCA1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F315503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2973CD6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F05DB65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EBEA2FB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7F6999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02FA83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0C3767" w:rsidRPr="00CC0453" w14:paraId="01FAA3D2" w14:textId="77777777" w:rsidTr="00AE053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1F88CFC" w14:textId="77777777" w:rsidR="000C3767" w:rsidRPr="00AF4D5F" w:rsidRDefault="000C3767" w:rsidP="00AE05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89B8" w14:textId="77777777" w:rsidR="000C3767" w:rsidRPr="00AF4D5F" w:rsidRDefault="000C3767" w:rsidP="00AE0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1C14072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DD21EC5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0F33EBC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EBAA3F7" w14:textId="77777777" w:rsidR="000C3767" w:rsidRPr="00AF4D5F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931035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59D476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385AA7" w14:textId="77777777" w:rsidR="000C3767" w:rsidRPr="00CC0453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0C3767" w:rsidRPr="009C5467" w14:paraId="3CDAE5A7" w14:textId="77777777" w:rsidTr="00AE053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076B5907" w14:textId="77777777" w:rsidR="000C3767" w:rsidRPr="009C5467" w:rsidRDefault="000C3767" w:rsidP="00AE053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C431BB1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36457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58A1DF8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EACAB5A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36599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1368A10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45B7702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3F1507C" w14:textId="77777777" w:rsidR="000C3767" w:rsidRPr="002675EE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BA966D5" w14:textId="77777777" w:rsidR="000C3767" w:rsidRPr="009C5467" w:rsidRDefault="000C3767" w:rsidP="00AE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</w:tbl>
    <w:p w14:paraId="34A8FD34" w14:textId="77777777" w:rsidR="000C3767" w:rsidRPr="006D3353" w:rsidRDefault="000C3767" w:rsidP="000C376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6D3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52067CF2" w14:textId="77777777" w:rsidR="000C3767" w:rsidRPr="006D3353" w:rsidRDefault="000C3767" w:rsidP="000C3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D31A5" w14:textId="2266ECD8" w:rsidR="000C3767" w:rsidRPr="00F01788" w:rsidRDefault="000C3767" w:rsidP="000C3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78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«Глинковский</w:t>
      </w:r>
      <w:r w:rsidRPr="00F01788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 января 2023 года по август 2023 г. уменьшилось на </w:t>
      </w:r>
      <w:r>
        <w:rPr>
          <w:rFonts w:ascii="Times New Roman" w:hAnsi="Times New Roman" w:cs="Times New Roman"/>
          <w:sz w:val="24"/>
          <w:szCs w:val="24"/>
        </w:rPr>
        <w:t>10,53</w:t>
      </w:r>
      <w:r w:rsidRPr="00F01788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10 единиц</w:t>
      </w:r>
      <w:r w:rsidRPr="00F01788">
        <w:rPr>
          <w:rFonts w:ascii="Times New Roman" w:hAnsi="Times New Roman" w:cs="Times New Roman"/>
          <w:sz w:val="24"/>
          <w:szCs w:val="24"/>
        </w:rPr>
        <w:t>).</w:t>
      </w:r>
    </w:p>
    <w:p w14:paraId="49B64BBA" w14:textId="77777777" w:rsidR="000C3767" w:rsidRPr="00F30AED" w:rsidRDefault="000C3767" w:rsidP="000C3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788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</w:t>
      </w:r>
      <w:r w:rsidRPr="00F30AED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показатель числа зарегистрированных субъектов малого и среднего предпринимательства незначительно увеличился на 142 единицы </w:t>
      </w:r>
      <w:r>
        <w:rPr>
          <w:rFonts w:ascii="Times New Roman" w:hAnsi="Times New Roman" w:cs="Times New Roman"/>
          <w:sz w:val="24"/>
          <w:szCs w:val="24"/>
        </w:rPr>
        <w:t>(или</w:t>
      </w:r>
      <w:r w:rsidRPr="00F30AED">
        <w:rPr>
          <w:rFonts w:ascii="Times New Roman" w:hAnsi="Times New Roman" w:cs="Times New Roman"/>
          <w:sz w:val="24"/>
          <w:szCs w:val="24"/>
        </w:rPr>
        <w:t xml:space="preserve"> на 0,39%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0AED">
        <w:rPr>
          <w:rFonts w:ascii="Times New Roman" w:hAnsi="Times New Roman" w:cs="Times New Roman"/>
          <w:sz w:val="24"/>
          <w:szCs w:val="24"/>
        </w:rPr>
        <w:t>. Районы, имеющие наиболее положительную динамику: Гагаринский район (+35 единиц или 2,52%), Демидовский район (+11 единиц или 3,86%), Смоленский район (+108 единиц или 4,62%), Холм-Жирковский район (+6 единиц или 3,3%).</w:t>
      </w:r>
    </w:p>
    <w:p w14:paraId="7183EEAA" w14:textId="77777777" w:rsidR="000C3767" w:rsidRPr="00F01788" w:rsidRDefault="000C3767" w:rsidP="000C3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65E7A" w14:textId="77777777" w:rsidR="000C3767" w:rsidRPr="00A06E7E" w:rsidRDefault="000C3767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7EF40229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203EBFB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F5BB8E4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CD0D34C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2470DF6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AEF59E1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B57D976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B80FD96" w14:textId="77777777" w:rsidR="000C3767" w:rsidRDefault="000C37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83F6747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proofErr w:type="spellStart"/>
      <w:proofErr w:type="gram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proofErr w:type="gram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7337C4F8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0C3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006629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C31A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57678F3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51BE0AF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4A267ED3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376420D5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-42,86%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EC4D405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18A4F687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-38,46%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D0AE5B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02B7B765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41DC346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9C27C48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-46,15%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00696A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06A27B16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-41,67%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CBC7E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7C47B2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CCAD5E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561B2C0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1CC8215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C018809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45F2D251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079FBF13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37D22AE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22CC1C4C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-4,94%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E394E8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661F6A2E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777640F1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7FD0A68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F2613A2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1954D295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D12AE23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787BAB6" w:rsidR="00E83947" w:rsidRPr="0042427B" w:rsidRDefault="00E83947" w:rsidP="00C31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EDC46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1F0E6ACC" w:rsidR="00E83947" w:rsidRPr="0042427B" w:rsidRDefault="003043FB" w:rsidP="00C31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3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4812216" w:rsidR="00E83947" w:rsidRPr="0042427B" w:rsidRDefault="003043FB" w:rsidP="00C31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3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5CE898B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11932F5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334D230C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8103EB3" w:rsidR="00E83947" w:rsidRPr="0042427B" w:rsidRDefault="00C3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5,56</w:t>
            </w:r>
          </w:p>
        </w:tc>
      </w:tr>
    </w:tbl>
    <w:p w14:paraId="2EF13DD0" w14:textId="35654B91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C31A71">
        <w:rPr>
          <w:rFonts w:ascii="Times New Roman" w:hAnsi="Times New Roman" w:cs="Times New Roman"/>
          <w:color w:val="FF0000"/>
          <w:sz w:val="24"/>
          <w:szCs w:val="24"/>
        </w:rPr>
        <w:t>за январь-август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2023 года 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 </w:t>
      </w:r>
      <w:proofErr w:type="spellStart"/>
      <w:r w:rsidR="007349E5">
        <w:rPr>
          <w:rFonts w:ascii="Times New Roman" w:hAnsi="Times New Roman" w:cs="Times New Roman"/>
          <w:bCs/>
          <w:color w:val="FF0000"/>
          <w:sz w:val="24"/>
          <w:szCs w:val="24"/>
        </w:rPr>
        <w:t>Глинковском</w:t>
      </w:r>
      <w:proofErr w:type="spellEnd"/>
      <w:r w:rsidR="007349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районе 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уменьшилось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7349E5" w:rsidRPr="007349E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31A71">
        <w:rPr>
          <w:rFonts w:ascii="Times New Roman" w:hAnsi="Times New Roman" w:cs="Times New Roman"/>
          <w:sz w:val="24"/>
          <w:szCs w:val="24"/>
          <w:u w:val="single"/>
        </w:rPr>
        <w:t>на 42,86%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уменьшилось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7349E5" w:rsidRPr="007349E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3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C31A71">
        <w:rPr>
          <w:rFonts w:ascii="Times New Roman" w:hAnsi="Times New Roman" w:cs="Times New Roman"/>
          <w:sz w:val="24"/>
          <w:szCs w:val="24"/>
          <w:u w:val="single"/>
        </w:rPr>
        <w:t>на 4,94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4AF8" w14:textId="51997ACD" w:rsidR="00B51FDB" w:rsidRDefault="008B52C2" w:rsidP="00C31A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C31A71">
        <w:rPr>
          <w:rFonts w:ascii="Times New Roman" w:hAnsi="Times New Roman" w:cs="Times New Roman"/>
          <w:color w:val="FF0000"/>
          <w:sz w:val="24"/>
          <w:szCs w:val="24"/>
        </w:rPr>
        <w:t>с августа 2022 г. по август</w:t>
      </w:r>
      <w:r w:rsidR="009656A2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2023 г.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B03B49">
        <w:rPr>
          <w:rFonts w:ascii="Times New Roman" w:hAnsi="Times New Roman" w:cs="Times New Roman"/>
          <w:color w:val="FF0000"/>
          <w:sz w:val="24"/>
          <w:szCs w:val="24"/>
        </w:rPr>
        <w:t>сниже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>ние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7349E5">
        <w:rPr>
          <w:rFonts w:ascii="Times New Roman" w:hAnsi="Times New Roman" w:cs="Times New Roman"/>
          <w:sz w:val="24"/>
          <w:szCs w:val="24"/>
        </w:rPr>
        <w:t>5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31A71">
        <w:rPr>
          <w:rFonts w:ascii="Times New Roman" w:hAnsi="Times New Roman" w:cs="Times New Roman"/>
          <w:sz w:val="24"/>
          <w:szCs w:val="24"/>
        </w:rPr>
        <w:t xml:space="preserve"> на 38,46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C31A71">
        <w:rPr>
          <w:rFonts w:ascii="Times New Roman" w:hAnsi="Times New Roman" w:cs="Times New Roman"/>
          <w:sz w:val="24"/>
          <w:szCs w:val="24"/>
        </w:rPr>
        <w:t>сохранение числа ИП.</w:t>
      </w:r>
    </w:p>
    <w:p w14:paraId="0808DDA6" w14:textId="77777777" w:rsidR="00C31A71" w:rsidRPr="0042427B" w:rsidRDefault="00C31A71" w:rsidP="00C31A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31A71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460B396D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C31A71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31A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31A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25DEDD1C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04D2" w14:textId="5975A045" w:rsidR="000D108F" w:rsidRPr="00490FB0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90FB0">
        <w:rPr>
          <w:rFonts w:ascii="Times New Roman" w:hAnsi="Times New Roman" w:cs="Times New Roman"/>
          <w:sz w:val="24"/>
          <w:szCs w:val="24"/>
        </w:rPr>
        <w:t>еств</w:t>
      </w:r>
      <w:r w:rsidR="00166EB9" w:rsidRPr="00490FB0">
        <w:rPr>
          <w:rFonts w:ascii="Times New Roman" w:hAnsi="Times New Roman" w:cs="Times New Roman"/>
          <w:sz w:val="24"/>
          <w:szCs w:val="24"/>
        </w:rPr>
        <w:t>а</w:t>
      </w:r>
      <w:r w:rsidR="00CF174A">
        <w:rPr>
          <w:rFonts w:ascii="Times New Roman" w:hAnsi="Times New Roman" w:cs="Times New Roman"/>
          <w:sz w:val="24"/>
          <w:szCs w:val="24"/>
        </w:rPr>
        <w:t xml:space="preserve"> ИП </w:t>
      </w:r>
      <w:r w:rsidRPr="00490FB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положительной с июля </w:t>
      </w:r>
      <w:r w:rsidR="009D354D" w:rsidRPr="00490FB0">
        <w:rPr>
          <w:rFonts w:ascii="Times New Roman" w:hAnsi="Times New Roman" w:cs="Times New Roman"/>
          <w:sz w:val="24"/>
          <w:szCs w:val="24"/>
        </w:rPr>
        <w:t xml:space="preserve"> по декабрь 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490FB0">
        <w:rPr>
          <w:rFonts w:ascii="Times New Roman" w:hAnsi="Times New Roman" w:cs="Times New Roman"/>
          <w:sz w:val="24"/>
          <w:szCs w:val="24"/>
        </w:rPr>
        <w:t>02</w:t>
      </w:r>
      <w:r w:rsidR="009D354D" w:rsidRPr="00490FB0">
        <w:rPr>
          <w:rFonts w:ascii="Times New Roman" w:hAnsi="Times New Roman" w:cs="Times New Roman"/>
          <w:sz w:val="24"/>
          <w:szCs w:val="24"/>
        </w:rPr>
        <w:t>2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г., а также с января по </w:t>
      </w:r>
      <w:r w:rsidR="009D354D" w:rsidRPr="00490FB0">
        <w:rPr>
          <w:rFonts w:ascii="Times New Roman" w:hAnsi="Times New Roman" w:cs="Times New Roman"/>
          <w:sz w:val="24"/>
          <w:szCs w:val="24"/>
        </w:rPr>
        <w:t>февраль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2023 г</w:t>
      </w:r>
      <w:r w:rsidR="009D354D" w:rsidRPr="00490FB0">
        <w:rPr>
          <w:rFonts w:ascii="Times New Roman" w:hAnsi="Times New Roman" w:cs="Times New Roman"/>
          <w:sz w:val="24"/>
          <w:szCs w:val="24"/>
        </w:rPr>
        <w:t>.; с марта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>по июнь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490FB0">
        <w:rPr>
          <w:rFonts w:ascii="Times New Roman" w:hAnsi="Times New Roman" w:cs="Times New Roman"/>
          <w:sz w:val="24"/>
          <w:szCs w:val="24"/>
        </w:rPr>
        <w:t>202</w:t>
      </w:r>
      <w:r w:rsidR="009D354D" w:rsidRPr="00490FB0">
        <w:rPr>
          <w:rFonts w:ascii="Times New Roman" w:hAnsi="Times New Roman" w:cs="Times New Roman"/>
          <w:sz w:val="24"/>
          <w:szCs w:val="24"/>
        </w:rPr>
        <w:t>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отмечено снижение</w:t>
      </w:r>
      <w:r w:rsidR="002D5AA4" w:rsidRPr="00490FB0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490FB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9D354D" w:rsidRPr="00490FB0">
        <w:rPr>
          <w:rFonts w:ascii="Times New Roman" w:hAnsi="Times New Roman" w:cs="Times New Roman"/>
          <w:sz w:val="24"/>
          <w:szCs w:val="24"/>
        </w:rPr>
        <w:t>ую динамику за исключением июня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490FB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и ЮЛ. </w:t>
      </w:r>
    </w:p>
    <w:p w14:paraId="35F68C97" w14:textId="432C4B7E" w:rsidR="0042427B" w:rsidRPr="00490FB0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О</w:t>
      </w:r>
      <w:r w:rsidR="00390E79" w:rsidRPr="00490FB0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490FB0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мо</w:t>
      </w:r>
      <w:r w:rsidRPr="00490FB0">
        <w:rPr>
          <w:rFonts w:ascii="Times New Roman" w:hAnsi="Times New Roman" w:cs="Times New Roman"/>
          <w:sz w:val="24"/>
          <w:szCs w:val="24"/>
        </w:rPr>
        <w:t>жет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490FB0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90FB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490FB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490FB0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E0490B" w:rsidRPr="00490FB0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E0490B" w:rsidRPr="00490FB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E0490B" w:rsidRPr="00490FB0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3A11EDA" w14:textId="2637DEE8" w:rsidR="00D72AE1" w:rsidRDefault="00EF4949" w:rsidP="004F29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29B7ACA1" w:rsidR="00D72AE1" w:rsidRDefault="00D72AE1" w:rsidP="004263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6840903" w14:textId="77777777" w:rsidR="00D72AE1" w:rsidRDefault="00D72AE1" w:rsidP="004263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25AB0A6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9AB1712" w14:textId="02904B99" w:rsidR="00D72AE1" w:rsidRDefault="004F2913" w:rsidP="004F291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04D9927" wp14:editId="2804B1ED">
            <wp:extent cx="6106160" cy="6817360"/>
            <wp:effectExtent l="0" t="0" r="2794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A0FE74" w14:textId="77777777" w:rsidR="00D72AE1" w:rsidRPr="00B51FDB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6EA101D9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3DA0D88" w14:textId="52E94075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5F10C9">
        <w:rPr>
          <w:rFonts w:ascii="Times New Roman" w:hAnsi="Times New Roman" w:cs="Times New Roman"/>
          <w:sz w:val="24"/>
          <w:szCs w:val="24"/>
        </w:rPr>
        <w:t>рошедший календарный год (с августа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F10C9">
        <w:rPr>
          <w:rFonts w:ascii="Times New Roman" w:hAnsi="Times New Roman" w:cs="Times New Roman"/>
          <w:sz w:val="24"/>
          <w:szCs w:val="24"/>
        </w:rPr>
        <w:t>август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AACFB" w14:textId="77777777" w:rsidR="005F10C9" w:rsidRDefault="005F10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AB0948" w14:textId="77777777" w:rsidR="005F10C9" w:rsidRDefault="005F10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FB871" w14:textId="77777777" w:rsidR="005F10C9" w:rsidRPr="0042427B" w:rsidRDefault="005F10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2097E4DF" w:rsidR="00306231" w:rsidRPr="00DC5E4A" w:rsidRDefault="004263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10.08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154A9F5D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34EA22ED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F29E2AE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7905D0D8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0A44F87B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415F90DB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59237C2C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6AD06E47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710AC794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6A5F9CA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5F81C3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12FD2EC6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3CB2E3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DF67AA0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9EE81CD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3C3CF24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00F138F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82D67B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23E736C8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4B8782D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21A3E6F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23D4469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59C2DE3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41223E7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4B0D79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BCD654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B36379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38A84A46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47A24E7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1AC30BA4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1B32FA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62390CB6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41A98E8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20CE179B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D6C562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BB72C97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9B9E5F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4A0542A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5EC6C58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3CBA10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2B6CB0E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4982B83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36E2739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287A597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78C7786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7640F5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363282F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46C9F9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6209CAB8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2CB2CD56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378BCF7B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439C6C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27C23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3A03595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E31401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616F1CB3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14EEBA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67C7A697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0275C7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0EE3C4F4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F6A2D9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435282A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107CD0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0CF7FF3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5307721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FB1F2E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8C0EB2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C0AF3F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B3E23AC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59EB4843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5814EEC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240A83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1ECBABA5" w:rsidR="001F3DC9" w:rsidRPr="00490FB0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5 видам деятельности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490FB0" w:rsidRPr="00490FB0">
        <w:rPr>
          <w:rFonts w:ascii="Times New Roman" w:hAnsi="Times New Roman" w:cs="Times New Roman"/>
          <w:sz w:val="24"/>
          <w:szCs w:val="24"/>
        </w:rPr>
        <w:t>ается отсутствие динамики, по 6</w:t>
      </w:r>
      <w:r w:rsidR="00686D4C" w:rsidRPr="00490FB0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483B54A8" w:rsidR="00D6330D" w:rsidRPr="00DC5E4A" w:rsidRDefault="00490FB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>За период с июля</w:t>
      </w:r>
      <w:r w:rsidR="00D6330D" w:rsidRPr="00CF174A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1452FD" w:rsidRPr="00CF174A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 w:rsidRPr="00CF174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«Глинковский район» Смоленской области»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была положительной</w:t>
      </w:r>
      <w:r w:rsidR="00CF17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С марта 2023 г. по июнь 2023 г отмечено снижение количества субъектов МСП.</w:t>
      </w:r>
      <w:r w:rsidR="00D6330D" w:rsidRPr="00B972F8">
        <w:rPr>
          <w:rFonts w:ascii="Times New Roman" w:hAnsi="Times New Roman" w:cs="Times New Roman"/>
          <w:sz w:val="24"/>
          <w:szCs w:val="24"/>
        </w:rPr>
        <w:t xml:space="preserve"> За шесть</w:t>
      </w:r>
      <w:r w:rsidR="0052298C" w:rsidRPr="00B972F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B972F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D6330D" w:rsidRPr="00B972F8">
        <w:rPr>
          <w:rFonts w:ascii="Times New Roman" w:hAnsi="Times New Roman" w:cs="Times New Roman"/>
          <w:sz w:val="24"/>
          <w:szCs w:val="24"/>
        </w:rPr>
        <w:t>в результате ежегодного обновления 10.07 количество зарегистрированных субъектов МСП снизилось</w:t>
      </w:r>
      <w:r w:rsidR="00CF174A" w:rsidRPr="00B972F8">
        <w:rPr>
          <w:rFonts w:ascii="Times New Roman" w:hAnsi="Times New Roman" w:cs="Times New Roman"/>
          <w:sz w:val="24"/>
          <w:szCs w:val="24"/>
        </w:rPr>
        <w:t>.</w:t>
      </w:r>
      <w:r w:rsidR="00D6330D" w:rsidRPr="00B972F8">
        <w:rPr>
          <w:rFonts w:ascii="Times New Roman" w:hAnsi="Times New Roman" w:cs="Times New Roman"/>
          <w:sz w:val="24"/>
          <w:szCs w:val="24"/>
        </w:rPr>
        <w:t xml:space="preserve"> За календ</w:t>
      </w:r>
      <w:r w:rsidR="00B972F8" w:rsidRPr="00B972F8">
        <w:rPr>
          <w:rFonts w:ascii="Times New Roman" w:hAnsi="Times New Roman" w:cs="Times New Roman"/>
          <w:sz w:val="24"/>
          <w:szCs w:val="24"/>
        </w:rPr>
        <w:t>арный год число субъектов МСП снизилось на 12  % (11 ед.),</w:t>
      </w:r>
      <w:r w:rsidR="00D6330D" w:rsidRPr="00B972F8">
        <w:rPr>
          <w:rFonts w:ascii="Times New Roman" w:hAnsi="Times New Roman" w:cs="Times New Roman"/>
          <w:sz w:val="24"/>
          <w:szCs w:val="24"/>
        </w:rPr>
        <w:t xml:space="preserve"> обще</w:t>
      </w:r>
      <w:r w:rsidR="00B972F8" w:rsidRPr="00B972F8">
        <w:rPr>
          <w:rFonts w:ascii="Times New Roman" w:hAnsi="Times New Roman" w:cs="Times New Roman"/>
          <w:sz w:val="24"/>
          <w:szCs w:val="24"/>
        </w:rPr>
        <w:t>е количество субъектов МСП в районе</w:t>
      </w:r>
      <w:r w:rsidR="00D6330D" w:rsidRPr="00B972F8">
        <w:rPr>
          <w:rFonts w:ascii="Times New Roman" w:hAnsi="Times New Roman" w:cs="Times New Roman"/>
          <w:sz w:val="24"/>
          <w:szCs w:val="24"/>
        </w:rPr>
        <w:t xml:space="preserve"> </w:t>
      </w:r>
      <w:r w:rsidR="00B972F8" w:rsidRPr="00B972F8">
        <w:rPr>
          <w:rFonts w:ascii="Times New Roman" w:hAnsi="Times New Roman" w:cs="Times New Roman"/>
          <w:sz w:val="24"/>
          <w:szCs w:val="24"/>
        </w:rPr>
        <w:t xml:space="preserve"> на 10.07.2023 г. составило 84 единицы</w:t>
      </w:r>
      <w:r w:rsidR="005E6556" w:rsidRPr="00B972F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5E6556" w:rsidRPr="00B972F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E6556" w:rsidRPr="00B972F8">
        <w:rPr>
          <w:rFonts w:ascii="Times New Roman" w:hAnsi="Times New Roman" w:cs="Times New Roman"/>
          <w:sz w:val="24"/>
          <w:szCs w:val="24"/>
        </w:rPr>
        <w:t xml:space="preserve">. </w:t>
      </w:r>
      <w:r w:rsidR="00B972F8" w:rsidRPr="00B972F8">
        <w:rPr>
          <w:rFonts w:ascii="Times New Roman" w:hAnsi="Times New Roman" w:cs="Times New Roman"/>
          <w:sz w:val="24"/>
          <w:szCs w:val="24"/>
        </w:rPr>
        <w:t>76</w:t>
      </w:r>
      <w:r w:rsidR="005E6556" w:rsidRPr="00B972F8">
        <w:rPr>
          <w:rFonts w:ascii="Times New Roman" w:hAnsi="Times New Roman" w:cs="Times New Roman"/>
          <w:sz w:val="24"/>
          <w:szCs w:val="24"/>
        </w:rPr>
        <w:t xml:space="preserve"> ИП и </w:t>
      </w:r>
      <w:r w:rsidR="00B972F8" w:rsidRPr="00B972F8">
        <w:rPr>
          <w:rFonts w:ascii="Times New Roman" w:hAnsi="Times New Roman" w:cs="Times New Roman"/>
          <w:sz w:val="24"/>
          <w:szCs w:val="24"/>
        </w:rPr>
        <w:t>8</w:t>
      </w:r>
      <w:r w:rsidR="005E6556" w:rsidRPr="00B972F8">
        <w:rPr>
          <w:rFonts w:ascii="Times New Roman" w:hAnsi="Times New Roman" w:cs="Times New Roman"/>
          <w:sz w:val="24"/>
          <w:szCs w:val="24"/>
        </w:rPr>
        <w:t xml:space="preserve"> ЮЛ).</w:t>
      </w:r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Снижение </w:t>
      </w:r>
      <w:r w:rsidR="005E6556" w:rsidRPr="00DC5E4A">
        <w:rPr>
          <w:rFonts w:ascii="Times New Roman" w:hAnsi="Times New Roman" w:cs="Times New Roman"/>
          <w:color w:val="FF0000"/>
          <w:sz w:val="24"/>
          <w:szCs w:val="24"/>
        </w:rPr>
        <w:t>количества ИП обусловлен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6556"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>альный доход (</w:t>
      </w:r>
      <w:proofErr w:type="spellStart"/>
      <w:r w:rsidR="00905A92">
        <w:rPr>
          <w:rFonts w:ascii="Times New Roman" w:hAnsi="Times New Roman" w:cs="Times New Roman"/>
          <w:color w:val="FF0000"/>
          <w:sz w:val="24"/>
          <w:szCs w:val="24"/>
        </w:rPr>
        <w:t>самозанятость</w:t>
      </w:r>
      <w:proofErr w:type="spellEnd"/>
      <w:r w:rsidR="00905A92">
        <w:rPr>
          <w:rFonts w:ascii="Times New Roman" w:hAnsi="Times New Roman" w:cs="Times New Roman"/>
          <w:color w:val="FF0000"/>
          <w:sz w:val="24"/>
          <w:szCs w:val="24"/>
        </w:rPr>
        <w:t>) (8 субъектов МСП ушли в самозанятые).</w:t>
      </w:r>
    </w:p>
    <w:p w14:paraId="30E4349E" w14:textId="17119FB1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lastRenderedPageBreak/>
        <w:t>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67C6" w14:textId="77777777" w:rsidR="002A3527" w:rsidRDefault="002A3527" w:rsidP="00434DB7">
      <w:pPr>
        <w:spacing w:after="0" w:line="240" w:lineRule="auto"/>
      </w:pPr>
      <w:r>
        <w:separator/>
      </w:r>
    </w:p>
  </w:endnote>
  <w:endnote w:type="continuationSeparator" w:id="0">
    <w:p w14:paraId="256395AB" w14:textId="77777777" w:rsidR="002A3527" w:rsidRDefault="002A352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AF0B" w14:textId="77777777" w:rsidR="002A3527" w:rsidRDefault="002A3527" w:rsidP="00434DB7">
      <w:pPr>
        <w:spacing w:after="0" w:line="240" w:lineRule="auto"/>
      </w:pPr>
      <w:r>
        <w:separator/>
      </w:r>
    </w:p>
  </w:footnote>
  <w:footnote w:type="continuationSeparator" w:id="0">
    <w:p w14:paraId="7432C47D" w14:textId="77777777" w:rsidR="002A3527" w:rsidRDefault="002A352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259D"/>
    <w:rsid w:val="000B6B65"/>
    <w:rsid w:val="000B6FEF"/>
    <w:rsid w:val="000C367C"/>
    <w:rsid w:val="000C3767"/>
    <w:rsid w:val="000D108F"/>
    <w:rsid w:val="000D7B2C"/>
    <w:rsid w:val="000E3D9C"/>
    <w:rsid w:val="000F1C64"/>
    <w:rsid w:val="000F2CD6"/>
    <w:rsid w:val="000F343C"/>
    <w:rsid w:val="000F5D7B"/>
    <w:rsid w:val="000F7FC7"/>
    <w:rsid w:val="00114A1C"/>
    <w:rsid w:val="00123ECF"/>
    <w:rsid w:val="00135526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A3527"/>
    <w:rsid w:val="002B09A2"/>
    <w:rsid w:val="002D59ED"/>
    <w:rsid w:val="002D5AA4"/>
    <w:rsid w:val="002E49B0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D1166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6D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0FB0"/>
    <w:rsid w:val="004925EB"/>
    <w:rsid w:val="004A7E66"/>
    <w:rsid w:val="004B633A"/>
    <w:rsid w:val="004C4D4E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5F10C9"/>
    <w:rsid w:val="00632A52"/>
    <w:rsid w:val="0065734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376D1"/>
    <w:rsid w:val="00740E49"/>
    <w:rsid w:val="00753584"/>
    <w:rsid w:val="007637C2"/>
    <w:rsid w:val="00767A09"/>
    <w:rsid w:val="00794F4F"/>
    <w:rsid w:val="007A4A63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1ED4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05A92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3ECA"/>
    <w:rsid w:val="009C43E2"/>
    <w:rsid w:val="009D0D4C"/>
    <w:rsid w:val="009D354D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972F8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1A71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0490B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00AF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54ADB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44571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8</c:v>
                </c:pt>
                <c:pt idx="1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44571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77</c:v>
                </c:pt>
                <c:pt idx="1">
                  <c:v>77</c:v>
                </c:pt>
                <c:pt idx="2">
                  <c:v>81</c:v>
                </c:pt>
                <c:pt idx="3">
                  <c:v>80</c:v>
                </c:pt>
                <c:pt idx="4">
                  <c:v>80</c:v>
                </c:pt>
                <c:pt idx="5">
                  <c:v>81</c:v>
                </c:pt>
                <c:pt idx="6">
                  <c:v>82</c:v>
                </c:pt>
                <c:pt idx="7">
                  <c:v>78</c:v>
                </c:pt>
                <c:pt idx="8">
                  <c:v>77</c:v>
                </c:pt>
                <c:pt idx="9">
                  <c:v>75</c:v>
                </c:pt>
                <c:pt idx="10">
                  <c:v>76</c:v>
                </c:pt>
                <c:pt idx="11">
                  <c:v>76</c:v>
                </c:pt>
                <c:pt idx="12">
                  <c:v>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47168"/>
        <c:axId val="130648704"/>
      </c:lineChart>
      <c:dateAx>
        <c:axId val="130647168"/>
        <c:scaling>
          <c:orientation val="minMax"/>
          <c:max val="45148"/>
          <c:min val="44783"/>
        </c:scaling>
        <c:delete val="0"/>
        <c:axPos val="b"/>
        <c:numFmt formatCode="m/d/yyyy" sourceLinked="1"/>
        <c:majorTickMark val="out"/>
        <c:minorTickMark val="none"/>
        <c:tickLblPos val="nextTo"/>
        <c:crossAx val="130648704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30648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0647168"/>
        <c:crossesAt val="44783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10.08.2023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0.28999999999999998</c:v>
                </c:pt>
                <c:pt idx="1">
                  <c:v>0.2</c:v>
                </c:pt>
                <c:pt idx="2">
                  <c:v>0.06</c:v>
                </c:pt>
                <c:pt idx="3">
                  <c:v>0.2</c:v>
                </c:pt>
                <c:pt idx="4">
                  <c:v>0.02</c:v>
                </c:pt>
                <c:pt idx="5">
                  <c:v>0.11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3328-7BFF-43CC-937C-A108FB0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4</cp:revision>
  <cp:lastPrinted>2023-10-05T07:17:00Z</cp:lastPrinted>
  <dcterms:created xsi:type="dcterms:W3CDTF">2023-10-05T08:18:00Z</dcterms:created>
  <dcterms:modified xsi:type="dcterms:W3CDTF">2023-10-05T08:26:00Z</dcterms:modified>
</cp:coreProperties>
</file>