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8E4" w:rsidRPr="00EC0BC7" w:rsidRDefault="002F3565" w:rsidP="00D77787">
      <w:pPr>
        <w:tabs>
          <w:tab w:val="left" w:pos="709"/>
        </w:tabs>
        <w:jc w:val="center"/>
        <w:rPr>
          <w:color w:val="000000"/>
        </w:rPr>
      </w:pPr>
      <w:r>
        <w:rPr>
          <w:noProof/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alt="gerb_синий" style="position:absolute;left:0;text-align:left;margin-left:207pt;margin-top:-18pt;width:56.65pt;height:66pt;z-index:251657728;visibility:visible">
            <v:imagedata r:id="rId7" o:title=""/>
            <w10:wrap type="square" side="left"/>
          </v:shape>
        </w:pict>
      </w:r>
      <w:r w:rsidR="002E28E4" w:rsidRPr="00EC0BC7">
        <w:rPr>
          <w:color w:val="000000"/>
        </w:rPr>
        <w:br w:type="textWrapping" w:clear="all"/>
      </w:r>
    </w:p>
    <w:p w:rsidR="002E28E4" w:rsidRPr="004068F7" w:rsidRDefault="002E28E4" w:rsidP="00D77787">
      <w:pPr>
        <w:jc w:val="center"/>
        <w:rPr>
          <w:b/>
          <w:bCs/>
          <w:color w:val="000000"/>
          <w:sz w:val="28"/>
          <w:szCs w:val="28"/>
        </w:rPr>
      </w:pPr>
      <w:r w:rsidRPr="004068F7">
        <w:rPr>
          <w:b/>
          <w:bCs/>
          <w:color w:val="000000"/>
          <w:sz w:val="28"/>
          <w:szCs w:val="28"/>
        </w:rPr>
        <w:t>АДМИНИСТРАЦИЯ МУНИЦИПАЛЬНОГО ОБРАЗОВАНИЯ</w:t>
      </w:r>
    </w:p>
    <w:p w:rsidR="002E28E4" w:rsidRPr="004068F7" w:rsidRDefault="002E28E4" w:rsidP="00D77787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«ГЛИНКОВСКИЙ </w:t>
      </w:r>
      <w:r w:rsidRPr="004068F7">
        <w:rPr>
          <w:b/>
          <w:bCs/>
          <w:color w:val="000000"/>
          <w:sz w:val="28"/>
          <w:szCs w:val="28"/>
        </w:rPr>
        <w:t xml:space="preserve"> РАЙОН» СМОЛЕНСКОЙ ОБЛАСТИ</w:t>
      </w:r>
    </w:p>
    <w:p w:rsidR="002E28E4" w:rsidRDefault="002E28E4" w:rsidP="00D77787">
      <w:pPr>
        <w:pStyle w:val="2"/>
        <w:spacing w:before="120"/>
        <w:jc w:val="center"/>
        <w:rPr>
          <w:rFonts w:ascii="Times New Roman" w:hAnsi="Times New Roman" w:cs="Times New Roman"/>
          <w:i w:val="0"/>
          <w:iCs w:val="0"/>
          <w:color w:val="000000"/>
          <w:sz w:val="16"/>
          <w:szCs w:val="16"/>
        </w:rPr>
      </w:pPr>
    </w:p>
    <w:p w:rsidR="002E28E4" w:rsidRPr="00FE6A54" w:rsidRDefault="002E28E4" w:rsidP="00D77787">
      <w:pPr>
        <w:pStyle w:val="2"/>
        <w:spacing w:before="120"/>
        <w:jc w:val="center"/>
        <w:rPr>
          <w:rFonts w:ascii="Times New Roman" w:hAnsi="Times New Roman" w:cs="Times New Roman"/>
          <w:i w:val="0"/>
          <w:iCs w:val="0"/>
          <w:color w:val="000000"/>
        </w:rPr>
      </w:pPr>
      <w:r w:rsidRPr="00FE6A54">
        <w:rPr>
          <w:rFonts w:ascii="Times New Roman" w:hAnsi="Times New Roman" w:cs="Times New Roman"/>
          <w:i w:val="0"/>
          <w:iCs w:val="0"/>
          <w:color w:val="000000"/>
        </w:rPr>
        <w:t>П О С Т А Н О В Л Е Н И Е</w:t>
      </w:r>
    </w:p>
    <w:p w:rsidR="002E28E4" w:rsidRDefault="002E28E4" w:rsidP="00D77787">
      <w:pPr>
        <w:tabs>
          <w:tab w:val="left" w:pos="7371"/>
        </w:tabs>
        <w:rPr>
          <w:color w:val="000000"/>
          <w:sz w:val="16"/>
          <w:szCs w:val="16"/>
        </w:rPr>
      </w:pPr>
    </w:p>
    <w:p w:rsidR="002E28E4" w:rsidRPr="00735ED0" w:rsidRDefault="00735ED0" w:rsidP="00D77787">
      <w:pPr>
        <w:tabs>
          <w:tab w:val="left" w:pos="2200"/>
          <w:tab w:val="left" w:pos="7371"/>
        </w:tabs>
        <w:rPr>
          <w:bCs/>
          <w:color w:val="000000"/>
          <w:sz w:val="28"/>
          <w:szCs w:val="28"/>
        </w:rPr>
      </w:pPr>
      <w:bookmarkStart w:id="0" w:name="_GoBack"/>
      <w:r>
        <w:rPr>
          <w:bCs/>
          <w:color w:val="000000"/>
          <w:sz w:val="28"/>
          <w:szCs w:val="28"/>
        </w:rPr>
        <w:t>о</w:t>
      </w:r>
      <w:r w:rsidR="002E28E4" w:rsidRPr="00B92B4E">
        <w:rPr>
          <w:bCs/>
          <w:color w:val="000000"/>
          <w:sz w:val="28"/>
          <w:szCs w:val="28"/>
        </w:rPr>
        <w:t>т</w:t>
      </w:r>
      <w:r>
        <w:rPr>
          <w:bCs/>
          <w:color w:val="000000"/>
          <w:sz w:val="28"/>
          <w:szCs w:val="28"/>
        </w:rPr>
        <w:t xml:space="preserve">      09.06.2016г. </w:t>
      </w:r>
      <w:bookmarkEnd w:id="0"/>
      <w:r w:rsidR="002E28E4" w:rsidRPr="00B92B4E">
        <w:rPr>
          <w:bCs/>
          <w:color w:val="000000"/>
          <w:sz w:val="28"/>
          <w:szCs w:val="28"/>
        </w:rPr>
        <w:t xml:space="preserve">№ </w:t>
      </w:r>
      <w:r>
        <w:rPr>
          <w:bCs/>
          <w:color w:val="000000"/>
          <w:sz w:val="28"/>
          <w:szCs w:val="28"/>
        </w:rPr>
        <w:t xml:space="preserve">     252</w:t>
      </w:r>
    </w:p>
    <w:tbl>
      <w:tblPr>
        <w:tblW w:w="0" w:type="auto"/>
        <w:tblInd w:w="-106" w:type="dxa"/>
        <w:tblLook w:val="01E0"/>
      </w:tblPr>
      <w:tblGrid>
        <w:gridCol w:w="4644"/>
      </w:tblGrid>
      <w:tr w:rsidR="002E28E4" w:rsidRPr="00906868">
        <w:trPr>
          <w:trHeight w:val="2744"/>
        </w:trPr>
        <w:tc>
          <w:tcPr>
            <w:tcW w:w="4644" w:type="dxa"/>
          </w:tcPr>
          <w:p w:rsidR="002E28E4" w:rsidRDefault="002E28E4" w:rsidP="00525E46">
            <w:pPr>
              <w:pStyle w:val="ac"/>
              <w:tabs>
                <w:tab w:val="clear" w:pos="4677"/>
                <w:tab w:val="clear" w:pos="9355"/>
              </w:tabs>
              <w:jc w:val="both"/>
              <w:rPr>
                <w:sz w:val="28"/>
                <w:szCs w:val="28"/>
              </w:rPr>
            </w:pPr>
          </w:p>
          <w:p w:rsidR="002E28E4" w:rsidRPr="002F4634" w:rsidRDefault="002E28E4" w:rsidP="00525E46">
            <w:pPr>
              <w:jc w:val="both"/>
              <w:rPr>
                <w:sz w:val="28"/>
                <w:szCs w:val="28"/>
              </w:rPr>
            </w:pPr>
            <w:r w:rsidRPr="001F497C">
              <w:rPr>
                <w:color w:val="212121"/>
                <w:sz w:val="28"/>
                <w:szCs w:val="28"/>
              </w:rPr>
              <w:t>Об утверждении</w:t>
            </w:r>
            <w:r>
              <w:rPr>
                <w:color w:val="212121"/>
                <w:sz w:val="28"/>
                <w:szCs w:val="28"/>
              </w:rPr>
              <w:t xml:space="preserve"> муниципальной п</w:t>
            </w:r>
            <w:r w:rsidRPr="001F497C">
              <w:rPr>
                <w:color w:val="212121"/>
                <w:sz w:val="28"/>
                <w:szCs w:val="28"/>
              </w:rPr>
              <w:t xml:space="preserve">рограммы  </w:t>
            </w:r>
            <w:r w:rsidRPr="002C043A">
              <w:rPr>
                <w:color w:val="212121"/>
                <w:sz w:val="28"/>
                <w:szCs w:val="28"/>
              </w:rPr>
              <w:t>«</w:t>
            </w:r>
            <w:r w:rsidRPr="002C043A">
              <w:rPr>
                <w:color w:val="000000"/>
                <w:sz w:val="28"/>
                <w:szCs w:val="28"/>
              </w:rPr>
              <w:t>Создание беспрепятственного доступа лиц с ограниченными возможностями</w:t>
            </w:r>
            <w:r>
              <w:rPr>
                <w:color w:val="000000"/>
                <w:sz w:val="28"/>
                <w:szCs w:val="28"/>
              </w:rPr>
              <w:t xml:space="preserve">, </w:t>
            </w:r>
            <w:r w:rsidRPr="002C043A">
              <w:rPr>
                <w:color w:val="000000"/>
                <w:sz w:val="28"/>
                <w:szCs w:val="28"/>
              </w:rPr>
              <w:t xml:space="preserve"> проживающи</w:t>
            </w:r>
            <w:r>
              <w:rPr>
                <w:color w:val="000000"/>
                <w:sz w:val="28"/>
                <w:szCs w:val="28"/>
              </w:rPr>
              <w:t>х</w:t>
            </w:r>
            <w:r w:rsidRPr="002C043A">
              <w:rPr>
                <w:color w:val="000000"/>
                <w:sz w:val="28"/>
                <w:szCs w:val="28"/>
              </w:rPr>
              <w:t xml:space="preserve"> на территории муниципального</w:t>
            </w:r>
            <w:r>
              <w:rPr>
                <w:color w:val="000000"/>
                <w:sz w:val="28"/>
                <w:szCs w:val="28"/>
              </w:rPr>
              <w:t xml:space="preserve"> образования «Глинковский  район</w:t>
            </w:r>
            <w:r w:rsidRPr="002C043A">
              <w:rPr>
                <w:color w:val="000000"/>
                <w:sz w:val="28"/>
                <w:szCs w:val="28"/>
              </w:rPr>
              <w:t xml:space="preserve">» Смоленской области к объектам социальной инфраструктуры </w:t>
            </w:r>
            <w:r>
              <w:rPr>
                <w:sz w:val="28"/>
                <w:szCs w:val="28"/>
              </w:rPr>
              <w:t xml:space="preserve">на </w:t>
            </w:r>
            <w:r w:rsidRPr="00A07CDE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 xml:space="preserve">6-2020 </w:t>
            </w:r>
            <w:r w:rsidRPr="00A07CDE">
              <w:rPr>
                <w:sz w:val="28"/>
                <w:szCs w:val="28"/>
              </w:rPr>
              <w:t>годы</w:t>
            </w:r>
            <w:r>
              <w:rPr>
                <w:sz w:val="28"/>
                <w:szCs w:val="28"/>
              </w:rPr>
              <w:t>»</w:t>
            </w:r>
          </w:p>
          <w:p w:rsidR="00E34CD1" w:rsidRPr="00906868" w:rsidRDefault="00E34CD1" w:rsidP="00525E46">
            <w:pPr>
              <w:pStyle w:val="ac"/>
              <w:tabs>
                <w:tab w:val="clear" w:pos="4677"/>
                <w:tab w:val="clear" w:pos="9355"/>
              </w:tabs>
              <w:jc w:val="both"/>
              <w:rPr>
                <w:sz w:val="28"/>
                <w:szCs w:val="28"/>
              </w:rPr>
            </w:pPr>
          </w:p>
        </w:tc>
      </w:tr>
    </w:tbl>
    <w:p w:rsidR="00450010" w:rsidRDefault="002E28E4" w:rsidP="00D77787">
      <w:pPr>
        <w:pStyle w:val="ac"/>
        <w:tabs>
          <w:tab w:val="clear" w:pos="4677"/>
          <w:tab w:val="clear" w:pos="935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</w:t>
      </w:r>
      <w:r w:rsidR="007F244A">
        <w:rPr>
          <w:sz w:val="28"/>
          <w:szCs w:val="28"/>
        </w:rPr>
        <w:t xml:space="preserve"> с </w:t>
      </w:r>
      <w:r w:rsidR="007F244A" w:rsidRPr="007F244A">
        <w:rPr>
          <w:sz w:val="28"/>
          <w:szCs w:val="28"/>
        </w:rPr>
        <w:t>Федеральны</w:t>
      </w:r>
      <w:r w:rsidR="007F244A">
        <w:rPr>
          <w:sz w:val="28"/>
          <w:szCs w:val="28"/>
        </w:rPr>
        <w:t>м</w:t>
      </w:r>
      <w:r w:rsidR="00560733">
        <w:rPr>
          <w:sz w:val="28"/>
          <w:szCs w:val="28"/>
        </w:rPr>
        <w:t>и</w:t>
      </w:r>
      <w:r w:rsidR="007F244A" w:rsidRPr="007F244A">
        <w:rPr>
          <w:sz w:val="28"/>
          <w:szCs w:val="28"/>
        </w:rPr>
        <w:t xml:space="preserve"> закон</w:t>
      </w:r>
      <w:r w:rsidR="00560733">
        <w:rPr>
          <w:sz w:val="28"/>
          <w:szCs w:val="28"/>
        </w:rPr>
        <w:t>ами</w:t>
      </w:r>
      <w:r w:rsidR="007F244A" w:rsidRPr="007F244A">
        <w:rPr>
          <w:sz w:val="28"/>
          <w:szCs w:val="28"/>
        </w:rPr>
        <w:t xml:space="preserve"> от 24.11.1995 г. № 181-ФЗ </w:t>
      </w:r>
      <w:r w:rsidR="006325AD">
        <w:rPr>
          <w:sz w:val="28"/>
          <w:szCs w:val="28"/>
        </w:rPr>
        <w:t>«</w:t>
      </w:r>
      <w:r w:rsidR="007F244A" w:rsidRPr="007F244A">
        <w:rPr>
          <w:sz w:val="28"/>
          <w:szCs w:val="28"/>
        </w:rPr>
        <w:t>О социальной защите инвалидов в Российской Федерации</w:t>
      </w:r>
      <w:r w:rsidR="006325AD">
        <w:rPr>
          <w:sz w:val="28"/>
          <w:szCs w:val="28"/>
        </w:rPr>
        <w:t>»</w:t>
      </w:r>
      <w:r w:rsidR="00B92B4E">
        <w:rPr>
          <w:sz w:val="28"/>
          <w:szCs w:val="28"/>
        </w:rPr>
        <w:t>,</w:t>
      </w:r>
      <w:r w:rsidR="00560733" w:rsidRPr="00560733">
        <w:rPr>
          <w:sz w:val="28"/>
          <w:szCs w:val="28"/>
        </w:rPr>
        <w:t xml:space="preserve">№131-ФЗ от 06.10.2003г. </w:t>
      </w:r>
      <w:r w:rsidR="006325AD">
        <w:rPr>
          <w:sz w:val="28"/>
          <w:szCs w:val="28"/>
        </w:rPr>
        <w:t>«</w:t>
      </w:r>
      <w:r w:rsidR="00560733" w:rsidRPr="00560733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6325AD">
        <w:rPr>
          <w:sz w:val="28"/>
          <w:szCs w:val="28"/>
        </w:rPr>
        <w:t>»</w:t>
      </w:r>
      <w:r w:rsidR="00560733">
        <w:rPr>
          <w:sz w:val="28"/>
          <w:szCs w:val="28"/>
        </w:rPr>
        <w:t xml:space="preserve">, </w:t>
      </w:r>
      <w:r w:rsidR="007F244A" w:rsidRPr="007F244A">
        <w:rPr>
          <w:sz w:val="28"/>
          <w:szCs w:val="28"/>
        </w:rPr>
        <w:t>Постановление</w:t>
      </w:r>
      <w:r w:rsidR="00B92B4E">
        <w:rPr>
          <w:sz w:val="28"/>
          <w:szCs w:val="28"/>
        </w:rPr>
        <w:t>м</w:t>
      </w:r>
      <w:r w:rsidR="007F244A" w:rsidRPr="007F244A">
        <w:rPr>
          <w:sz w:val="28"/>
          <w:szCs w:val="28"/>
        </w:rPr>
        <w:t xml:space="preserve"> Правительства РФ от </w:t>
      </w:r>
      <w:r w:rsidR="006325AD">
        <w:rPr>
          <w:sz w:val="28"/>
          <w:szCs w:val="28"/>
        </w:rPr>
        <w:t>0</w:t>
      </w:r>
      <w:r w:rsidR="007F244A" w:rsidRPr="007F244A">
        <w:rPr>
          <w:sz w:val="28"/>
          <w:szCs w:val="28"/>
        </w:rPr>
        <w:t xml:space="preserve">7.12. 1996 г. </w:t>
      </w:r>
      <w:r w:rsidR="00560733">
        <w:rPr>
          <w:sz w:val="28"/>
          <w:szCs w:val="28"/>
        </w:rPr>
        <w:t>№</w:t>
      </w:r>
      <w:r w:rsidR="007F244A" w:rsidRPr="007F244A">
        <w:rPr>
          <w:sz w:val="28"/>
          <w:szCs w:val="28"/>
        </w:rPr>
        <w:t xml:space="preserve"> 1449 </w:t>
      </w:r>
      <w:r w:rsidR="006325AD">
        <w:rPr>
          <w:sz w:val="28"/>
          <w:szCs w:val="28"/>
        </w:rPr>
        <w:t>«</w:t>
      </w:r>
      <w:r w:rsidR="007F244A" w:rsidRPr="007F244A">
        <w:rPr>
          <w:sz w:val="28"/>
          <w:szCs w:val="28"/>
        </w:rPr>
        <w:t>О мерах по обеспечению беспрепятственного доступа инвалидов к информации и объектам социальной инфраструктуры</w:t>
      </w:r>
      <w:r w:rsidR="006325AD">
        <w:rPr>
          <w:sz w:val="28"/>
          <w:szCs w:val="28"/>
        </w:rPr>
        <w:t>»</w:t>
      </w:r>
      <w:r w:rsidR="00B92B4E">
        <w:rPr>
          <w:sz w:val="28"/>
          <w:szCs w:val="28"/>
        </w:rPr>
        <w:t>,</w:t>
      </w:r>
      <w:r w:rsidR="00560733">
        <w:rPr>
          <w:sz w:val="28"/>
          <w:szCs w:val="28"/>
        </w:rPr>
        <w:t>П</w:t>
      </w:r>
      <w:r w:rsidRPr="007E32B7">
        <w:rPr>
          <w:sz w:val="28"/>
          <w:szCs w:val="28"/>
        </w:rPr>
        <w:t>остановлением Администрации муниципального об</w:t>
      </w:r>
      <w:r>
        <w:rPr>
          <w:sz w:val="28"/>
          <w:szCs w:val="28"/>
        </w:rPr>
        <w:t>разования «Глинковский</w:t>
      </w:r>
      <w:r w:rsidRPr="007E32B7">
        <w:rPr>
          <w:sz w:val="28"/>
          <w:szCs w:val="28"/>
        </w:rPr>
        <w:t xml:space="preserve"> район» Смоленской области</w:t>
      </w:r>
      <w:r w:rsidR="00A85970">
        <w:rPr>
          <w:sz w:val="28"/>
          <w:szCs w:val="28"/>
        </w:rPr>
        <w:t xml:space="preserve"> </w:t>
      </w:r>
      <w:r w:rsidRPr="007E32B7">
        <w:rPr>
          <w:sz w:val="28"/>
          <w:szCs w:val="28"/>
        </w:rPr>
        <w:t xml:space="preserve">от </w:t>
      </w:r>
      <w:r>
        <w:rPr>
          <w:sz w:val="28"/>
          <w:szCs w:val="28"/>
        </w:rPr>
        <w:t>0</w:t>
      </w:r>
      <w:r w:rsidRPr="00272FC5">
        <w:rPr>
          <w:sz w:val="28"/>
          <w:szCs w:val="28"/>
        </w:rPr>
        <w:t>8</w:t>
      </w:r>
      <w:r>
        <w:rPr>
          <w:sz w:val="28"/>
          <w:szCs w:val="28"/>
        </w:rPr>
        <w:t>.08.2013 г</w:t>
      </w:r>
      <w:r w:rsidR="00560733">
        <w:rPr>
          <w:sz w:val="28"/>
          <w:szCs w:val="28"/>
        </w:rPr>
        <w:t>.</w:t>
      </w:r>
      <w:r>
        <w:rPr>
          <w:sz w:val="28"/>
          <w:szCs w:val="28"/>
        </w:rPr>
        <w:t xml:space="preserve"> № </w:t>
      </w:r>
      <w:r w:rsidRPr="00272FC5">
        <w:rPr>
          <w:sz w:val="28"/>
          <w:szCs w:val="28"/>
        </w:rPr>
        <w:t>189</w:t>
      </w:r>
      <w:r>
        <w:rPr>
          <w:sz w:val="28"/>
          <w:szCs w:val="28"/>
        </w:rPr>
        <w:t xml:space="preserve"> «Об утверждении порядка разработки и реализации муниципальных программ в муниципальном образовании «Глинковск</w:t>
      </w:r>
      <w:r w:rsidR="00450010">
        <w:rPr>
          <w:sz w:val="28"/>
          <w:szCs w:val="28"/>
        </w:rPr>
        <w:t>ий  район» Смоленской области»</w:t>
      </w:r>
    </w:p>
    <w:p w:rsidR="002E28E4" w:rsidRPr="00906868" w:rsidRDefault="002E28E4" w:rsidP="00D77787">
      <w:pPr>
        <w:pStyle w:val="ac"/>
        <w:tabs>
          <w:tab w:val="clear" w:pos="4677"/>
          <w:tab w:val="clear" w:pos="9355"/>
        </w:tabs>
        <w:ind w:firstLine="709"/>
        <w:jc w:val="both"/>
        <w:rPr>
          <w:sz w:val="28"/>
          <w:szCs w:val="28"/>
        </w:rPr>
      </w:pPr>
      <w:r w:rsidRPr="00906868">
        <w:rPr>
          <w:sz w:val="28"/>
          <w:szCs w:val="28"/>
        </w:rPr>
        <w:t>Администрация муниципа</w:t>
      </w:r>
      <w:r>
        <w:rPr>
          <w:sz w:val="28"/>
          <w:szCs w:val="28"/>
        </w:rPr>
        <w:t>льного образования «Глинковский</w:t>
      </w:r>
      <w:r w:rsidRPr="00906868">
        <w:rPr>
          <w:sz w:val="28"/>
          <w:szCs w:val="28"/>
        </w:rPr>
        <w:t xml:space="preserve"> район» Смоленской области</w:t>
      </w:r>
      <w:r w:rsidR="00A85970">
        <w:rPr>
          <w:sz w:val="28"/>
          <w:szCs w:val="28"/>
        </w:rPr>
        <w:t xml:space="preserve"> </w:t>
      </w:r>
      <w:r w:rsidRPr="00906868">
        <w:rPr>
          <w:sz w:val="28"/>
          <w:szCs w:val="28"/>
        </w:rPr>
        <w:t>п о с т а н о в л я е т:</w:t>
      </w:r>
    </w:p>
    <w:p w:rsidR="00E34CD1" w:rsidRDefault="002E28E4" w:rsidP="00B92B4E">
      <w:pPr>
        <w:ind w:firstLine="709"/>
        <w:jc w:val="both"/>
        <w:rPr>
          <w:sz w:val="28"/>
          <w:szCs w:val="28"/>
        </w:rPr>
      </w:pPr>
      <w:r w:rsidRPr="00906868">
        <w:rPr>
          <w:color w:val="000000"/>
          <w:sz w:val="28"/>
          <w:szCs w:val="28"/>
        </w:rPr>
        <w:t xml:space="preserve">1. Утвердить прилагаемую </w:t>
      </w:r>
      <w:r>
        <w:rPr>
          <w:sz w:val="28"/>
          <w:szCs w:val="28"/>
        </w:rPr>
        <w:t xml:space="preserve">муниципальнуюпрограмму </w:t>
      </w:r>
      <w:r w:rsidRPr="002C043A">
        <w:rPr>
          <w:color w:val="212121"/>
          <w:sz w:val="28"/>
          <w:szCs w:val="28"/>
        </w:rPr>
        <w:t>«</w:t>
      </w:r>
      <w:r w:rsidRPr="002C043A">
        <w:rPr>
          <w:color w:val="000000"/>
          <w:sz w:val="28"/>
          <w:szCs w:val="28"/>
        </w:rPr>
        <w:t>Создание беспрепятственного доступа лиц с ограниченными возможностями</w:t>
      </w:r>
      <w:r w:rsidR="006325AD">
        <w:rPr>
          <w:color w:val="000000"/>
          <w:sz w:val="28"/>
          <w:szCs w:val="28"/>
        </w:rPr>
        <w:t>,</w:t>
      </w:r>
      <w:r w:rsidRPr="002C043A">
        <w:rPr>
          <w:color w:val="000000"/>
          <w:sz w:val="28"/>
          <w:szCs w:val="28"/>
        </w:rPr>
        <w:t xml:space="preserve"> проживающи</w:t>
      </w:r>
      <w:r>
        <w:rPr>
          <w:color w:val="000000"/>
          <w:sz w:val="28"/>
          <w:szCs w:val="28"/>
        </w:rPr>
        <w:t>х</w:t>
      </w:r>
      <w:r w:rsidRPr="002C043A">
        <w:rPr>
          <w:color w:val="000000"/>
          <w:sz w:val="28"/>
          <w:szCs w:val="28"/>
        </w:rPr>
        <w:t xml:space="preserve"> на территории муниципа</w:t>
      </w:r>
      <w:r>
        <w:rPr>
          <w:color w:val="000000"/>
          <w:sz w:val="28"/>
          <w:szCs w:val="28"/>
        </w:rPr>
        <w:t>льного образования «Глинковский</w:t>
      </w:r>
      <w:r w:rsidRPr="002C043A">
        <w:rPr>
          <w:color w:val="000000"/>
          <w:sz w:val="28"/>
          <w:szCs w:val="28"/>
        </w:rPr>
        <w:t xml:space="preserve"> район» Смоленской области к объектам социальной инфраструктуры</w:t>
      </w:r>
      <w:r>
        <w:rPr>
          <w:sz w:val="28"/>
          <w:szCs w:val="28"/>
        </w:rPr>
        <w:t xml:space="preserve"> на </w:t>
      </w:r>
      <w:r w:rsidRPr="00A07CDE">
        <w:rPr>
          <w:sz w:val="28"/>
          <w:szCs w:val="28"/>
        </w:rPr>
        <w:t>201</w:t>
      </w:r>
      <w:r>
        <w:rPr>
          <w:sz w:val="28"/>
          <w:szCs w:val="28"/>
        </w:rPr>
        <w:t xml:space="preserve">6-2020 </w:t>
      </w:r>
      <w:r w:rsidRPr="00A07CDE">
        <w:rPr>
          <w:sz w:val="28"/>
          <w:szCs w:val="28"/>
        </w:rPr>
        <w:t xml:space="preserve"> годы</w:t>
      </w:r>
      <w:r>
        <w:rPr>
          <w:sz w:val="28"/>
          <w:szCs w:val="28"/>
        </w:rPr>
        <w:t>».</w:t>
      </w:r>
    </w:p>
    <w:p w:rsidR="002E28E4" w:rsidRDefault="002E28E4" w:rsidP="00B92B4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Pr="00906868">
        <w:rPr>
          <w:color w:val="000000"/>
          <w:sz w:val="28"/>
          <w:szCs w:val="28"/>
        </w:rPr>
        <w:t xml:space="preserve">. Контроль </w:t>
      </w:r>
      <w:r w:rsidR="006325AD">
        <w:rPr>
          <w:color w:val="000000"/>
          <w:sz w:val="28"/>
          <w:szCs w:val="28"/>
        </w:rPr>
        <w:t>за исполнением</w:t>
      </w:r>
      <w:r w:rsidRPr="00906868">
        <w:rPr>
          <w:color w:val="000000"/>
          <w:sz w:val="28"/>
          <w:szCs w:val="28"/>
        </w:rPr>
        <w:t xml:space="preserve"> настоящего постановления возложить на </w:t>
      </w:r>
      <w:r>
        <w:rPr>
          <w:color w:val="000000"/>
          <w:sz w:val="28"/>
          <w:szCs w:val="28"/>
        </w:rPr>
        <w:t>заместителя Главы</w:t>
      </w:r>
      <w:r w:rsidR="00A85970">
        <w:rPr>
          <w:color w:val="000000"/>
          <w:sz w:val="28"/>
          <w:szCs w:val="28"/>
        </w:rPr>
        <w:t xml:space="preserve"> </w:t>
      </w:r>
      <w:r w:rsidRPr="00906868">
        <w:rPr>
          <w:color w:val="000000"/>
          <w:sz w:val="28"/>
          <w:szCs w:val="28"/>
        </w:rPr>
        <w:t>муниципа</w:t>
      </w:r>
      <w:r>
        <w:rPr>
          <w:color w:val="000000"/>
          <w:sz w:val="28"/>
          <w:szCs w:val="28"/>
        </w:rPr>
        <w:t>льного образования «Глинковский</w:t>
      </w:r>
      <w:r w:rsidRPr="00906868">
        <w:rPr>
          <w:color w:val="000000"/>
          <w:sz w:val="28"/>
          <w:szCs w:val="28"/>
        </w:rPr>
        <w:t xml:space="preserve"> район» Смоленской области </w:t>
      </w:r>
      <w:r w:rsidR="000345B3">
        <w:rPr>
          <w:color w:val="000000"/>
          <w:sz w:val="28"/>
          <w:szCs w:val="28"/>
        </w:rPr>
        <w:t>Е.В. Кожухова</w:t>
      </w:r>
      <w:r>
        <w:rPr>
          <w:color w:val="000000"/>
          <w:sz w:val="28"/>
          <w:szCs w:val="28"/>
        </w:rPr>
        <w:t>.</w:t>
      </w:r>
    </w:p>
    <w:p w:rsidR="002E28E4" w:rsidRDefault="00B92B4E" w:rsidP="00D77787">
      <w:pPr>
        <w:pStyle w:val="aa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E28E4">
        <w:rPr>
          <w:sz w:val="28"/>
          <w:szCs w:val="28"/>
        </w:rPr>
        <w:t xml:space="preserve">. Настоящее постановление вступает в силу </w:t>
      </w:r>
      <w:r w:rsidR="006325AD">
        <w:rPr>
          <w:sz w:val="28"/>
          <w:szCs w:val="28"/>
        </w:rPr>
        <w:t>с момента</w:t>
      </w:r>
      <w:r w:rsidR="002E28E4">
        <w:rPr>
          <w:sz w:val="28"/>
          <w:szCs w:val="28"/>
        </w:rPr>
        <w:t xml:space="preserve"> подписания.</w:t>
      </w:r>
    </w:p>
    <w:p w:rsidR="006325AD" w:rsidRDefault="006325AD" w:rsidP="00D77787">
      <w:pPr>
        <w:pStyle w:val="aa"/>
        <w:ind w:left="0" w:firstLine="709"/>
        <w:jc w:val="both"/>
        <w:rPr>
          <w:sz w:val="28"/>
          <w:szCs w:val="28"/>
        </w:rPr>
      </w:pPr>
    </w:p>
    <w:tbl>
      <w:tblPr>
        <w:tblW w:w="0" w:type="auto"/>
        <w:tblInd w:w="-106" w:type="dxa"/>
        <w:tblLook w:val="01E0"/>
      </w:tblPr>
      <w:tblGrid>
        <w:gridCol w:w="4929"/>
        <w:gridCol w:w="5032"/>
      </w:tblGrid>
      <w:tr w:rsidR="002E28E4">
        <w:tc>
          <w:tcPr>
            <w:tcW w:w="5121" w:type="dxa"/>
          </w:tcPr>
          <w:p w:rsidR="002E28E4" w:rsidRDefault="002E28E4" w:rsidP="00525E46">
            <w:pPr>
              <w:tabs>
                <w:tab w:val="left" w:pos="741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 муниципального образования Глинковский район» Смоленской области</w:t>
            </w:r>
          </w:p>
        </w:tc>
        <w:tc>
          <w:tcPr>
            <w:tcW w:w="5287" w:type="dxa"/>
          </w:tcPr>
          <w:p w:rsidR="002E28E4" w:rsidRPr="00E34CD1" w:rsidRDefault="002E28E4" w:rsidP="00525E46">
            <w:pPr>
              <w:tabs>
                <w:tab w:val="left" w:pos="741"/>
              </w:tabs>
              <w:jc w:val="right"/>
              <w:rPr>
                <w:bCs/>
                <w:sz w:val="28"/>
                <w:szCs w:val="28"/>
              </w:rPr>
            </w:pPr>
            <w:r w:rsidRPr="00E34CD1">
              <w:rPr>
                <w:bCs/>
                <w:sz w:val="28"/>
                <w:szCs w:val="28"/>
              </w:rPr>
              <w:t>М.З. Калмыков</w:t>
            </w:r>
          </w:p>
          <w:p w:rsidR="002E28E4" w:rsidRDefault="002E28E4" w:rsidP="00525E46">
            <w:pPr>
              <w:tabs>
                <w:tab w:val="left" w:pos="741"/>
              </w:tabs>
              <w:jc w:val="right"/>
              <w:rPr>
                <w:b/>
                <w:bCs/>
                <w:sz w:val="28"/>
                <w:szCs w:val="28"/>
              </w:rPr>
            </w:pPr>
          </w:p>
          <w:p w:rsidR="002E28E4" w:rsidRDefault="002E28E4" w:rsidP="00525E46">
            <w:pPr>
              <w:tabs>
                <w:tab w:val="left" w:pos="741"/>
              </w:tabs>
              <w:jc w:val="right"/>
              <w:rPr>
                <w:b/>
                <w:bCs/>
                <w:sz w:val="28"/>
                <w:szCs w:val="28"/>
              </w:rPr>
            </w:pPr>
          </w:p>
        </w:tc>
      </w:tr>
    </w:tbl>
    <w:p w:rsidR="002E28E4" w:rsidRPr="001A56E4" w:rsidRDefault="002E28E4" w:rsidP="00790BF9">
      <w:pPr>
        <w:jc w:val="center"/>
        <w:rPr>
          <w:b/>
          <w:bCs/>
          <w:sz w:val="28"/>
          <w:szCs w:val="28"/>
        </w:rPr>
      </w:pPr>
      <w:r w:rsidRPr="001A56E4">
        <w:rPr>
          <w:b/>
          <w:bCs/>
          <w:sz w:val="28"/>
          <w:szCs w:val="28"/>
        </w:rPr>
        <w:lastRenderedPageBreak/>
        <w:t>П А С П О Р Т</w:t>
      </w:r>
    </w:p>
    <w:p w:rsidR="003D43C9" w:rsidRDefault="002E28E4" w:rsidP="00790BF9">
      <w:pPr>
        <w:jc w:val="center"/>
        <w:rPr>
          <w:b/>
          <w:bCs/>
          <w:sz w:val="28"/>
          <w:szCs w:val="28"/>
        </w:rPr>
      </w:pPr>
      <w:r w:rsidRPr="00403F05">
        <w:rPr>
          <w:b/>
          <w:bCs/>
          <w:sz w:val="28"/>
          <w:szCs w:val="28"/>
        </w:rPr>
        <w:t>муниципальн</w:t>
      </w:r>
      <w:r>
        <w:rPr>
          <w:b/>
          <w:bCs/>
          <w:sz w:val="28"/>
          <w:szCs w:val="28"/>
        </w:rPr>
        <w:t>ой</w:t>
      </w:r>
      <w:r w:rsidRPr="001A56E4">
        <w:rPr>
          <w:b/>
          <w:bCs/>
          <w:sz w:val="28"/>
          <w:szCs w:val="28"/>
        </w:rPr>
        <w:t>программ</w:t>
      </w:r>
      <w:r>
        <w:rPr>
          <w:b/>
          <w:bCs/>
          <w:sz w:val="28"/>
          <w:szCs w:val="28"/>
        </w:rPr>
        <w:t>ы</w:t>
      </w:r>
    </w:p>
    <w:p w:rsidR="003D43C9" w:rsidRDefault="003D43C9" w:rsidP="00790BF9">
      <w:pPr>
        <w:jc w:val="center"/>
        <w:rPr>
          <w:b/>
          <w:bCs/>
          <w:sz w:val="28"/>
          <w:szCs w:val="28"/>
        </w:rPr>
      </w:pPr>
      <w:r w:rsidRPr="003D43C9">
        <w:rPr>
          <w:b/>
          <w:bCs/>
          <w:sz w:val="28"/>
          <w:szCs w:val="28"/>
        </w:rPr>
        <w:t xml:space="preserve">«Создание беспрепятственного доступа лиц с ограниченными возможностями,  проживающих на территории муниципального образования «Глинковский  район» Смоленской области к объектам социальной инфраструктуры </w:t>
      </w:r>
    </w:p>
    <w:p w:rsidR="002E28E4" w:rsidRDefault="003D43C9" w:rsidP="00790BF9">
      <w:pPr>
        <w:jc w:val="center"/>
        <w:rPr>
          <w:b/>
          <w:bCs/>
          <w:sz w:val="28"/>
          <w:szCs w:val="28"/>
        </w:rPr>
      </w:pPr>
      <w:r w:rsidRPr="003D43C9">
        <w:rPr>
          <w:b/>
          <w:bCs/>
          <w:sz w:val="28"/>
          <w:szCs w:val="28"/>
        </w:rPr>
        <w:t>на 2016-2020 годы»</w:t>
      </w:r>
    </w:p>
    <w:p w:rsidR="003D43C9" w:rsidRDefault="003D43C9" w:rsidP="00790BF9">
      <w:pPr>
        <w:jc w:val="center"/>
        <w:rPr>
          <w:b/>
          <w:bCs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762"/>
        <w:gridCol w:w="8"/>
        <w:gridCol w:w="7191"/>
      </w:tblGrid>
      <w:tr w:rsidR="003D43C9" w:rsidTr="003D43C9">
        <w:trPr>
          <w:trHeight w:val="660"/>
        </w:trPr>
        <w:tc>
          <w:tcPr>
            <w:tcW w:w="2800" w:type="dxa"/>
          </w:tcPr>
          <w:p w:rsidR="003D43C9" w:rsidRPr="003D43C9" w:rsidRDefault="003D43C9" w:rsidP="007F244A">
            <w:pPr>
              <w:jc w:val="both"/>
              <w:rPr>
                <w:bCs/>
                <w:sz w:val="28"/>
                <w:szCs w:val="28"/>
              </w:rPr>
            </w:pPr>
            <w:r w:rsidRPr="003D43C9">
              <w:rPr>
                <w:bCs/>
                <w:sz w:val="28"/>
                <w:szCs w:val="28"/>
              </w:rPr>
              <w:t>Ответственные исполнители</w:t>
            </w:r>
          </w:p>
          <w:p w:rsidR="003D43C9" w:rsidRDefault="003D43C9" w:rsidP="007F244A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568" w:type="dxa"/>
            <w:gridSpan w:val="2"/>
          </w:tcPr>
          <w:p w:rsidR="003D43C9" w:rsidRPr="003D43C9" w:rsidRDefault="003D43C9" w:rsidP="003D43C9">
            <w:pPr>
              <w:jc w:val="both"/>
              <w:rPr>
                <w:bCs/>
                <w:sz w:val="28"/>
                <w:szCs w:val="28"/>
              </w:rPr>
            </w:pPr>
            <w:r w:rsidRPr="003D43C9">
              <w:rPr>
                <w:bCs/>
                <w:sz w:val="28"/>
                <w:szCs w:val="28"/>
              </w:rPr>
              <w:t>Аппарат Администрации муниципального образования «Глинковский район» Смоленской области</w:t>
            </w:r>
          </w:p>
          <w:p w:rsidR="003D43C9" w:rsidRDefault="003D43C9" w:rsidP="003D43C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3D43C9" w:rsidTr="003D43C9">
        <w:trPr>
          <w:trHeight w:val="660"/>
        </w:trPr>
        <w:tc>
          <w:tcPr>
            <w:tcW w:w="2800" w:type="dxa"/>
          </w:tcPr>
          <w:p w:rsidR="003D43C9" w:rsidRPr="003D43C9" w:rsidRDefault="003D43C9" w:rsidP="007F244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Исполнители основных мероприятий муниципальной программы</w:t>
            </w:r>
          </w:p>
        </w:tc>
        <w:tc>
          <w:tcPr>
            <w:tcW w:w="7568" w:type="dxa"/>
            <w:gridSpan w:val="2"/>
          </w:tcPr>
          <w:p w:rsidR="003D43C9" w:rsidRPr="003D43C9" w:rsidRDefault="003D43C9" w:rsidP="007F244A">
            <w:pPr>
              <w:jc w:val="both"/>
              <w:rPr>
                <w:bCs/>
                <w:sz w:val="28"/>
                <w:szCs w:val="28"/>
              </w:rPr>
            </w:pPr>
            <w:r w:rsidRPr="003D43C9">
              <w:rPr>
                <w:bCs/>
                <w:sz w:val="28"/>
                <w:szCs w:val="28"/>
              </w:rPr>
              <w:t>Аппарат Администрации муниципального образования «Глинковский район» Смоленской области</w:t>
            </w:r>
          </w:p>
        </w:tc>
      </w:tr>
      <w:tr w:rsidR="002E28E4" w:rsidTr="003D43C9">
        <w:tblPrEx>
          <w:tblLook w:val="01E0"/>
        </w:tblPrEx>
        <w:tc>
          <w:tcPr>
            <w:tcW w:w="2808" w:type="dxa"/>
            <w:gridSpan w:val="2"/>
          </w:tcPr>
          <w:p w:rsidR="002E28E4" w:rsidRDefault="002E28E4" w:rsidP="007F244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</w:t>
            </w:r>
            <w:r w:rsidR="007F244A">
              <w:rPr>
                <w:sz w:val="28"/>
                <w:szCs w:val="28"/>
              </w:rPr>
              <w:t>основных мероприятий муниципальной программы</w:t>
            </w:r>
          </w:p>
        </w:tc>
        <w:tc>
          <w:tcPr>
            <w:tcW w:w="7560" w:type="dxa"/>
          </w:tcPr>
          <w:p w:rsidR="002E28E4" w:rsidRDefault="00B92B4E" w:rsidP="007F244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B92B4E">
              <w:rPr>
                <w:sz w:val="28"/>
                <w:szCs w:val="28"/>
              </w:rPr>
              <w:t>снащение действующих объектов социальной, инженерной, транспортной, производственной инфраструктуры, информации и связи материально-техническими средствами, обеспечивающими беспрепятственный доступ к ним инв</w:t>
            </w:r>
            <w:r>
              <w:rPr>
                <w:sz w:val="28"/>
                <w:szCs w:val="28"/>
              </w:rPr>
              <w:t>алидов с учетом их потребностей</w:t>
            </w:r>
          </w:p>
        </w:tc>
      </w:tr>
      <w:tr w:rsidR="00B92B4E" w:rsidTr="003D43C9">
        <w:tblPrEx>
          <w:tblLook w:val="01E0"/>
        </w:tblPrEx>
        <w:tc>
          <w:tcPr>
            <w:tcW w:w="2808" w:type="dxa"/>
            <w:gridSpan w:val="2"/>
          </w:tcPr>
          <w:p w:rsidR="00B92B4E" w:rsidRDefault="00B92B4E" w:rsidP="00B92B4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 муниципальной программы</w:t>
            </w:r>
          </w:p>
        </w:tc>
        <w:tc>
          <w:tcPr>
            <w:tcW w:w="7560" w:type="dxa"/>
          </w:tcPr>
          <w:p w:rsidR="00B92B4E" w:rsidRDefault="00B92B4E" w:rsidP="00B92B4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B92B4E">
              <w:rPr>
                <w:sz w:val="28"/>
                <w:szCs w:val="28"/>
              </w:rPr>
              <w:t>создание для инвалидов и маломобильных групп населения (далее - инвалиды) свободного доступа к муницип</w:t>
            </w:r>
            <w:r>
              <w:rPr>
                <w:sz w:val="28"/>
                <w:szCs w:val="28"/>
              </w:rPr>
              <w:t>альным и социальным учреждениям;</w:t>
            </w:r>
          </w:p>
          <w:p w:rsidR="00B92B4E" w:rsidRDefault="00B92B4E" w:rsidP="00B92B4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B92B4E">
              <w:rPr>
                <w:sz w:val="28"/>
                <w:szCs w:val="28"/>
              </w:rPr>
              <w:t>создание средствами архитектуры и градостроительства условий, обеспечивающих доступность среды жизнедеятельности для инвалидов на стадии ее проектирования, строительства и реконструкции</w:t>
            </w:r>
          </w:p>
        </w:tc>
      </w:tr>
      <w:tr w:rsidR="00B92B4E" w:rsidTr="003D43C9">
        <w:tblPrEx>
          <w:tblLook w:val="01E0"/>
        </w:tblPrEx>
        <w:tc>
          <w:tcPr>
            <w:tcW w:w="2808" w:type="dxa"/>
            <w:gridSpan w:val="2"/>
          </w:tcPr>
          <w:p w:rsidR="00B92B4E" w:rsidRDefault="00B92B4E" w:rsidP="00A25B7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Целевые показатели реализации муниципальной программы</w:t>
            </w:r>
          </w:p>
        </w:tc>
        <w:tc>
          <w:tcPr>
            <w:tcW w:w="7560" w:type="dxa"/>
          </w:tcPr>
          <w:p w:rsidR="00B92B4E" w:rsidRPr="005C6F54" w:rsidRDefault="00B92B4E" w:rsidP="00FE751B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Увеличени</w:t>
            </w:r>
            <w:r w:rsidR="006325A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числа</w:t>
            </w:r>
            <w:r w:rsidRPr="005C6F54">
              <w:rPr>
                <w:rFonts w:ascii="Times New Roman" w:hAnsi="Times New Roman" w:cs="Times New Roman"/>
                <w:sz w:val="28"/>
                <w:szCs w:val="28"/>
              </w:rPr>
              <w:t xml:space="preserve"> социально значимых объектов социальной инфраструктуры, оборудованных с целью обеспечения их доступности для 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 с ограниченными возможностями</w:t>
            </w:r>
          </w:p>
          <w:p w:rsidR="00B92B4E" w:rsidRPr="00C02059" w:rsidRDefault="00B92B4E" w:rsidP="00FE751B">
            <w:pPr>
              <w:jc w:val="both"/>
              <w:rPr>
                <w:sz w:val="28"/>
                <w:szCs w:val="28"/>
              </w:rPr>
            </w:pPr>
          </w:p>
        </w:tc>
      </w:tr>
      <w:tr w:rsidR="00B92B4E" w:rsidTr="003D43C9">
        <w:tblPrEx>
          <w:tblLook w:val="01E0"/>
        </w:tblPrEx>
        <w:trPr>
          <w:trHeight w:val="1130"/>
        </w:trPr>
        <w:tc>
          <w:tcPr>
            <w:tcW w:w="2808" w:type="dxa"/>
            <w:gridSpan w:val="2"/>
          </w:tcPr>
          <w:p w:rsidR="00B92B4E" w:rsidRDefault="00B92B4E" w:rsidP="00A25B7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Сроки </w:t>
            </w:r>
            <w:r w:rsidR="00A25B74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этапы</w:t>
            </w:r>
            <w:r w:rsidR="00A25B74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 xml:space="preserve">       реализации</w:t>
            </w:r>
            <w:r w:rsidR="00A25B74">
              <w:rPr>
                <w:sz w:val="28"/>
                <w:szCs w:val="28"/>
              </w:rPr>
              <w:t xml:space="preserve"> муниципальной п</w:t>
            </w:r>
            <w:r>
              <w:rPr>
                <w:sz w:val="28"/>
                <w:szCs w:val="28"/>
              </w:rPr>
              <w:t xml:space="preserve">рограммы       </w:t>
            </w:r>
          </w:p>
        </w:tc>
        <w:tc>
          <w:tcPr>
            <w:tcW w:w="7560" w:type="dxa"/>
          </w:tcPr>
          <w:p w:rsidR="00B92B4E" w:rsidRDefault="00B92B4E" w:rsidP="00161435">
            <w:pPr>
              <w:rPr>
                <w:sz w:val="28"/>
                <w:szCs w:val="28"/>
              </w:rPr>
            </w:pPr>
            <w:r w:rsidRPr="00AC0B22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 xml:space="preserve">6 </w:t>
            </w:r>
            <w:r w:rsidRPr="00AC0B22">
              <w:rPr>
                <w:sz w:val="28"/>
                <w:szCs w:val="28"/>
              </w:rPr>
              <w:t>-20</w:t>
            </w:r>
            <w:r>
              <w:rPr>
                <w:sz w:val="28"/>
                <w:szCs w:val="28"/>
              </w:rPr>
              <w:t>20</w:t>
            </w:r>
            <w:r w:rsidRPr="00AC0B22">
              <w:rPr>
                <w:sz w:val="28"/>
                <w:szCs w:val="28"/>
              </w:rPr>
              <w:t xml:space="preserve"> годы</w:t>
            </w:r>
          </w:p>
          <w:p w:rsidR="00B92B4E" w:rsidRPr="00AC0B22" w:rsidRDefault="00B92B4E" w:rsidP="00161435">
            <w:pPr>
              <w:spacing w:after="100" w:afterAutospacing="1"/>
              <w:jc w:val="both"/>
              <w:rPr>
                <w:sz w:val="28"/>
                <w:szCs w:val="28"/>
              </w:rPr>
            </w:pPr>
          </w:p>
        </w:tc>
      </w:tr>
      <w:tr w:rsidR="00B92B4E" w:rsidTr="003D43C9">
        <w:tblPrEx>
          <w:tblLook w:val="01E0"/>
        </w:tblPrEx>
        <w:trPr>
          <w:trHeight w:val="1130"/>
        </w:trPr>
        <w:tc>
          <w:tcPr>
            <w:tcW w:w="2808" w:type="dxa"/>
            <w:gridSpan w:val="2"/>
          </w:tcPr>
          <w:p w:rsidR="00B92B4E" w:rsidRDefault="00B92B4E" w:rsidP="00A25B7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Объемы </w:t>
            </w:r>
            <w:r w:rsidR="00A25B74">
              <w:rPr>
                <w:sz w:val="28"/>
                <w:szCs w:val="28"/>
              </w:rPr>
              <w:t>ассигнований муниципальной программы (по годам реализации и в размере источников финансирования)</w:t>
            </w:r>
          </w:p>
        </w:tc>
        <w:tc>
          <w:tcPr>
            <w:tcW w:w="7560" w:type="dxa"/>
          </w:tcPr>
          <w:p w:rsidR="00B92B4E" w:rsidRPr="00967854" w:rsidRDefault="00A25B74" w:rsidP="001614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Объем бюджетных ассигнований районного бюджета на реализацию муниципальной программы </w:t>
            </w:r>
            <w:r w:rsidR="00B92B4E">
              <w:rPr>
                <w:sz w:val="28"/>
                <w:szCs w:val="28"/>
              </w:rPr>
              <w:t>состав</w:t>
            </w:r>
            <w:r w:rsidR="006325AD">
              <w:rPr>
                <w:sz w:val="28"/>
                <w:szCs w:val="28"/>
              </w:rPr>
              <w:t>ляет</w:t>
            </w:r>
            <w:r w:rsidR="00B92B4E">
              <w:rPr>
                <w:sz w:val="28"/>
                <w:szCs w:val="28"/>
              </w:rPr>
              <w:t xml:space="preserve">  30</w:t>
            </w:r>
            <w:r w:rsidR="000A2807">
              <w:rPr>
                <w:sz w:val="28"/>
                <w:szCs w:val="28"/>
              </w:rPr>
              <w:t>3</w:t>
            </w:r>
            <w:r w:rsidR="00B92B4E">
              <w:rPr>
                <w:sz w:val="28"/>
                <w:szCs w:val="28"/>
              </w:rPr>
              <w:t>,0 тыс.рублей, в т</w:t>
            </w:r>
            <w:r>
              <w:rPr>
                <w:sz w:val="28"/>
                <w:szCs w:val="28"/>
              </w:rPr>
              <w:t>ом числе</w:t>
            </w:r>
            <w:r w:rsidR="00B92B4E">
              <w:rPr>
                <w:sz w:val="28"/>
                <w:szCs w:val="28"/>
              </w:rPr>
              <w:t xml:space="preserve"> по годам</w:t>
            </w:r>
            <w:r>
              <w:rPr>
                <w:sz w:val="28"/>
                <w:szCs w:val="28"/>
              </w:rPr>
              <w:t xml:space="preserve"> реализации</w:t>
            </w:r>
            <w:r w:rsidR="00B92B4E">
              <w:rPr>
                <w:sz w:val="28"/>
                <w:szCs w:val="28"/>
              </w:rPr>
              <w:t>:</w:t>
            </w:r>
          </w:p>
          <w:p w:rsidR="00B92B4E" w:rsidRDefault="00B92B4E" w:rsidP="00161435">
            <w:pPr>
              <w:ind w:firstLine="169"/>
              <w:rPr>
                <w:sz w:val="28"/>
                <w:szCs w:val="28"/>
              </w:rPr>
            </w:pPr>
            <w:r w:rsidRPr="00967854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6</w:t>
            </w:r>
            <w:r w:rsidRPr="00967854">
              <w:rPr>
                <w:sz w:val="28"/>
                <w:szCs w:val="28"/>
              </w:rPr>
              <w:t xml:space="preserve"> год –  </w:t>
            </w:r>
            <w:r w:rsidR="000A2807">
              <w:rPr>
                <w:sz w:val="28"/>
                <w:szCs w:val="28"/>
              </w:rPr>
              <w:t>23</w:t>
            </w:r>
            <w:r>
              <w:rPr>
                <w:sz w:val="28"/>
                <w:szCs w:val="28"/>
              </w:rPr>
              <w:t>,0</w:t>
            </w:r>
            <w:r w:rsidRPr="00967854">
              <w:rPr>
                <w:sz w:val="28"/>
                <w:szCs w:val="28"/>
              </w:rPr>
              <w:t xml:space="preserve"> тыс. руб.</w:t>
            </w:r>
            <w:r>
              <w:rPr>
                <w:sz w:val="28"/>
                <w:szCs w:val="28"/>
              </w:rPr>
              <w:t>,</w:t>
            </w:r>
          </w:p>
          <w:p w:rsidR="00B92B4E" w:rsidRDefault="00B92B4E" w:rsidP="00161435">
            <w:pPr>
              <w:ind w:firstLine="169"/>
              <w:rPr>
                <w:sz w:val="28"/>
                <w:szCs w:val="28"/>
              </w:rPr>
            </w:pPr>
            <w:r w:rsidRPr="00967854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7</w:t>
            </w:r>
            <w:r w:rsidRPr="00967854">
              <w:rPr>
                <w:sz w:val="28"/>
                <w:szCs w:val="28"/>
              </w:rPr>
              <w:t xml:space="preserve"> год –  </w:t>
            </w:r>
            <w:r>
              <w:rPr>
                <w:sz w:val="28"/>
                <w:szCs w:val="28"/>
              </w:rPr>
              <w:t>50,0</w:t>
            </w:r>
            <w:r w:rsidRPr="00967854">
              <w:rPr>
                <w:sz w:val="28"/>
                <w:szCs w:val="28"/>
              </w:rPr>
              <w:t xml:space="preserve"> тыс. руб.</w:t>
            </w:r>
            <w:r>
              <w:rPr>
                <w:sz w:val="28"/>
                <w:szCs w:val="28"/>
              </w:rPr>
              <w:t>,</w:t>
            </w:r>
          </w:p>
          <w:p w:rsidR="00B92B4E" w:rsidRDefault="00B92B4E" w:rsidP="00161435">
            <w:pPr>
              <w:ind w:firstLine="169"/>
              <w:rPr>
                <w:sz w:val="28"/>
                <w:szCs w:val="28"/>
              </w:rPr>
            </w:pPr>
            <w:r w:rsidRPr="00967854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8</w:t>
            </w:r>
            <w:r w:rsidRPr="00967854">
              <w:rPr>
                <w:sz w:val="28"/>
                <w:szCs w:val="28"/>
              </w:rPr>
              <w:t xml:space="preserve"> год –  </w:t>
            </w:r>
            <w:r>
              <w:rPr>
                <w:sz w:val="28"/>
                <w:szCs w:val="28"/>
              </w:rPr>
              <w:t>70,0</w:t>
            </w:r>
            <w:r w:rsidRPr="00967854">
              <w:rPr>
                <w:sz w:val="28"/>
                <w:szCs w:val="28"/>
              </w:rPr>
              <w:t xml:space="preserve"> тыс. руб.</w:t>
            </w:r>
            <w:r>
              <w:rPr>
                <w:sz w:val="28"/>
                <w:szCs w:val="28"/>
              </w:rPr>
              <w:t>,</w:t>
            </w:r>
          </w:p>
          <w:p w:rsidR="00B92B4E" w:rsidRDefault="00B92B4E" w:rsidP="00161435">
            <w:pPr>
              <w:ind w:firstLine="169"/>
              <w:rPr>
                <w:sz w:val="28"/>
                <w:szCs w:val="28"/>
              </w:rPr>
            </w:pPr>
            <w:r w:rsidRPr="00967854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9</w:t>
            </w:r>
            <w:r w:rsidRPr="00967854">
              <w:rPr>
                <w:sz w:val="28"/>
                <w:szCs w:val="28"/>
              </w:rPr>
              <w:t xml:space="preserve"> год –  </w:t>
            </w:r>
            <w:r>
              <w:rPr>
                <w:sz w:val="28"/>
                <w:szCs w:val="28"/>
              </w:rPr>
              <w:t>80,0</w:t>
            </w:r>
            <w:r w:rsidRPr="00967854">
              <w:rPr>
                <w:sz w:val="28"/>
                <w:szCs w:val="28"/>
              </w:rPr>
              <w:t xml:space="preserve"> тыс. руб.</w:t>
            </w:r>
            <w:r>
              <w:rPr>
                <w:sz w:val="28"/>
                <w:szCs w:val="28"/>
              </w:rPr>
              <w:t>,</w:t>
            </w:r>
          </w:p>
          <w:p w:rsidR="00B92B4E" w:rsidRPr="00F866F0" w:rsidRDefault="00B92B4E" w:rsidP="00161435">
            <w:pPr>
              <w:ind w:firstLine="169"/>
              <w:rPr>
                <w:color w:val="FF0000"/>
                <w:sz w:val="28"/>
                <w:szCs w:val="28"/>
              </w:rPr>
            </w:pPr>
            <w:r w:rsidRPr="00967854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20</w:t>
            </w:r>
            <w:r w:rsidRPr="00967854">
              <w:rPr>
                <w:sz w:val="28"/>
                <w:szCs w:val="28"/>
              </w:rPr>
              <w:t xml:space="preserve"> год –  </w:t>
            </w:r>
            <w:r>
              <w:rPr>
                <w:sz w:val="28"/>
                <w:szCs w:val="28"/>
              </w:rPr>
              <w:t>80,0</w:t>
            </w:r>
            <w:r w:rsidRPr="00967854">
              <w:rPr>
                <w:sz w:val="28"/>
                <w:szCs w:val="28"/>
              </w:rPr>
              <w:t xml:space="preserve"> тыс. руб.      </w:t>
            </w:r>
          </w:p>
        </w:tc>
      </w:tr>
      <w:tr w:rsidR="00A25B74" w:rsidTr="003D43C9">
        <w:tblPrEx>
          <w:tblLook w:val="01E0"/>
        </w:tblPrEx>
        <w:trPr>
          <w:trHeight w:val="1130"/>
        </w:trPr>
        <w:tc>
          <w:tcPr>
            <w:tcW w:w="2808" w:type="dxa"/>
            <w:gridSpan w:val="2"/>
          </w:tcPr>
          <w:p w:rsidR="00A25B74" w:rsidRDefault="00A25B74" w:rsidP="00A25B7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Ожидаемые результаты реализации муниципальной программы</w:t>
            </w:r>
          </w:p>
        </w:tc>
        <w:tc>
          <w:tcPr>
            <w:tcW w:w="7560" w:type="dxa"/>
          </w:tcPr>
          <w:p w:rsidR="00A25B74" w:rsidRDefault="00A25B74" w:rsidP="001614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процессе реализации программы предполагается:</w:t>
            </w:r>
          </w:p>
          <w:p w:rsidR="00890D29" w:rsidRDefault="00890D29" w:rsidP="006325A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увеличение количества объектов муниципальной собственности, обустроенных для беспрепятственного доступа </w:t>
            </w:r>
            <w:r w:rsidRPr="00890D29">
              <w:rPr>
                <w:sz w:val="28"/>
                <w:szCs w:val="28"/>
              </w:rPr>
              <w:t>лиц с ограниченными возможностями</w:t>
            </w:r>
          </w:p>
        </w:tc>
      </w:tr>
    </w:tbl>
    <w:p w:rsidR="002E28E4" w:rsidRDefault="002E28E4" w:rsidP="00790BF9">
      <w:pPr>
        <w:jc w:val="center"/>
        <w:rPr>
          <w:b/>
          <w:bCs/>
          <w:sz w:val="28"/>
          <w:szCs w:val="28"/>
        </w:rPr>
      </w:pPr>
    </w:p>
    <w:p w:rsidR="002E28E4" w:rsidRPr="001A56E4" w:rsidRDefault="002E28E4" w:rsidP="00790BF9">
      <w:pPr>
        <w:jc w:val="center"/>
        <w:rPr>
          <w:b/>
          <w:bCs/>
          <w:sz w:val="28"/>
          <w:szCs w:val="28"/>
        </w:rPr>
      </w:pPr>
    </w:p>
    <w:p w:rsidR="002E28E4" w:rsidRDefault="00890D29" w:rsidP="00890D29">
      <w:pPr>
        <w:numPr>
          <w:ilvl w:val="0"/>
          <w:numId w:val="25"/>
        </w:num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Общая характеристика социально-экономической сферы реализации муниципальной программы</w:t>
      </w:r>
    </w:p>
    <w:p w:rsidR="002E28E4" w:rsidRPr="00E95A4A" w:rsidRDefault="002E28E4" w:rsidP="00790BF9">
      <w:pPr>
        <w:ind w:firstLine="709"/>
        <w:jc w:val="center"/>
        <w:rPr>
          <w:b/>
          <w:bCs/>
          <w:sz w:val="28"/>
          <w:szCs w:val="28"/>
        </w:rPr>
      </w:pPr>
    </w:p>
    <w:p w:rsidR="002E28E4" w:rsidRDefault="002E28E4" w:rsidP="00790BF9">
      <w:pPr>
        <w:pStyle w:val="af0"/>
        <w:ind w:left="0" w:firstLine="709"/>
        <w:jc w:val="both"/>
        <w:rPr>
          <w:sz w:val="28"/>
          <w:szCs w:val="28"/>
        </w:rPr>
      </w:pPr>
      <w:r w:rsidRPr="0065497C">
        <w:rPr>
          <w:sz w:val="28"/>
          <w:szCs w:val="28"/>
        </w:rPr>
        <w:t>На территории муниципа</w:t>
      </w:r>
      <w:r>
        <w:rPr>
          <w:sz w:val="28"/>
          <w:szCs w:val="28"/>
        </w:rPr>
        <w:t>льного образования «Глинковский</w:t>
      </w:r>
      <w:r w:rsidRPr="0065497C">
        <w:rPr>
          <w:sz w:val="28"/>
          <w:szCs w:val="28"/>
        </w:rPr>
        <w:t xml:space="preserve"> район» </w:t>
      </w:r>
      <w:r w:rsidR="00B97145">
        <w:rPr>
          <w:sz w:val="28"/>
          <w:szCs w:val="28"/>
        </w:rPr>
        <w:t xml:space="preserve">Смоленской области </w:t>
      </w:r>
      <w:r w:rsidRPr="0065497C">
        <w:rPr>
          <w:sz w:val="28"/>
          <w:szCs w:val="28"/>
        </w:rPr>
        <w:t xml:space="preserve">проживает </w:t>
      </w:r>
      <w:r>
        <w:rPr>
          <w:sz w:val="28"/>
          <w:szCs w:val="28"/>
        </w:rPr>
        <w:t xml:space="preserve">470 </w:t>
      </w:r>
      <w:r w:rsidRPr="0065497C">
        <w:rPr>
          <w:sz w:val="28"/>
          <w:szCs w:val="28"/>
        </w:rPr>
        <w:t xml:space="preserve">инвалидов, что составляет более 10 процентов всего населения района. </w:t>
      </w:r>
      <w:r>
        <w:rPr>
          <w:sz w:val="28"/>
          <w:szCs w:val="28"/>
        </w:rPr>
        <w:t>Удельный  вес  инвалидов (по  группам  инвалидности)  от общего числа  инвалидов, проживающих  на  территории муниципального  образования «Глинковский  район»  Смоленской  области,   составляет:  инвалиды 1 группы – 8</w:t>
      </w:r>
      <w:r w:rsidRPr="00BA5912">
        <w:rPr>
          <w:sz w:val="28"/>
          <w:szCs w:val="28"/>
        </w:rPr>
        <w:t>%</w:t>
      </w:r>
      <w:r>
        <w:rPr>
          <w:sz w:val="28"/>
          <w:szCs w:val="28"/>
        </w:rPr>
        <w:t xml:space="preserve">,  инвалиды 2 группы – 42%,  инвалиды  3 группы – 39,5%,  дети-инвалиды – 10,5%.Наиболее уязвимыми  и незащищенными  являются  следующие  категории  инвалидов: </w:t>
      </w:r>
    </w:p>
    <w:p w:rsidR="002E28E4" w:rsidRDefault="002E28E4" w:rsidP="00790BF9">
      <w:pPr>
        <w:pStyle w:val="af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инвалиды  с поражением  опорно-двигательного  аппарата, использующие  при передвижении  вспомогательные  средства(кресла-коляски, костыли, ходунки и т.д.)</w:t>
      </w:r>
      <w:r w:rsidR="00B97145">
        <w:rPr>
          <w:sz w:val="28"/>
          <w:szCs w:val="28"/>
        </w:rPr>
        <w:t>.</w:t>
      </w:r>
      <w:r>
        <w:rPr>
          <w:sz w:val="28"/>
          <w:szCs w:val="28"/>
        </w:rPr>
        <w:t xml:space="preserve"> В Глинковском  районе  проживает  16  человек,  передвигающихся  с помощью  кресел-колясок</w:t>
      </w:r>
      <w:r w:rsidR="00B97145">
        <w:rPr>
          <w:sz w:val="28"/>
          <w:szCs w:val="28"/>
        </w:rPr>
        <w:t xml:space="preserve">; </w:t>
      </w:r>
      <w:r>
        <w:rPr>
          <w:sz w:val="28"/>
          <w:szCs w:val="28"/>
        </w:rPr>
        <w:t>инвалиды  с дефектами  органов  зрения – 20 человек</w:t>
      </w:r>
      <w:r w:rsidR="00B97145">
        <w:rPr>
          <w:sz w:val="28"/>
          <w:szCs w:val="28"/>
        </w:rPr>
        <w:t xml:space="preserve">; </w:t>
      </w:r>
      <w:r>
        <w:rPr>
          <w:sz w:val="28"/>
          <w:szCs w:val="28"/>
        </w:rPr>
        <w:t xml:space="preserve"> инвалиды с дефектами  органов  слуха </w:t>
      </w:r>
      <w:r w:rsidR="00B97145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12 </w:t>
      </w:r>
      <w:r w:rsidR="00B97145">
        <w:rPr>
          <w:sz w:val="28"/>
          <w:szCs w:val="28"/>
        </w:rPr>
        <w:t xml:space="preserve">человек; </w:t>
      </w:r>
      <w:r>
        <w:rPr>
          <w:sz w:val="28"/>
          <w:szCs w:val="28"/>
        </w:rPr>
        <w:t xml:space="preserve">инвалиды  со сниженными  ментальными  возможностями </w:t>
      </w:r>
      <w:r w:rsidR="00B97145">
        <w:rPr>
          <w:sz w:val="28"/>
          <w:szCs w:val="28"/>
        </w:rPr>
        <w:t>-</w:t>
      </w:r>
      <w:r>
        <w:rPr>
          <w:sz w:val="28"/>
          <w:szCs w:val="28"/>
        </w:rPr>
        <w:t xml:space="preserve"> 52  человека</w:t>
      </w:r>
      <w:r w:rsidR="00B97145">
        <w:rPr>
          <w:sz w:val="28"/>
          <w:szCs w:val="28"/>
        </w:rPr>
        <w:t xml:space="preserve">. </w:t>
      </w:r>
    </w:p>
    <w:p w:rsidR="00B97145" w:rsidRDefault="00B97145" w:rsidP="00790BF9">
      <w:pPr>
        <w:pStyle w:val="af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Главная проблема </w:t>
      </w:r>
      <w:r w:rsidRPr="00B97145">
        <w:rPr>
          <w:sz w:val="28"/>
          <w:szCs w:val="28"/>
        </w:rPr>
        <w:t>лиц с ограниченными возможностями</w:t>
      </w:r>
      <w:r w:rsidR="00AE4790">
        <w:rPr>
          <w:sz w:val="28"/>
          <w:szCs w:val="28"/>
        </w:rPr>
        <w:t xml:space="preserve">является адаптация социальной инфраструктуры. Многие объекты социальной инфраструктуры на территории муниципального образования «Глинковский район» Смоленской области не имеют специальных приспособлений, подъемников, пандусов, облегчающих прохождение </w:t>
      </w:r>
      <w:r w:rsidR="00AE4790" w:rsidRPr="00AE4790">
        <w:rPr>
          <w:sz w:val="28"/>
          <w:szCs w:val="28"/>
        </w:rPr>
        <w:t>лиц с ограниченными возможностями</w:t>
      </w:r>
      <w:r w:rsidR="00AE4790">
        <w:rPr>
          <w:sz w:val="28"/>
          <w:szCs w:val="28"/>
        </w:rPr>
        <w:t xml:space="preserve"> в здания.</w:t>
      </w:r>
    </w:p>
    <w:p w:rsidR="00B97145" w:rsidRDefault="00B97145" w:rsidP="00790BF9">
      <w:pPr>
        <w:pStyle w:val="af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Создание доступной среды жизнедеятельности для инвалидов – наиболее важная социально-экономическая проблема в муниципальном образовании «Глинковский район» Смоленской области. Одной из главной задачи деятельности органов муниципальной власти является поддержка и социальная защита инвалидов. </w:t>
      </w:r>
    </w:p>
    <w:p w:rsidR="002E28E4" w:rsidRPr="0065497C" w:rsidRDefault="002E28E4" w:rsidP="00790BF9">
      <w:pPr>
        <w:pStyle w:val="af0"/>
        <w:ind w:left="0" w:firstLine="709"/>
        <w:jc w:val="both"/>
        <w:rPr>
          <w:sz w:val="28"/>
          <w:szCs w:val="28"/>
        </w:rPr>
      </w:pPr>
      <w:r w:rsidRPr="0065497C">
        <w:rPr>
          <w:sz w:val="28"/>
          <w:szCs w:val="28"/>
        </w:rPr>
        <w:t xml:space="preserve">Инвалидность - один из показателей здоровья населения, </w:t>
      </w:r>
      <w:r>
        <w:rPr>
          <w:sz w:val="28"/>
          <w:szCs w:val="28"/>
        </w:rPr>
        <w:t>поэтому</w:t>
      </w:r>
      <w:r w:rsidRPr="0065497C">
        <w:rPr>
          <w:sz w:val="28"/>
          <w:szCs w:val="28"/>
        </w:rPr>
        <w:t xml:space="preserve"> её уровень в районе является важнейшей проблемой</w:t>
      </w:r>
      <w:r>
        <w:rPr>
          <w:sz w:val="28"/>
          <w:szCs w:val="28"/>
        </w:rPr>
        <w:t xml:space="preserve">. </w:t>
      </w:r>
      <w:r w:rsidRPr="0065497C">
        <w:rPr>
          <w:sz w:val="28"/>
          <w:szCs w:val="28"/>
        </w:rPr>
        <w:t>Полноценная жизнедеятельность большинства инвалидов невозможна без оказания им различных видов помощи и услуг, соответствующих их социальным потребностям.</w:t>
      </w:r>
    </w:p>
    <w:p w:rsidR="002E28E4" w:rsidRPr="0065497C" w:rsidRDefault="002E28E4" w:rsidP="00790BF9">
      <w:pPr>
        <w:pStyle w:val="af0"/>
        <w:ind w:left="0" w:firstLine="709"/>
        <w:jc w:val="both"/>
        <w:rPr>
          <w:sz w:val="28"/>
          <w:szCs w:val="28"/>
        </w:rPr>
      </w:pPr>
      <w:r w:rsidRPr="0065497C">
        <w:rPr>
          <w:sz w:val="28"/>
          <w:szCs w:val="28"/>
        </w:rPr>
        <w:t>В настоящее время большинство зданий и сооружений, а также прилегающих к ним территорий не оборудовано специальными приспособлениями для инвалидов (отсутствуют входные группы, внутренние пути перемещения и зоны оказания услуг)</w:t>
      </w:r>
      <w:r>
        <w:rPr>
          <w:sz w:val="28"/>
          <w:szCs w:val="28"/>
        </w:rPr>
        <w:t xml:space="preserve">. </w:t>
      </w:r>
    </w:p>
    <w:p w:rsidR="002E28E4" w:rsidRDefault="002E28E4" w:rsidP="00790BF9">
      <w:pPr>
        <w:ind w:firstLine="709"/>
        <w:jc w:val="both"/>
        <w:rPr>
          <w:sz w:val="28"/>
          <w:szCs w:val="28"/>
        </w:rPr>
      </w:pPr>
      <w:r w:rsidRPr="0065497C">
        <w:rPr>
          <w:sz w:val="28"/>
          <w:szCs w:val="28"/>
        </w:rPr>
        <w:t xml:space="preserve">Реализация мероприятий Программы позволит приспособить функционирующие объекты социальной инфраструктуры к нуждам инвалидов, </w:t>
      </w:r>
      <w:r w:rsidRPr="0065497C">
        <w:rPr>
          <w:sz w:val="28"/>
          <w:szCs w:val="28"/>
        </w:rPr>
        <w:lastRenderedPageBreak/>
        <w:t>будет способствовать созданию условий для строительства социально значимых объектов с учетом обеспечения доступности их для лиц с ограниченными возможностями.</w:t>
      </w:r>
    </w:p>
    <w:p w:rsidR="00E34CD1" w:rsidRDefault="00E34CD1" w:rsidP="00790BF9">
      <w:pPr>
        <w:ind w:firstLine="709"/>
        <w:jc w:val="both"/>
        <w:rPr>
          <w:sz w:val="28"/>
          <w:szCs w:val="28"/>
        </w:rPr>
      </w:pPr>
    </w:p>
    <w:p w:rsidR="002E28E4" w:rsidRPr="00AE4790" w:rsidRDefault="00AE4790" w:rsidP="00E34CD1">
      <w:pPr>
        <w:numPr>
          <w:ilvl w:val="0"/>
          <w:numId w:val="25"/>
        </w:num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Приоритеты муниципальной политики в сфере реализации муниципальной программы, цели, целевые показатели, описание ожидаемых конечных результатов, сроки и этапы реализации муниципальной программы</w:t>
      </w:r>
    </w:p>
    <w:p w:rsidR="002E28E4" w:rsidRPr="00E95A4A" w:rsidRDefault="002E28E4" w:rsidP="00790BF9">
      <w:pPr>
        <w:ind w:firstLine="709"/>
        <w:jc w:val="center"/>
        <w:rPr>
          <w:b/>
          <w:bCs/>
          <w:sz w:val="28"/>
          <w:szCs w:val="28"/>
        </w:rPr>
      </w:pPr>
    </w:p>
    <w:p w:rsidR="002E28E4" w:rsidRPr="005C6F54" w:rsidRDefault="00E34CD1" w:rsidP="00790BF9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E28E4" w:rsidRPr="005C6F54">
        <w:rPr>
          <w:sz w:val="28"/>
          <w:szCs w:val="28"/>
        </w:rPr>
        <w:t xml:space="preserve">Целью Программы  является:  </w:t>
      </w:r>
    </w:p>
    <w:p w:rsidR="002E28E4" w:rsidRPr="005C6F54" w:rsidRDefault="002E28E4" w:rsidP="00790BF9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5C6F54">
        <w:rPr>
          <w:sz w:val="28"/>
          <w:szCs w:val="28"/>
        </w:rPr>
        <w:t>- создание для инвалидов и маломобильных групп населения (далее - инвалиды) свободного доступа к муниципальным и социальным учреждениям.</w:t>
      </w:r>
    </w:p>
    <w:p w:rsidR="002E28E4" w:rsidRPr="005C6F54" w:rsidRDefault="002E28E4" w:rsidP="00790BF9">
      <w:pPr>
        <w:tabs>
          <w:tab w:val="left" w:pos="709"/>
        </w:tabs>
        <w:jc w:val="both"/>
        <w:rPr>
          <w:sz w:val="28"/>
          <w:szCs w:val="28"/>
        </w:rPr>
      </w:pPr>
      <w:r w:rsidRPr="005C6F54">
        <w:rPr>
          <w:sz w:val="28"/>
          <w:szCs w:val="28"/>
        </w:rPr>
        <w:t xml:space="preserve">Для достижения цели необходимо решить следующие задачи:      </w:t>
      </w:r>
    </w:p>
    <w:p w:rsidR="002E28E4" w:rsidRPr="005C6F54" w:rsidRDefault="002E28E4" w:rsidP="00790BF9">
      <w:pPr>
        <w:ind w:firstLine="709"/>
        <w:jc w:val="both"/>
        <w:rPr>
          <w:sz w:val="28"/>
          <w:szCs w:val="28"/>
        </w:rPr>
      </w:pPr>
      <w:r w:rsidRPr="005C6F54">
        <w:rPr>
          <w:sz w:val="28"/>
          <w:szCs w:val="28"/>
        </w:rPr>
        <w:t xml:space="preserve"> - формирование организационного, финансового и контрольного механизмов, обеспечивающих создание условий для преобразования среды жизнедеятельн</w:t>
      </w:r>
      <w:r w:rsidR="00E34CD1">
        <w:rPr>
          <w:sz w:val="28"/>
          <w:szCs w:val="28"/>
        </w:rPr>
        <w:t>ости в доступную для инвалидов;</w:t>
      </w:r>
    </w:p>
    <w:p w:rsidR="002E28E4" w:rsidRPr="005C6F54" w:rsidRDefault="002E28E4" w:rsidP="00790BF9">
      <w:pPr>
        <w:ind w:firstLine="709"/>
        <w:jc w:val="both"/>
        <w:rPr>
          <w:sz w:val="28"/>
          <w:szCs w:val="28"/>
        </w:rPr>
      </w:pPr>
      <w:r w:rsidRPr="005C6F54">
        <w:rPr>
          <w:sz w:val="28"/>
          <w:szCs w:val="28"/>
        </w:rPr>
        <w:t>-создание средствами архитектуры и градостроительства условий, обеспечивающих доступность среды жизнедеятельности для инвалидов на стадии ее проектирования, строительства и реконструкции</w:t>
      </w:r>
      <w:r w:rsidR="00E34CD1">
        <w:rPr>
          <w:sz w:val="28"/>
          <w:szCs w:val="28"/>
        </w:rPr>
        <w:t>;</w:t>
      </w:r>
    </w:p>
    <w:p w:rsidR="002E28E4" w:rsidRPr="005C6F54" w:rsidRDefault="002E28E4" w:rsidP="00790BF9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5C6F54">
        <w:rPr>
          <w:sz w:val="28"/>
          <w:szCs w:val="28"/>
        </w:rPr>
        <w:t xml:space="preserve">- оснащение действующих объектов социальной, инженерной, транспортной, производственной инфраструктуры, информации и связи материально-техническими средствами, обеспечивающими беспрепятственный доступ к ним инвалидов с учетом их потребностей.       </w:t>
      </w:r>
    </w:p>
    <w:p w:rsidR="002E28E4" w:rsidRPr="005C6F54" w:rsidRDefault="002E28E4" w:rsidP="00790BF9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5C6F54">
        <w:rPr>
          <w:sz w:val="28"/>
          <w:szCs w:val="28"/>
        </w:rPr>
        <w:t>В результате реализации Программы ожидается создание условий, обеспечивающих инвалидам равные со всеми гражданами возможности в пользовании объектами социальной инфраструктуры, средствами информации и связи, интеграцию в общество;  улучшение качества жизни инвалидов и повышение общего уровня комфорта среды</w:t>
      </w:r>
      <w:r>
        <w:rPr>
          <w:sz w:val="28"/>
          <w:szCs w:val="28"/>
        </w:rPr>
        <w:t xml:space="preserve"> проживания</w:t>
      </w:r>
      <w:r w:rsidRPr="005C6F54">
        <w:rPr>
          <w:sz w:val="28"/>
          <w:szCs w:val="28"/>
        </w:rPr>
        <w:t xml:space="preserve"> для всех граждан; </w:t>
      </w:r>
      <w:r w:rsidRPr="005C6F54">
        <w:rPr>
          <w:sz w:val="28"/>
          <w:szCs w:val="28"/>
        </w:rPr>
        <w:br/>
        <w:t xml:space="preserve">материально-техническое оснащение объектов социальной инфраструктуры средствами доступа к ним инвалидов; повышение социальной активности и независимости инвалидов, обеспечение их трудовой занятости; </w:t>
      </w:r>
      <w:r w:rsidRPr="005C6F54">
        <w:rPr>
          <w:sz w:val="28"/>
          <w:szCs w:val="28"/>
        </w:rPr>
        <w:br/>
        <w:t xml:space="preserve">изменение отношения общества к инвалидам. </w:t>
      </w:r>
    </w:p>
    <w:p w:rsidR="002E28E4" w:rsidRPr="005C6F54" w:rsidRDefault="002E28E4" w:rsidP="00790BF9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5C6F54">
        <w:rPr>
          <w:sz w:val="28"/>
          <w:szCs w:val="28"/>
        </w:rPr>
        <w:t>В ходе реализации программы на территории муниципального о</w:t>
      </w:r>
      <w:r>
        <w:rPr>
          <w:sz w:val="28"/>
          <w:szCs w:val="28"/>
        </w:rPr>
        <w:t>бразования «Глинковский</w:t>
      </w:r>
      <w:r w:rsidRPr="005C6F54">
        <w:rPr>
          <w:sz w:val="28"/>
          <w:szCs w:val="28"/>
        </w:rPr>
        <w:t xml:space="preserve"> район» Смоленской области ожидается достижение следующих целевых показателей:</w:t>
      </w:r>
    </w:p>
    <w:p w:rsidR="002E28E4" w:rsidRPr="005C6F54" w:rsidRDefault="002E28E4" w:rsidP="00790BF9">
      <w:pPr>
        <w:ind w:firstLine="709"/>
        <w:jc w:val="both"/>
        <w:rPr>
          <w:sz w:val="28"/>
          <w:szCs w:val="28"/>
        </w:rPr>
      </w:pPr>
    </w:p>
    <w:tbl>
      <w:tblPr>
        <w:tblW w:w="8652" w:type="dxa"/>
        <w:jc w:val="center"/>
        <w:tblInd w:w="-7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71"/>
        <w:gridCol w:w="3828"/>
        <w:gridCol w:w="851"/>
        <w:gridCol w:w="850"/>
        <w:gridCol w:w="851"/>
        <w:gridCol w:w="850"/>
        <w:gridCol w:w="851"/>
      </w:tblGrid>
      <w:tr w:rsidR="00E34CD1" w:rsidRPr="00E34CD1" w:rsidTr="00E34CD1">
        <w:trPr>
          <w:cantSplit/>
          <w:trHeight w:val="360"/>
          <w:jc w:val="center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CD1" w:rsidRPr="00E34CD1" w:rsidRDefault="00E34CD1" w:rsidP="000456F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E34CD1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CD1" w:rsidRPr="00E34CD1" w:rsidRDefault="00E34CD1" w:rsidP="000456F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E34CD1">
              <w:rPr>
                <w:rFonts w:ascii="Times New Roman" w:hAnsi="Times New Roman" w:cs="Times New Roman"/>
                <w:sz w:val="28"/>
                <w:szCs w:val="28"/>
              </w:rPr>
              <w:t xml:space="preserve">Целевые показатели                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CD1" w:rsidRPr="00E34CD1" w:rsidRDefault="00E34CD1" w:rsidP="000456F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CD1"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CD1" w:rsidRPr="00E34CD1" w:rsidRDefault="00E34CD1" w:rsidP="006B6B54">
            <w:pPr>
              <w:jc w:val="center"/>
              <w:rPr>
                <w:sz w:val="28"/>
                <w:szCs w:val="28"/>
              </w:rPr>
            </w:pPr>
            <w:r w:rsidRPr="00E34CD1">
              <w:rPr>
                <w:sz w:val="28"/>
                <w:szCs w:val="28"/>
              </w:rPr>
              <w:t>2017 год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CD1" w:rsidRPr="00E34CD1" w:rsidRDefault="00E34CD1" w:rsidP="006B6B54">
            <w:pPr>
              <w:jc w:val="center"/>
              <w:rPr>
                <w:sz w:val="28"/>
                <w:szCs w:val="28"/>
              </w:rPr>
            </w:pPr>
            <w:r w:rsidRPr="00E34CD1">
              <w:rPr>
                <w:sz w:val="28"/>
                <w:szCs w:val="28"/>
              </w:rPr>
              <w:t>2018 год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CD1" w:rsidRPr="00E34CD1" w:rsidRDefault="00E34CD1" w:rsidP="006B6B54">
            <w:pPr>
              <w:jc w:val="center"/>
              <w:rPr>
                <w:sz w:val="28"/>
                <w:szCs w:val="28"/>
              </w:rPr>
            </w:pPr>
            <w:r w:rsidRPr="00E34CD1">
              <w:rPr>
                <w:sz w:val="28"/>
                <w:szCs w:val="28"/>
              </w:rPr>
              <w:t>2019 год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CD1" w:rsidRPr="00E34CD1" w:rsidRDefault="00E34CD1" w:rsidP="006B6B54">
            <w:pPr>
              <w:jc w:val="center"/>
              <w:rPr>
                <w:sz w:val="28"/>
                <w:szCs w:val="28"/>
              </w:rPr>
            </w:pPr>
            <w:r w:rsidRPr="00E34CD1">
              <w:rPr>
                <w:sz w:val="28"/>
                <w:szCs w:val="28"/>
              </w:rPr>
              <w:t>2020 год</w:t>
            </w:r>
          </w:p>
        </w:tc>
      </w:tr>
      <w:tr w:rsidR="00E34CD1" w:rsidRPr="00E34CD1" w:rsidTr="00E34CD1">
        <w:trPr>
          <w:cantSplit/>
          <w:trHeight w:val="960"/>
          <w:jc w:val="center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CD1" w:rsidRPr="00E34CD1" w:rsidRDefault="00E34CD1" w:rsidP="000456F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E34CD1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CD1" w:rsidRPr="00E34CD1" w:rsidRDefault="00E34CD1" w:rsidP="00E34CD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CD1">
              <w:rPr>
                <w:rFonts w:ascii="Times New Roman" w:hAnsi="Times New Roman" w:cs="Times New Roman"/>
                <w:sz w:val="28"/>
                <w:szCs w:val="28"/>
              </w:rPr>
              <w:t>Количество социально значимых объектов социальной инфраструктуры, оборудованных с целью обеспечения их доступности для лиц с ограниченными возможностями (единиц);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4CD1" w:rsidRPr="00E34CD1" w:rsidRDefault="00E34CD1" w:rsidP="000456F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CD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4CD1" w:rsidRPr="00E34CD1" w:rsidRDefault="00E34CD1" w:rsidP="006B6B5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CD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4CD1" w:rsidRPr="00E34CD1" w:rsidRDefault="00E34CD1" w:rsidP="006B6B5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CD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4CD1" w:rsidRPr="00E34CD1" w:rsidRDefault="00E34CD1" w:rsidP="006B6B5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CD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4CD1" w:rsidRPr="00E34CD1" w:rsidRDefault="00E34CD1" w:rsidP="006B6B5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CD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</w:tbl>
    <w:p w:rsidR="002E28E4" w:rsidRDefault="002E28E4" w:rsidP="00790BF9">
      <w:pPr>
        <w:tabs>
          <w:tab w:val="left" w:pos="709"/>
        </w:tabs>
        <w:jc w:val="both"/>
        <w:rPr>
          <w:sz w:val="28"/>
          <w:szCs w:val="28"/>
        </w:rPr>
      </w:pPr>
    </w:p>
    <w:p w:rsidR="000345B3" w:rsidRDefault="000345B3" w:rsidP="00790BF9">
      <w:pPr>
        <w:tabs>
          <w:tab w:val="left" w:pos="709"/>
        </w:tabs>
        <w:jc w:val="both"/>
        <w:rPr>
          <w:sz w:val="28"/>
          <w:szCs w:val="28"/>
        </w:rPr>
      </w:pPr>
    </w:p>
    <w:p w:rsidR="00E34CD1" w:rsidRPr="00BE6872" w:rsidRDefault="00BE6872" w:rsidP="00BE6872">
      <w:pPr>
        <w:tabs>
          <w:tab w:val="left" w:pos="709"/>
        </w:tabs>
        <w:jc w:val="center"/>
        <w:rPr>
          <w:b/>
          <w:sz w:val="28"/>
          <w:szCs w:val="28"/>
        </w:rPr>
      </w:pPr>
      <w:r w:rsidRPr="00BE6872">
        <w:rPr>
          <w:b/>
          <w:sz w:val="28"/>
          <w:szCs w:val="28"/>
          <w:lang w:val="en-US"/>
        </w:rPr>
        <w:lastRenderedPageBreak/>
        <w:t>III</w:t>
      </w:r>
      <w:r w:rsidR="00E34CD1" w:rsidRPr="00BE6872">
        <w:rPr>
          <w:b/>
          <w:sz w:val="28"/>
          <w:szCs w:val="28"/>
        </w:rPr>
        <w:t>. Обоснование ресурсного обеспечения</w:t>
      </w:r>
      <w:r w:rsidRPr="00BE6872">
        <w:rPr>
          <w:b/>
          <w:sz w:val="28"/>
          <w:szCs w:val="28"/>
        </w:rPr>
        <w:t xml:space="preserve"> муниципальной</w:t>
      </w:r>
      <w:r w:rsidR="00E34CD1" w:rsidRPr="00BE6872">
        <w:rPr>
          <w:b/>
          <w:sz w:val="28"/>
          <w:szCs w:val="28"/>
        </w:rPr>
        <w:t xml:space="preserve"> программы.</w:t>
      </w:r>
    </w:p>
    <w:p w:rsidR="00E34CD1" w:rsidRPr="00E34CD1" w:rsidRDefault="00E34CD1" w:rsidP="00E34CD1">
      <w:pPr>
        <w:tabs>
          <w:tab w:val="left" w:pos="709"/>
        </w:tabs>
        <w:jc w:val="both"/>
        <w:rPr>
          <w:sz w:val="28"/>
          <w:szCs w:val="28"/>
        </w:rPr>
      </w:pPr>
    </w:p>
    <w:p w:rsidR="00E34CD1" w:rsidRPr="00E34CD1" w:rsidRDefault="00BE6872" w:rsidP="00E34CD1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Ф</w:t>
      </w:r>
      <w:r w:rsidR="00E34CD1" w:rsidRPr="00E34CD1">
        <w:rPr>
          <w:sz w:val="28"/>
          <w:szCs w:val="28"/>
        </w:rPr>
        <w:t>инансировани</w:t>
      </w:r>
      <w:r>
        <w:rPr>
          <w:sz w:val="28"/>
          <w:szCs w:val="28"/>
        </w:rPr>
        <w:t>е муниципальной п</w:t>
      </w:r>
      <w:r w:rsidR="00E34CD1" w:rsidRPr="00E34CD1">
        <w:rPr>
          <w:sz w:val="28"/>
          <w:szCs w:val="28"/>
        </w:rPr>
        <w:t xml:space="preserve">рограммы </w:t>
      </w:r>
      <w:r>
        <w:rPr>
          <w:sz w:val="28"/>
          <w:szCs w:val="28"/>
        </w:rPr>
        <w:t xml:space="preserve">осуществляется </w:t>
      </w:r>
      <w:r w:rsidR="00E34CD1" w:rsidRPr="00E34CD1">
        <w:rPr>
          <w:sz w:val="28"/>
          <w:szCs w:val="28"/>
        </w:rPr>
        <w:t xml:space="preserve">за счет средств </w:t>
      </w:r>
      <w:r>
        <w:rPr>
          <w:sz w:val="28"/>
          <w:szCs w:val="28"/>
        </w:rPr>
        <w:t xml:space="preserve">районного </w:t>
      </w:r>
      <w:r w:rsidR="00E34CD1" w:rsidRPr="00E34CD1">
        <w:rPr>
          <w:sz w:val="28"/>
          <w:szCs w:val="28"/>
        </w:rPr>
        <w:t>бюджета муниципального образования «Глинковский район» Смоленской области</w:t>
      </w:r>
      <w:r w:rsidR="006325AD">
        <w:rPr>
          <w:sz w:val="28"/>
          <w:szCs w:val="28"/>
        </w:rPr>
        <w:t>.</w:t>
      </w:r>
      <w:r w:rsidR="00A85970">
        <w:rPr>
          <w:sz w:val="28"/>
          <w:szCs w:val="28"/>
        </w:rPr>
        <w:t xml:space="preserve"> </w:t>
      </w:r>
      <w:r w:rsidR="00913AAF" w:rsidRPr="00913AAF">
        <w:rPr>
          <w:sz w:val="28"/>
          <w:szCs w:val="28"/>
        </w:rPr>
        <w:t>Объем бюджетных ассигнований состав</w:t>
      </w:r>
      <w:r w:rsidR="006325AD">
        <w:rPr>
          <w:sz w:val="28"/>
          <w:szCs w:val="28"/>
        </w:rPr>
        <w:t>ляет</w:t>
      </w:r>
      <w:r w:rsidR="00913AAF" w:rsidRPr="00913AAF">
        <w:rPr>
          <w:sz w:val="28"/>
          <w:szCs w:val="28"/>
        </w:rPr>
        <w:t xml:space="preserve">  3</w:t>
      </w:r>
      <w:r w:rsidR="000A2807">
        <w:rPr>
          <w:sz w:val="28"/>
          <w:szCs w:val="28"/>
        </w:rPr>
        <w:t>0</w:t>
      </w:r>
      <w:r w:rsidR="00913AAF" w:rsidRPr="00913AAF">
        <w:rPr>
          <w:sz w:val="28"/>
          <w:szCs w:val="28"/>
        </w:rPr>
        <w:t>3,0 тыс. рублей</w:t>
      </w:r>
      <w:r w:rsidR="00913AAF">
        <w:rPr>
          <w:sz w:val="28"/>
          <w:szCs w:val="28"/>
        </w:rPr>
        <w:t xml:space="preserve">: </w:t>
      </w:r>
      <w:r w:rsidR="00E34CD1" w:rsidRPr="00E34CD1">
        <w:rPr>
          <w:sz w:val="28"/>
          <w:szCs w:val="28"/>
        </w:rPr>
        <w:t xml:space="preserve">2016 год –  </w:t>
      </w:r>
      <w:r w:rsidR="000A2807">
        <w:rPr>
          <w:sz w:val="28"/>
          <w:szCs w:val="28"/>
        </w:rPr>
        <w:t>23</w:t>
      </w:r>
      <w:r w:rsidR="00E34CD1" w:rsidRPr="00E34CD1">
        <w:rPr>
          <w:sz w:val="28"/>
          <w:szCs w:val="28"/>
        </w:rPr>
        <w:t>,0 тыс. руб.,</w:t>
      </w:r>
      <w:r w:rsidR="00913AAF">
        <w:rPr>
          <w:sz w:val="28"/>
          <w:szCs w:val="28"/>
        </w:rPr>
        <w:t xml:space="preserve"> 2</w:t>
      </w:r>
      <w:r w:rsidR="00E34CD1" w:rsidRPr="00E34CD1">
        <w:rPr>
          <w:sz w:val="28"/>
          <w:szCs w:val="28"/>
        </w:rPr>
        <w:t xml:space="preserve">017 год –  50,0 тыс. руб., </w:t>
      </w:r>
      <w:r w:rsidR="00913AAF">
        <w:rPr>
          <w:sz w:val="28"/>
          <w:szCs w:val="28"/>
        </w:rPr>
        <w:t>2</w:t>
      </w:r>
      <w:r w:rsidR="00E34CD1" w:rsidRPr="00E34CD1">
        <w:rPr>
          <w:sz w:val="28"/>
          <w:szCs w:val="28"/>
        </w:rPr>
        <w:t>018 год –  70,0 тыс. руб.,2019 год –  80,0 тыс. руб.,</w:t>
      </w:r>
      <w:r w:rsidR="00913AAF">
        <w:rPr>
          <w:sz w:val="28"/>
          <w:szCs w:val="28"/>
        </w:rPr>
        <w:t xml:space="preserve"> 2</w:t>
      </w:r>
      <w:r w:rsidR="00E34CD1" w:rsidRPr="00E34CD1">
        <w:rPr>
          <w:sz w:val="28"/>
          <w:szCs w:val="28"/>
        </w:rPr>
        <w:t>020 год–   80,0 тыс. руб</w:t>
      </w:r>
      <w:r w:rsidR="00913AAF">
        <w:rPr>
          <w:sz w:val="28"/>
          <w:szCs w:val="28"/>
        </w:rPr>
        <w:t xml:space="preserve">лей. </w:t>
      </w:r>
    </w:p>
    <w:p w:rsidR="00E34CD1" w:rsidRPr="00E34CD1" w:rsidRDefault="00913AAF" w:rsidP="00E34CD1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34CD1" w:rsidRPr="00E34CD1">
        <w:rPr>
          <w:sz w:val="28"/>
          <w:szCs w:val="28"/>
        </w:rPr>
        <w:t>Объемы финансирования мероприятий</w:t>
      </w:r>
      <w:r>
        <w:rPr>
          <w:sz w:val="28"/>
          <w:szCs w:val="28"/>
        </w:rPr>
        <w:t xml:space="preserve"> муниципальной п</w:t>
      </w:r>
      <w:r w:rsidR="00E34CD1" w:rsidRPr="00E34CD1">
        <w:rPr>
          <w:sz w:val="28"/>
          <w:szCs w:val="28"/>
        </w:rPr>
        <w:t>рограммы подлежат ежегодному уточнению с учетом складывающейся экономической ситуации по всем направлениям, а также объемом районного бюджета на соответствующий финансовый год</w:t>
      </w:r>
      <w:r>
        <w:rPr>
          <w:sz w:val="28"/>
          <w:szCs w:val="28"/>
        </w:rPr>
        <w:t>.</w:t>
      </w:r>
    </w:p>
    <w:p w:rsidR="00E34CD1" w:rsidRPr="00E34CD1" w:rsidRDefault="00E34CD1" w:rsidP="00E34CD1">
      <w:pPr>
        <w:tabs>
          <w:tab w:val="left" w:pos="709"/>
        </w:tabs>
        <w:jc w:val="both"/>
        <w:rPr>
          <w:sz w:val="28"/>
          <w:szCs w:val="28"/>
        </w:rPr>
      </w:pPr>
    </w:p>
    <w:p w:rsidR="00E34CD1" w:rsidRPr="00913AAF" w:rsidRDefault="00913AAF" w:rsidP="00913AAF">
      <w:pPr>
        <w:numPr>
          <w:ilvl w:val="0"/>
          <w:numId w:val="26"/>
        </w:numPr>
        <w:tabs>
          <w:tab w:val="left" w:pos="709"/>
        </w:tabs>
        <w:ind w:left="0" w:firstLine="709"/>
        <w:jc w:val="center"/>
        <w:rPr>
          <w:b/>
          <w:sz w:val="28"/>
          <w:szCs w:val="28"/>
        </w:rPr>
      </w:pPr>
      <w:r w:rsidRPr="00913AAF">
        <w:rPr>
          <w:b/>
          <w:sz w:val="28"/>
          <w:szCs w:val="28"/>
        </w:rPr>
        <w:t>Сведения об основных мерах правового регулирования в сфере реализации муниципальной программы.</w:t>
      </w:r>
    </w:p>
    <w:p w:rsidR="00913AAF" w:rsidRDefault="00913AAF" w:rsidP="00913AAF">
      <w:pPr>
        <w:tabs>
          <w:tab w:val="left" w:pos="709"/>
        </w:tabs>
        <w:jc w:val="center"/>
        <w:rPr>
          <w:sz w:val="28"/>
          <w:szCs w:val="28"/>
          <w:u w:val="single"/>
        </w:rPr>
      </w:pPr>
      <w:r w:rsidRPr="00913AAF">
        <w:rPr>
          <w:sz w:val="28"/>
          <w:szCs w:val="28"/>
          <w:u w:val="single"/>
        </w:rPr>
        <w:t xml:space="preserve">«Создание беспрепятственного доступа лиц с ограниченными возможностями,  проживающих на территории муниципального образования «Глинковский  район» Смоленской области к объектам социальной инфраструктуры </w:t>
      </w:r>
    </w:p>
    <w:p w:rsidR="00E34CD1" w:rsidRDefault="00913AAF" w:rsidP="00913AAF">
      <w:pPr>
        <w:tabs>
          <w:tab w:val="left" w:pos="709"/>
        </w:tabs>
        <w:jc w:val="center"/>
        <w:rPr>
          <w:sz w:val="28"/>
          <w:szCs w:val="28"/>
          <w:u w:val="single"/>
        </w:rPr>
      </w:pPr>
      <w:r w:rsidRPr="00913AAF">
        <w:rPr>
          <w:sz w:val="28"/>
          <w:szCs w:val="28"/>
          <w:u w:val="single"/>
        </w:rPr>
        <w:t>на 2016-2020 годы»</w:t>
      </w:r>
    </w:p>
    <w:p w:rsidR="00913AAF" w:rsidRDefault="00913AAF" w:rsidP="00913AAF">
      <w:pPr>
        <w:tabs>
          <w:tab w:val="left" w:pos="709"/>
        </w:tabs>
        <w:jc w:val="center"/>
        <w:rPr>
          <w:sz w:val="28"/>
          <w:szCs w:val="28"/>
        </w:rPr>
      </w:pPr>
      <w:r w:rsidRPr="00913AAF">
        <w:rPr>
          <w:sz w:val="28"/>
          <w:szCs w:val="28"/>
        </w:rPr>
        <w:t>(наименование муниципальной программы)</w:t>
      </w:r>
    </w:p>
    <w:p w:rsidR="001F6A83" w:rsidRDefault="001F6A83" w:rsidP="00913AAF">
      <w:pPr>
        <w:tabs>
          <w:tab w:val="left" w:pos="709"/>
        </w:tabs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92"/>
        <w:gridCol w:w="2609"/>
        <w:gridCol w:w="2861"/>
        <w:gridCol w:w="2268"/>
        <w:gridCol w:w="1525"/>
      </w:tblGrid>
      <w:tr w:rsidR="00EC0BC7" w:rsidRPr="00EC0BC7" w:rsidTr="00EC0BC7">
        <w:tc>
          <w:tcPr>
            <w:tcW w:w="592" w:type="dxa"/>
            <w:shd w:val="clear" w:color="auto" w:fill="auto"/>
          </w:tcPr>
          <w:p w:rsidR="001F6A83" w:rsidRPr="00EC0BC7" w:rsidRDefault="001F6A83" w:rsidP="00EC0BC7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 w:rsidRPr="00EC0BC7">
              <w:rPr>
                <w:sz w:val="28"/>
                <w:szCs w:val="28"/>
              </w:rPr>
              <w:t>№ п/п</w:t>
            </w:r>
          </w:p>
        </w:tc>
        <w:tc>
          <w:tcPr>
            <w:tcW w:w="2609" w:type="dxa"/>
            <w:shd w:val="clear" w:color="auto" w:fill="auto"/>
          </w:tcPr>
          <w:p w:rsidR="001F6A83" w:rsidRPr="00EC0BC7" w:rsidRDefault="001F6A83" w:rsidP="00EC0BC7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 w:rsidRPr="00EC0BC7">
              <w:rPr>
                <w:sz w:val="28"/>
                <w:szCs w:val="28"/>
              </w:rPr>
              <w:t>Вид нормативного правового документа</w:t>
            </w:r>
          </w:p>
        </w:tc>
        <w:tc>
          <w:tcPr>
            <w:tcW w:w="2861" w:type="dxa"/>
            <w:shd w:val="clear" w:color="auto" w:fill="auto"/>
          </w:tcPr>
          <w:p w:rsidR="001F6A83" w:rsidRPr="00EC0BC7" w:rsidRDefault="001F6A83" w:rsidP="00EC0BC7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 w:rsidRPr="00EC0BC7">
              <w:rPr>
                <w:sz w:val="28"/>
                <w:szCs w:val="28"/>
              </w:rPr>
              <w:t>Основные положения нормативного правового документа</w:t>
            </w:r>
          </w:p>
        </w:tc>
        <w:tc>
          <w:tcPr>
            <w:tcW w:w="2268" w:type="dxa"/>
            <w:shd w:val="clear" w:color="auto" w:fill="auto"/>
          </w:tcPr>
          <w:p w:rsidR="001F6A83" w:rsidRPr="00EC0BC7" w:rsidRDefault="001F6A83" w:rsidP="00EC0BC7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 w:rsidRPr="00EC0BC7">
              <w:rPr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1525" w:type="dxa"/>
            <w:shd w:val="clear" w:color="auto" w:fill="auto"/>
          </w:tcPr>
          <w:p w:rsidR="001F6A83" w:rsidRPr="00EC0BC7" w:rsidRDefault="001F6A83" w:rsidP="00EC0BC7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 w:rsidRPr="00EC0BC7">
              <w:rPr>
                <w:sz w:val="28"/>
                <w:szCs w:val="28"/>
              </w:rPr>
              <w:t>Ожидаемые сроки принятия нормативного правового документа</w:t>
            </w:r>
          </w:p>
        </w:tc>
      </w:tr>
      <w:tr w:rsidR="00EC0BC7" w:rsidRPr="00EC0BC7" w:rsidTr="00EC0BC7">
        <w:tc>
          <w:tcPr>
            <w:tcW w:w="592" w:type="dxa"/>
            <w:shd w:val="clear" w:color="auto" w:fill="auto"/>
          </w:tcPr>
          <w:p w:rsidR="001F6A83" w:rsidRPr="00EC0BC7" w:rsidRDefault="001F6A83" w:rsidP="00EC0BC7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 w:rsidRPr="00EC0BC7">
              <w:rPr>
                <w:sz w:val="28"/>
                <w:szCs w:val="28"/>
              </w:rPr>
              <w:t>1.</w:t>
            </w:r>
          </w:p>
          <w:p w:rsidR="001F6A83" w:rsidRPr="00EC0BC7" w:rsidRDefault="001F6A83" w:rsidP="001F6A83">
            <w:pPr>
              <w:rPr>
                <w:sz w:val="28"/>
                <w:szCs w:val="28"/>
              </w:rPr>
            </w:pPr>
          </w:p>
          <w:p w:rsidR="001F6A83" w:rsidRPr="00EC0BC7" w:rsidRDefault="001F6A83" w:rsidP="001F6A83">
            <w:pPr>
              <w:rPr>
                <w:sz w:val="28"/>
                <w:szCs w:val="28"/>
              </w:rPr>
            </w:pPr>
          </w:p>
          <w:p w:rsidR="001F6A83" w:rsidRPr="00EC0BC7" w:rsidRDefault="001F6A83" w:rsidP="001F6A83">
            <w:pPr>
              <w:rPr>
                <w:sz w:val="28"/>
                <w:szCs w:val="28"/>
              </w:rPr>
            </w:pPr>
          </w:p>
          <w:p w:rsidR="001F6A83" w:rsidRPr="00EC0BC7" w:rsidRDefault="001F6A83" w:rsidP="001F6A83">
            <w:pPr>
              <w:rPr>
                <w:sz w:val="28"/>
                <w:szCs w:val="28"/>
              </w:rPr>
            </w:pPr>
          </w:p>
          <w:p w:rsidR="001F6A83" w:rsidRPr="00EC0BC7" w:rsidRDefault="001F6A83" w:rsidP="001F6A83">
            <w:pPr>
              <w:rPr>
                <w:sz w:val="28"/>
                <w:szCs w:val="28"/>
              </w:rPr>
            </w:pPr>
          </w:p>
          <w:p w:rsidR="001F6A83" w:rsidRPr="00EC0BC7" w:rsidRDefault="001F6A83" w:rsidP="001F6A83">
            <w:pPr>
              <w:rPr>
                <w:sz w:val="28"/>
                <w:szCs w:val="28"/>
              </w:rPr>
            </w:pPr>
          </w:p>
          <w:p w:rsidR="001F6A83" w:rsidRPr="00EC0BC7" w:rsidRDefault="001F6A83" w:rsidP="001F6A83">
            <w:pPr>
              <w:rPr>
                <w:sz w:val="28"/>
                <w:szCs w:val="28"/>
              </w:rPr>
            </w:pPr>
          </w:p>
          <w:p w:rsidR="00F674F8" w:rsidRPr="00EC0BC7" w:rsidRDefault="00F674F8" w:rsidP="001F6A83">
            <w:pPr>
              <w:rPr>
                <w:sz w:val="28"/>
                <w:szCs w:val="28"/>
              </w:rPr>
            </w:pPr>
          </w:p>
          <w:p w:rsidR="001F6A83" w:rsidRPr="00EC0BC7" w:rsidRDefault="001F6A83" w:rsidP="001F6A83">
            <w:pPr>
              <w:rPr>
                <w:sz w:val="28"/>
                <w:szCs w:val="28"/>
              </w:rPr>
            </w:pPr>
            <w:r w:rsidRPr="00EC0BC7">
              <w:rPr>
                <w:sz w:val="28"/>
                <w:szCs w:val="28"/>
              </w:rPr>
              <w:t>2.</w:t>
            </w:r>
          </w:p>
          <w:p w:rsidR="001F6A83" w:rsidRPr="00EC0BC7" w:rsidRDefault="001F6A83" w:rsidP="001F6A83">
            <w:pPr>
              <w:rPr>
                <w:sz w:val="28"/>
                <w:szCs w:val="28"/>
              </w:rPr>
            </w:pPr>
          </w:p>
          <w:p w:rsidR="001F6A83" w:rsidRPr="00EC0BC7" w:rsidRDefault="001F6A83" w:rsidP="001F6A83">
            <w:pPr>
              <w:rPr>
                <w:sz w:val="28"/>
                <w:szCs w:val="28"/>
              </w:rPr>
            </w:pPr>
          </w:p>
          <w:p w:rsidR="001F6A83" w:rsidRPr="00EC0BC7" w:rsidRDefault="001F6A83" w:rsidP="001F6A83">
            <w:pPr>
              <w:rPr>
                <w:sz w:val="28"/>
                <w:szCs w:val="28"/>
              </w:rPr>
            </w:pPr>
          </w:p>
          <w:p w:rsidR="001F6A83" w:rsidRPr="00EC0BC7" w:rsidRDefault="001F6A83" w:rsidP="001F6A83">
            <w:pPr>
              <w:rPr>
                <w:sz w:val="28"/>
                <w:szCs w:val="28"/>
              </w:rPr>
            </w:pPr>
          </w:p>
          <w:p w:rsidR="001F6A83" w:rsidRPr="00EC0BC7" w:rsidRDefault="001F6A83" w:rsidP="001F6A83">
            <w:pPr>
              <w:rPr>
                <w:sz w:val="28"/>
                <w:szCs w:val="28"/>
              </w:rPr>
            </w:pPr>
          </w:p>
          <w:p w:rsidR="001F6A83" w:rsidRPr="00EC0BC7" w:rsidRDefault="001F6A83" w:rsidP="001F6A83">
            <w:pPr>
              <w:rPr>
                <w:sz w:val="28"/>
                <w:szCs w:val="28"/>
              </w:rPr>
            </w:pPr>
          </w:p>
          <w:p w:rsidR="001F6A83" w:rsidRPr="00EC0BC7" w:rsidRDefault="001F6A83" w:rsidP="001F6A83">
            <w:pPr>
              <w:rPr>
                <w:sz w:val="28"/>
                <w:szCs w:val="28"/>
              </w:rPr>
            </w:pPr>
          </w:p>
          <w:p w:rsidR="001F6A83" w:rsidRPr="00EC0BC7" w:rsidRDefault="001F6A83" w:rsidP="001F6A83">
            <w:pPr>
              <w:rPr>
                <w:sz w:val="28"/>
                <w:szCs w:val="28"/>
              </w:rPr>
            </w:pPr>
          </w:p>
          <w:p w:rsidR="00F674F8" w:rsidRPr="00EC0BC7" w:rsidRDefault="00F674F8" w:rsidP="001F6A83">
            <w:pPr>
              <w:rPr>
                <w:sz w:val="28"/>
                <w:szCs w:val="28"/>
              </w:rPr>
            </w:pPr>
          </w:p>
          <w:p w:rsidR="001F6A83" w:rsidRPr="00EC0BC7" w:rsidRDefault="001F6A83" w:rsidP="001F6A83">
            <w:pPr>
              <w:rPr>
                <w:sz w:val="28"/>
                <w:szCs w:val="28"/>
              </w:rPr>
            </w:pPr>
            <w:r w:rsidRPr="00EC0BC7">
              <w:rPr>
                <w:sz w:val="28"/>
                <w:szCs w:val="28"/>
              </w:rPr>
              <w:t>3.</w:t>
            </w:r>
          </w:p>
          <w:p w:rsidR="001F6A83" w:rsidRPr="00EC0BC7" w:rsidRDefault="001F6A83" w:rsidP="001F6A83">
            <w:pPr>
              <w:rPr>
                <w:sz w:val="28"/>
                <w:szCs w:val="28"/>
              </w:rPr>
            </w:pPr>
          </w:p>
          <w:p w:rsidR="001F6A83" w:rsidRPr="00EC0BC7" w:rsidRDefault="001F6A83" w:rsidP="001F6A83">
            <w:pPr>
              <w:rPr>
                <w:sz w:val="28"/>
                <w:szCs w:val="28"/>
              </w:rPr>
            </w:pPr>
          </w:p>
          <w:p w:rsidR="001F6A83" w:rsidRPr="00EC0BC7" w:rsidRDefault="001F6A83" w:rsidP="001F6A83">
            <w:pPr>
              <w:rPr>
                <w:sz w:val="28"/>
                <w:szCs w:val="28"/>
              </w:rPr>
            </w:pPr>
          </w:p>
          <w:p w:rsidR="001F6A83" w:rsidRPr="00EC0BC7" w:rsidRDefault="001F6A83" w:rsidP="001F6A83">
            <w:pPr>
              <w:rPr>
                <w:sz w:val="28"/>
                <w:szCs w:val="28"/>
              </w:rPr>
            </w:pPr>
          </w:p>
          <w:p w:rsidR="001F6A83" w:rsidRPr="00EC0BC7" w:rsidRDefault="001F6A83" w:rsidP="001F6A83">
            <w:pPr>
              <w:rPr>
                <w:sz w:val="28"/>
                <w:szCs w:val="28"/>
              </w:rPr>
            </w:pPr>
          </w:p>
          <w:p w:rsidR="001F6A83" w:rsidRPr="00EC0BC7" w:rsidRDefault="001F6A83" w:rsidP="001F6A83">
            <w:pPr>
              <w:rPr>
                <w:sz w:val="28"/>
                <w:szCs w:val="28"/>
              </w:rPr>
            </w:pPr>
          </w:p>
          <w:p w:rsidR="001F6A83" w:rsidRPr="00EC0BC7" w:rsidRDefault="001F6A83" w:rsidP="001F6A83">
            <w:pPr>
              <w:rPr>
                <w:sz w:val="28"/>
                <w:szCs w:val="28"/>
              </w:rPr>
            </w:pPr>
          </w:p>
          <w:p w:rsidR="001F6A83" w:rsidRPr="00EC0BC7" w:rsidRDefault="001F6A83" w:rsidP="001F6A83">
            <w:pPr>
              <w:rPr>
                <w:sz w:val="28"/>
                <w:szCs w:val="28"/>
              </w:rPr>
            </w:pPr>
          </w:p>
          <w:p w:rsidR="001F6A83" w:rsidRPr="00EC0BC7" w:rsidRDefault="001F6A83" w:rsidP="001F6A83">
            <w:pPr>
              <w:rPr>
                <w:sz w:val="28"/>
                <w:szCs w:val="28"/>
              </w:rPr>
            </w:pPr>
          </w:p>
          <w:p w:rsidR="00F674F8" w:rsidRPr="00EC0BC7" w:rsidRDefault="00F674F8" w:rsidP="001F6A83">
            <w:pPr>
              <w:rPr>
                <w:sz w:val="28"/>
                <w:szCs w:val="28"/>
              </w:rPr>
            </w:pPr>
          </w:p>
          <w:p w:rsidR="00F674F8" w:rsidRPr="00EC0BC7" w:rsidRDefault="00F674F8" w:rsidP="001F6A83">
            <w:pPr>
              <w:rPr>
                <w:sz w:val="28"/>
                <w:szCs w:val="28"/>
              </w:rPr>
            </w:pPr>
          </w:p>
          <w:p w:rsidR="00F674F8" w:rsidRPr="00EC0BC7" w:rsidRDefault="00F674F8" w:rsidP="001F6A83">
            <w:pPr>
              <w:rPr>
                <w:sz w:val="28"/>
                <w:szCs w:val="28"/>
              </w:rPr>
            </w:pPr>
          </w:p>
          <w:p w:rsidR="001F6A83" w:rsidRPr="00EC0BC7" w:rsidRDefault="001F6A83" w:rsidP="001F6A83">
            <w:pPr>
              <w:rPr>
                <w:sz w:val="28"/>
                <w:szCs w:val="28"/>
              </w:rPr>
            </w:pPr>
            <w:r w:rsidRPr="00EC0BC7">
              <w:rPr>
                <w:sz w:val="28"/>
                <w:szCs w:val="28"/>
              </w:rPr>
              <w:t>4.</w:t>
            </w:r>
          </w:p>
        </w:tc>
        <w:tc>
          <w:tcPr>
            <w:tcW w:w="2609" w:type="dxa"/>
            <w:shd w:val="clear" w:color="auto" w:fill="auto"/>
          </w:tcPr>
          <w:p w:rsidR="001F6A83" w:rsidRPr="00EC0BC7" w:rsidRDefault="001F6A83" w:rsidP="00EC0BC7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 w:rsidRPr="00EC0BC7">
              <w:rPr>
                <w:sz w:val="28"/>
                <w:szCs w:val="28"/>
              </w:rPr>
              <w:lastRenderedPageBreak/>
              <w:t xml:space="preserve">Федеральный закон от 24.11.1995 г. № 181-ФЗ </w:t>
            </w:r>
            <w:r w:rsidR="006325AD">
              <w:rPr>
                <w:sz w:val="28"/>
                <w:szCs w:val="28"/>
              </w:rPr>
              <w:t>«</w:t>
            </w:r>
            <w:r w:rsidRPr="00EC0BC7">
              <w:rPr>
                <w:sz w:val="28"/>
                <w:szCs w:val="28"/>
              </w:rPr>
              <w:t>О социальной защите инвалидов в Российской Федерации</w:t>
            </w:r>
            <w:r w:rsidR="006325AD">
              <w:rPr>
                <w:sz w:val="28"/>
                <w:szCs w:val="28"/>
              </w:rPr>
              <w:t>»</w:t>
            </w:r>
          </w:p>
          <w:p w:rsidR="001F6A83" w:rsidRPr="00EC0BC7" w:rsidRDefault="001F6A83" w:rsidP="00EC0BC7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</w:p>
          <w:p w:rsidR="001F6A83" w:rsidRPr="00EC0BC7" w:rsidRDefault="001F6A83" w:rsidP="00EC0BC7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</w:p>
          <w:p w:rsidR="001F6A83" w:rsidRPr="00EC0BC7" w:rsidRDefault="001F6A83" w:rsidP="00EC0BC7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 w:rsidRPr="00EC0BC7">
              <w:rPr>
                <w:sz w:val="28"/>
                <w:szCs w:val="28"/>
              </w:rPr>
              <w:t xml:space="preserve">Федеральный закон №131-ФЗ от 06.10.2003г. </w:t>
            </w:r>
            <w:r w:rsidR="006325AD">
              <w:rPr>
                <w:sz w:val="28"/>
                <w:szCs w:val="28"/>
              </w:rPr>
              <w:t>«</w:t>
            </w:r>
            <w:r w:rsidRPr="00EC0BC7">
              <w:rPr>
                <w:sz w:val="28"/>
                <w:szCs w:val="28"/>
              </w:rPr>
              <w:t>Об общих принципах организации местного самоуправления в Российской Федерации</w:t>
            </w:r>
            <w:r w:rsidR="006325AD">
              <w:rPr>
                <w:sz w:val="28"/>
                <w:szCs w:val="28"/>
              </w:rPr>
              <w:t>»</w:t>
            </w:r>
          </w:p>
          <w:p w:rsidR="001F6A83" w:rsidRPr="00EC0BC7" w:rsidRDefault="001F6A83" w:rsidP="00EC0BC7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</w:p>
          <w:p w:rsidR="001F6A83" w:rsidRPr="00EC0BC7" w:rsidRDefault="001F6A83" w:rsidP="00EC0BC7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 w:rsidRPr="00EC0BC7">
              <w:rPr>
                <w:sz w:val="28"/>
                <w:szCs w:val="28"/>
              </w:rPr>
              <w:t xml:space="preserve">Постановление </w:t>
            </w:r>
            <w:r w:rsidRPr="00EC0BC7">
              <w:rPr>
                <w:sz w:val="28"/>
                <w:szCs w:val="28"/>
              </w:rPr>
              <w:lastRenderedPageBreak/>
              <w:t>Правительс</w:t>
            </w:r>
            <w:r w:rsidR="006325AD">
              <w:rPr>
                <w:sz w:val="28"/>
                <w:szCs w:val="28"/>
              </w:rPr>
              <w:t>тва РФ от 07.12. 1996 г. № 1449 «</w:t>
            </w:r>
            <w:r w:rsidRPr="00EC0BC7">
              <w:rPr>
                <w:sz w:val="28"/>
                <w:szCs w:val="28"/>
              </w:rPr>
              <w:t>О мерах по обеспечению беспрепятственного доступа инвалидов к информации и объектам социальной инфраструктуры</w:t>
            </w:r>
            <w:r w:rsidR="006325AD">
              <w:rPr>
                <w:sz w:val="28"/>
                <w:szCs w:val="28"/>
              </w:rPr>
              <w:t>»</w:t>
            </w:r>
          </w:p>
          <w:p w:rsidR="001F6A83" w:rsidRPr="00EC0BC7" w:rsidRDefault="001F6A83" w:rsidP="00EC0BC7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</w:p>
          <w:p w:rsidR="001F6A83" w:rsidRPr="00EC0BC7" w:rsidRDefault="001F6A83" w:rsidP="00EC0BC7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 w:rsidRPr="00EC0BC7">
              <w:rPr>
                <w:sz w:val="28"/>
                <w:szCs w:val="28"/>
              </w:rPr>
              <w:t>Постановление Правительства Российской Федерации от 17</w:t>
            </w:r>
            <w:r w:rsidR="006325AD">
              <w:rPr>
                <w:sz w:val="28"/>
                <w:szCs w:val="28"/>
              </w:rPr>
              <w:t>.06.</w:t>
            </w:r>
            <w:r w:rsidRPr="00EC0BC7">
              <w:rPr>
                <w:sz w:val="28"/>
                <w:szCs w:val="28"/>
              </w:rPr>
              <w:t>2015 г</w:t>
            </w:r>
            <w:r w:rsidR="006325AD">
              <w:rPr>
                <w:sz w:val="28"/>
                <w:szCs w:val="28"/>
              </w:rPr>
              <w:t>.</w:t>
            </w:r>
            <w:r w:rsidRPr="00EC0BC7">
              <w:rPr>
                <w:sz w:val="28"/>
                <w:szCs w:val="28"/>
              </w:rPr>
              <w:t xml:space="preserve"> № 599 «О порядке и сроках разработки федеральными органами исполнительной власти субъектов Российской Федерации, органами местного самоуправления мероприятий по повышению значений показателей доступности для инвалидов объектов и услуг в установленных сферах деятельности»</w:t>
            </w:r>
          </w:p>
          <w:p w:rsidR="001F6A83" w:rsidRPr="00EC0BC7" w:rsidRDefault="001F6A83" w:rsidP="00EC0BC7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861" w:type="dxa"/>
            <w:shd w:val="clear" w:color="auto" w:fill="auto"/>
          </w:tcPr>
          <w:p w:rsidR="001F6A83" w:rsidRPr="00EC0BC7" w:rsidRDefault="001F6A83" w:rsidP="00EC0BC7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  <w:r w:rsidRPr="00EC0BC7">
              <w:rPr>
                <w:sz w:val="28"/>
                <w:szCs w:val="28"/>
              </w:rPr>
              <w:lastRenderedPageBreak/>
              <w:t>Правовые основы и совершенствование организационной основы формирования доступной среды жизнедеятельности инвалидов</w:t>
            </w:r>
            <w:r w:rsidR="00F674F8" w:rsidRPr="00EC0BC7">
              <w:rPr>
                <w:sz w:val="28"/>
                <w:szCs w:val="28"/>
              </w:rPr>
              <w:t>и других маломобильных групп населения.</w:t>
            </w:r>
          </w:p>
          <w:p w:rsidR="00F674F8" w:rsidRPr="00EC0BC7" w:rsidRDefault="00F674F8" w:rsidP="006325AD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  <w:r w:rsidRPr="00EC0BC7">
              <w:rPr>
                <w:sz w:val="28"/>
                <w:szCs w:val="28"/>
              </w:rPr>
              <w:t>Повышени</w:t>
            </w:r>
            <w:r w:rsidR="006325AD">
              <w:rPr>
                <w:sz w:val="28"/>
                <w:szCs w:val="28"/>
              </w:rPr>
              <w:t>е</w:t>
            </w:r>
            <w:r w:rsidRPr="00EC0BC7">
              <w:rPr>
                <w:sz w:val="28"/>
                <w:szCs w:val="28"/>
              </w:rPr>
              <w:t xml:space="preserve">уровня доступности приоритетных объектов основной сферы жизнедеятельности инвалидов и других маломобильных групп </w:t>
            </w:r>
            <w:r w:rsidR="006325AD" w:rsidRPr="00EC0BC7">
              <w:rPr>
                <w:sz w:val="28"/>
                <w:szCs w:val="28"/>
              </w:rPr>
              <w:t>населения</w:t>
            </w:r>
          </w:p>
        </w:tc>
        <w:tc>
          <w:tcPr>
            <w:tcW w:w="2268" w:type="dxa"/>
            <w:shd w:val="clear" w:color="auto" w:fill="auto"/>
          </w:tcPr>
          <w:p w:rsidR="001F6A83" w:rsidRPr="00EC0BC7" w:rsidRDefault="001F6A83" w:rsidP="00EC0BC7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 w:rsidRPr="00EC0BC7">
              <w:rPr>
                <w:sz w:val="28"/>
                <w:szCs w:val="28"/>
              </w:rPr>
              <w:t>Аппарат Администрации муниципального образования «Глинковский район» Смоленской области</w:t>
            </w:r>
          </w:p>
        </w:tc>
        <w:tc>
          <w:tcPr>
            <w:tcW w:w="1525" w:type="dxa"/>
            <w:shd w:val="clear" w:color="auto" w:fill="auto"/>
          </w:tcPr>
          <w:p w:rsidR="001F6A83" w:rsidRPr="00EC0BC7" w:rsidRDefault="001F6A83" w:rsidP="00EC0BC7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</w:p>
        </w:tc>
      </w:tr>
    </w:tbl>
    <w:p w:rsidR="001F6A83" w:rsidRPr="00913AAF" w:rsidRDefault="001F6A83" w:rsidP="00913AAF">
      <w:pPr>
        <w:tabs>
          <w:tab w:val="left" w:pos="709"/>
        </w:tabs>
        <w:jc w:val="center"/>
        <w:rPr>
          <w:sz w:val="28"/>
          <w:szCs w:val="28"/>
        </w:rPr>
      </w:pPr>
    </w:p>
    <w:p w:rsidR="00E34CD1" w:rsidRPr="00E34CD1" w:rsidRDefault="00E34CD1" w:rsidP="00E34CD1">
      <w:pPr>
        <w:tabs>
          <w:tab w:val="left" w:pos="709"/>
        </w:tabs>
        <w:jc w:val="both"/>
        <w:rPr>
          <w:sz w:val="28"/>
          <w:szCs w:val="28"/>
        </w:rPr>
      </w:pPr>
    </w:p>
    <w:p w:rsidR="00560733" w:rsidRDefault="00913AAF" w:rsidP="001F6A83">
      <w:pPr>
        <w:tabs>
          <w:tab w:val="left" w:pos="709"/>
        </w:tabs>
        <w:jc w:val="both"/>
        <w:rPr>
          <w:sz w:val="28"/>
          <w:szCs w:val="28"/>
        </w:rPr>
        <w:sectPr w:rsidR="00560733" w:rsidSect="00E34CD1">
          <w:pgSz w:w="11906" w:h="16838"/>
          <w:pgMar w:top="851" w:right="849" w:bottom="709" w:left="1418" w:header="709" w:footer="709" w:gutter="0"/>
          <w:cols w:space="708"/>
          <w:docGrid w:linePitch="360"/>
        </w:sectPr>
      </w:pPr>
      <w:r>
        <w:rPr>
          <w:sz w:val="28"/>
          <w:szCs w:val="28"/>
        </w:rPr>
        <w:tab/>
      </w:r>
    </w:p>
    <w:p w:rsidR="00FE751B" w:rsidRPr="00FE751B" w:rsidRDefault="00FE751B" w:rsidP="00FE751B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FE751B">
        <w:rPr>
          <w:sz w:val="24"/>
          <w:szCs w:val="24"/>
        </w:rPr>
        <w:lastRenderedPageBreak/>
        <w:t>Целевые показатели</w:t>
      </w:r>
    </w:p>
    <w:p w:rsidR="00FE751B" w:rsidRPr="00FE751B" w:rsidRDefault="00FE751B" w:rsidP="00FE751B">
      <w:pPr>
        <w:widowControl w:val="0"/>
        <w:tabs>
          <w:tab w:val="left" w:pos="2281"/>
          <w:tab w:val="left" w:pos="4395"/>
          <w:tab w:val="center" w:pos="5173"/>
        </w:tabs>
        <w:autoSpaceDE w:val="0"/>
        <w:autoSpaceDN w:val="0"/>
        <w:adjustRightInd w:val="0"/>
        <w:jc w:val="center"/>
        <w:rPr>
          <w:sz w:val="24"/>
          <w:szCs w:val="24"/>
        </w:rPr>
      </w:pPr>
      <w:r w:rsidRPr="00FE751B">
        <w:rPr>
          <w:sz w:val="24"/>
          <w:szCs w:val="24"/>
        </w:rPr>
        <w:t>реализации муниципальной программы</w:t>
      </w:r>
    </w:p>
    <w:p w:rsidR="00FE751B" w:rsidRPr="00FE751B" w:rsidRDefault="00FE751B" w:rsidP="00FE751B">
      <w:pPr>
        <w:widowControl w:val="0"/>
        <w:autoSpaceDE w:val="0"/>
        <w:autoSpaceDN w:val="0"/>
        <w:adjustRightInd w:val="0"/>
        <w:jc w:val="center"/>
        <w:rPr>
          <w:sz w:val="24"/>
          <w:szCs w:val="24"/>
          <w:u w:val="single"/>
        </w:rPr>
      </w:pPr>
      <w:r w:rsidRPr="00FE751B">
        <w:rPr>
          <w:sz w:val="24"/>
          <w:szCs w:val="24"/>
          <w:u w:val="single"/>
        </w:rPr>
        <w:t>«Создание беспрепятственного доступа лиц с ограниченными возможностями,  проживающих на территории муниципального образования «Глинковский  район» Смоленской области к объектам социальной ин</w:t>
      </w:r>
      <w:r w:rsidR="006325AD">
        <w:rPr>
          <w:sz w:val="24"/>
          <w:szCs w:val="24"/>
          <w:u w:val="single"/>
        </w:rPr>
        <w:t>фраструктуры на 2016-2020 годы»</w:t>
      </w:r>
    </w:p>
    <w:p w:rsidR="00FE751B" w:rsidRPr="00FE751B" w:rsidRDefault="00FE751B" w:rsidP="00FE751B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FE751B">
        <w:rPr>
          <w:sz w:val="24"/>
          <w:szCs w:val="24"/>
        </w:rPr>
        <w:t xml:space="preserve"> (наименование муниципальной программы)</w:t>
      </w:r>
    </w:p>
    <w:tbl>
      <w:tblPr>
        <w:tblpPr w:leftFromText="180" w:rightFromText="180" w:vertAnchor="text" w:tblpY="1"/>
        <w:tblOverlap w:val="never"/>
        <w:tblW w:w="1559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53"/>
        <w:gridCol w:w="4663"/>
        <w:gridCol w:w="1260"/>
        <w:gridCol w:w="1037"/>
        <w:gridCol w:w="992"/>
        <w:gridCol w:w="993"/>
        <w:gridCol w:w="992"/>
        <w:gridCol w:w="992"/>
        <w:gridCol w:w="1419"/>
        <w:gridCol w:w="960"/>
        <w:gridCol w:w="1738"/>
      </w:tblGrid>
      <w:tr w:rsidR="00FE751B" w:rsidRPr="00FE751B" w:rsidTr="00FE751B">
        <w:trPr>
          <w:trHeight w:val="360"/>
          <w:tblCellSpacing w:w="5" w:type="nil"/>
        </w:trPr>
        <w:tc>
          <w:tcPr>
            <w:tcW w:w="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51B" w:rsidRPr="00FE751B" w:rsidRDefault="00FE751B" w:rsidP="00FE75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E751B">
              <w:rPr>
                <w:sz w:val="22"/>
                <w:szCs w:val="22"/>
              </w:rPr>
              <w:t>№ п/п</w:t>
            </w:r>
          </w:p>
        </w:tc>
        <w:tc>
          <w:tcPr>
            <w:tcW w:w="46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51B" w:rsidRPr="00FE751B" w:rsidRDefault="00FE751B" w:rsidP="00FE75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E751B">
              <w:rPr>
                <w:sz w:val="22"/>
                <w:szCs w:val="22"/>
              </w:rPr>
              <w:t>Наименование  подпрограммы и   показателя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751B" w:rsidRPr="00FE751B" w:rsidRDefault="00FE751B" w:rsidP="00FE75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E751B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51B" w:rsidRPr="00FE751B" w:rsidRDefault="00FE751B" w:rsidP="00FE75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E751B">
              <w:rPr>
                <w:sz w:val="22"/>
                <w:szCs w:val="22"/>
              </w:rPr>
              <w:t>Базовые значения показателей по годам</w:t>
            </w:r>
          </w:p>
        </w:tc>
        <w:tc>
          <w:tcPr>
            <w:tcW w:w="5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51B" w:rsidRPr="00FE751B" w:rsidRDefault="00FE751B" w:rsidP="00FE75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E751B">
              <w:rPr>
                <w:sz w:val="22"/>
                <w:szCs w:val="22"/>
              </w:rPr>
              <w:t>Планируемые значения показателей (на период реализации областного закона об областном бюджете)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51B" w:rsidRPr="00FE751B" w:rsidRDefault="00FE751B" w:rsidP="00FE75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E751B">
              <w:rPr>
                <w:sz w:val="22"/>
                <w:szCs w:val="22"/>
              </w:rPr>
              <w:t>Прогнозные значения показателей</w:t>
            </w:r>
          </w:p>
        </w:tc>
      </w:tr>
      <w:tr w:rsidR="00FE751B" w:rsidRPr="00FE751B" w:rsidTr="00FE751B">
        <w:trPr>
          <w:trHeight w:val="2140"/>
          <w:tblCellSpacing w:w="5" w:type="nil"/>
        </w:trPr>
        <w:tc>
          <w:tcPr>
            <w:tcW w:w="5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1B" w:rsidRPr="00FE751B" w:rsidRDefault="00FE751B" w:rsidP="00FE751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6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1B" w:rsidRPr="00FE751B" w:rsidRDefault="00FE751B" w:rsidP="00FE751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51B" w:rsidRPr="00FE751B" w:rsidRDefault="00FE751B" w:rsidP="00FE75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51B" w:rsidRPr="00FE751B" w:rsidRDefault="00FE751B" w:rsidP="00FE75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E751B">
              <w:rPr>
                <w:sz w:val="22"/>
                <w:szCs w:val="22"/>
              </w:rPr>
              <w:t>2-й год до реализации  программы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51B" w:rsidRPr="00FE751B" w:rsidRDefault="00FE751B" w:rsidP="00FE75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E751B">
              <w:rPr>
                <w:sz w:val="22"/>
                <w:szCs w:val="22"/>
              </w:rPr>
              <w:t>1-й год до реализации программы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1B" w:rsidRPr="00FE751B" w:rsidRDefault="00FE751B" w:rsidP="00FE75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E751B">
              <w:rPr>
                <w:sz w:val="22"/>
                <w:szCs w:val="22"/>
              </w:rPr>
              <w:t xml:space="preserve">1-й  год реализации программы </w:t>
            </w:r>
          </w:p>
          <w:p w:rsidR="00FE751B" w:rsidRPr="00FE751B" w:rsidRDefault="00FE751B" w:rsidP="00FE751B">
            <w:pPr>
              <w:rPr>
                <w:sz w:val="22"/>
                <w:szCs w:val="22"/>
              </w:rPr>
            </w:pPr>
          </w:p>
          <w:p w:rsidR="00FE751B" w:rsidRPr="00FE751B" w:rsidRDefault="00FE751B" w:rsidP="00FE751B">
            <w:pPr>
              <w:rPr>
                <w:sz w:val="22"/>
                <w:szCs w:val="22"/>
              </w:rPr>
            </w:pPr>
          </w:p>
          <w:p w:rsidR="00FE751B" w:rsidRPr="00FE751B" w:rsidRDefault="00FE751B" w:rsidP="00FE751B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1B" w:rsidRPr="00FE751B" w:rsidRDefault="00FE751B" w:rsidP="00FE751B">
            <w:pPr>
              <w:jc w:val="center"/>
              <w:rPr>
                <w:sz w:val="22"/>
                <w:szCs w:val="22"/>
              </w:rPr>
            </w:pPr>
            <w:r w:rsidRPr="00FE751B">
              <w:rPr>
                <w:sz w:val="22"/>
                <w:szCs w:val="22"/>
              </w:rPr>
              <w:t>2-й  год реализации программы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1B" w:rsidRPr="00FE751B" w:rsidRDefault="00FE751B" w:rsidP="00FE75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E751B">
              <w:rPr>
                <w:sz w:val="22"/>
                <w:szCs w:val="22"/>
              </w:rPr>
              <w:t>3-й год</w:t>
            </w:r>
          </w:p>
          <w:p w:rsidR="00FE751B" w:rsidRPr="00FE751B" w:rsidRDefault="00FE751B" w:rsidP="00FE75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E751B">
              <w:rPr>
                <w:sz w:val="22"/>
                <w:szCs w:val="22"/>
              </w:rPr>
              <w:t>реализа</w:t>
            </w:r>
          </w:p>
          <w:p w:rsidR="00FE751B" w:rsidRPr="00FE751B" w:rsidRDefault="00FE751B" w:rsidP="00FE75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E751B">
              <w:rPr>
                <w:sz w:val="22"/>
                <w:szCs w:val="22"/>
              </w:rPr>
              <w:t>ции</w:t>
            </w:r>
          </w:p>
          <w:p w:rsidR="00FE751B" w:rsidRPr="00FE751B" w:rsidRDefault="00FE751B" w:rsidP="00FE75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E751B">
              <w:rPr>
                <w:sz w:val="22"/>
                <w:szCs w:val="22"/>
              </w:rPr>
              <w:t>программы</w:t>
            </w:r>
          </w:p>
        </w:tc>
        <w:tc>
          <w:tcPr>
            <w:tcW w:w="14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1B" w:rsidRPr="00FE751B" w:rsidRDefault="00FE751B" w:rsidP="00FE751B">
            <w:pPr>
              <w:jc w:val="center"/>
              <w:rPr>
                <w:sz w:val="22"/>
                <w:szCs w:val="22"/>
              </w:rPr>
            </w:pPr>
            <w:r w:rsidRPr="00FE751B">
              <w:rPr>
                <w:sz w:val="22"/>
                <w:szCs w:val="22"/>
              </w:rPr>
              <w:t>4-й год</w:t>
            </w:r>
          </w:p>
          <w:p w:rsidR="00FE751B" w:rsidRPr="00FE751B" w:rsidRDefault="00FE751B" w:rsidP="00FE751B">
            <w:pPr>
              <w:jc w:val="center"/>
              <w:rPr>
                <w:sz w:val="22"/>
                <w:szCs w:val="22"/>
              </w:rPr>
            </w:pPr>
            <w:r w:rsidRPr="00FE751B">
              <w:rPr>
                <w:sz w:val="22"/>
                <w:szCs w:val="22"/>
              </w:rPr>
              <w:t>реализа</w:t>
            </w:r>
          </w:p>
          <w:p w:rsidR="00FE751B" w:rsidRPr="00FE751B" w:rsidRDefault="00FE751B" w:rsidP="00FE751B">
            <w:pPr>
              <w:jc w:val="center"/>
              <w:rPr>
                <w:sz w:val="22"/>
                <w:szCs w:val="22"/>
              </w:rPr>
            </w:pPr>
            <w:r w:rsidRPr="00FE751B">
              <w:rPr>
                <w:sz w:val="22"/>
                <w:szCs w:val="22"/>
              </w:rPr>
              <w:t>ции</w:t>
            </w:r>
          </w:p>
          <w:p w:rsidR="00FE751B" w:rsidRPr="00FE751B" w:rsidRDefault="00FE751B" w:rsidP="00FE751B">
            <w:pPr>
              <w:jc w:val="center"/>
              <w:rPr>
                <w:sz w:val="22"/>
                <w:szCs w:val="22"/>
              </w:rPr>
            </w:pPr>
            <w:r w:rsidRPr="00FE751B">
              <w:rPr>
                <w:sz w:val="22"/>
                <w:szCs w:val="22"/>
              </w:rPr>
              <w:t>програ</w:t>
            </w:r>
          </w:p>
          <w:p w:rsidR="00FE751B" w:rsidRPr="00FE751B" w:rsidRDefault="00FE751B" w:rsidP="00FE751B">
            <w:pPr>
              <w:jc w:val="center"/>
              <w:rPr>
                <w:sz w:val="22"/>
                <w:szCs w:val="22"/>
              </w:rPr>
            </w:pPr>
            <w:r w:rsidRPr="00FE751B">
              <w:rPr>
                <w:sz w:val="22"/>
                <w:szCs w:val="22"/>
              </w:rPr>
              <w:t>ммы</w:t>
            </w:r>
          </w:p>
          <w:p w:rsidR="00FE751B" w:rsidRPr="00FE751B" w:rsidRDefault="00FE751B" w:rsidP="00FE751B">
            <w:pPr>
              <w:jc w:val="center"/>
              <w:rPr>
                <w:sz w:val="22"/>
                <w:szCs w:val="22"/>
              </w:rPr>
            </w:pPr>
          </w:p>
          <w:p w:rsidR="00FE751B" w:rsidRPr="00FE751B" w:rsidRDefault="00FE751B" w:rsidP="00FE751B">
            <w:pPr>
              <w:jc w:val="center"/>
              <w:rPr>
                <w:sz w:val="22"/>
                <w:szCs w:val="22"/>
              </w:rPr>
            </w:pPr>
          </w:p>
          <w:p w:rsidR="00FE751B" w:rsidRPr="00FE751B" w:rsidRDefault="00FE751B" w:rsidP="00FE751B">
            <w:pPr>
              <w:jc w:val="center"/>
              <w:rPr>
                <w:sz w:val="22"/>
                <w:szCs w:val="22"/>
              </w:rPr>
            </w:pPr>
          </w:p>
          <w:p w:rsidR="00FE751B" w:rsidRPr="00FE751B" w:rsidRDefault="00FE751B" w:rsidP="00FE75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1B" w:rsidRPr="00FE751B" w:rsidRDefault="00FE751B" w:rsidP="00FE751B">
            <w:pPr>
              <w:jc w:val="center"/>
              <w:rPr>
                <w:sz w:val="22"/>
                <w:szCs w:val="22"/>
              </w:rPr>
            </w:pPr>
            <w:r w:rsidRPr="00FE751B">
              <w:rPr>
                <w:sz w:val="22"/>
                <w:szCs w:val="22"/>
              </w:rPr>
              <w:t>5-й год</w:t>
            </w:r>
          </w:p>
          <w:p w:rsidR="00FE751B" w:rsidRPr="00FE751B" w:rsidRDefault="00FE751B" w:rsidP="00FE751B">
            <w:pPr>
              <w:jc w:val="center"/>
              <w:rPr>
                <w:sz w:val="22"/>
                <w:szCs w:val="22"/>
              </w:rPr>
            </w:pPr>
            <w:r w:rsidRPr="00FE751B">
              <w:rPr>
                <w:sz w:val="22"/>
                <w:szCs w:val="22"/>
              </w:rPr>
              <w:t>реализа</w:t>
            </w:r>
          </w:p>
          <w:p w:rsidR="00FE751B" w:rsidRPr="00FE751B" w:rsidRDefault="00FE751B" w:rsidP="00FE751B">
            <w:pPr>
              <w:jc w:val="center"/>
              <w:rPr>
                <w:sz w:val="22"/>
                <w:szCs w:val="22"/>
              </w:rPr>
            </w:pPr>
            <w:r w:rsidRPr="00FE751B">
              <w:rPr>
                <w:sz w:val="22"/>
                <w:szCs w:val="22"/>
              </w:rPr>
              <w:t>ции</w:t>
            </w:r>
          </w:p>
          <w:p w:rsidR="00FE751B" w:rsidRPr="00FE751B" w:rsidRDefault="00FE751B" w:rsidP="00FE751B">
            <w:pPr>
              <w:jc w:val="center"/>
              <w:rPr>
                <w:sz w:val="22"/>
                <w:szCs w:val="22"/>
              </w:rPr>
            </w:pPr>
            <w:r w:rsidRPr="00FE751B">
              <w:rPr>
                <w:sz w:val="22"/>
                <w:szCs w:val="22"/>
              </w:rPr>
              <w:t>програ</w:t>
            </w:r>
          </w:p>
          <w:p w:rsidR="00FE751B" w:rsidRPr="00FE751B" w:rsidRDefault="00FE751B" w:rsidP="00FE751B">
            <w:pPr>
              <w:jc w:val="center"/>
              <w:rPr>
                <w:sz w:val="22"/>
                <w:szCs w:val="22"/>
              </w:rPr>
            </w:pPr>
            <w:r w:rsidRPr="00FE751B">
              <w:rPr>
                <w:sz w:val="22"/>
                <w:szCs w:val="22"/>
              </w:rPr>
              <w:t>ммы</w:t>
            </w:r>
          </w:p>
          <w:p w:rsidR="00FE751B" w:rsidRPr="00FE751B" w:rsidRDefault="00FE751B" w:rsidP="00FE75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1B" w:rsidRPr="00FE751B" w:rsidRDefault="00FE751B" w:rsidP="00FE75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E751B">
              <w:rPr>
                <w:sz w:val="22"/>
                <w:szCs w:val="22"/>
              </w:rPr>
              <w:t xml:space="preserve">последующие   годы реализации программы  </w:t>
            </w:r>
          </w:p>
        </w:tc>
      </w:tr>
      <w:tr w:rsidR="00FE751B" w:rsidRPr="00FE751B" w:rsidTr="00FE751B">
        <w:trPr>
          <w:tblCellSpacing w:w="5" w:type="nil"/>
        </w:trPr>
        <w:tc>
          <w:tcPr>
            <w:tcW w:w="5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1B" w:rsidRPr="00FE751B" w:rsidRDefault="00FE751B" w:rsidP="00FE751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E751B">
              <w:rPr>
                <w:sz w:val="22"/>
                <w:szCs w:val="22"/>
              </w:rPr>
              <w:t>1.</w:t>
            </w:r>
          </w:p>
        </w:tc>
        <w:tc>
          <w:tcPr>
            <w:tcW w:w="46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1B" w:rsidRPr="00FE751B" w:rsidRDefault="00FE751B" w:rsidP="00FE751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E751B">
              <w:rPr>
                <w:sz w:val="22"/>
                <w:szCs w:val="22"/>
              </w:rPr>
              <w:t xml:space="preserve">Муниципальная  программа   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1B" w:rsidRPr="00FE751B" w:rsidRDefault="00FE751B" w:rsidP="00FE751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1B" w:rsidRPr="00FE751B" w:rsidRDefault="00FE751B" w:rsidP="00FE751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1B" w:rsidRPr="00FE751B" w:rsidRDefault="00FE751B" w:rsidP="00FE751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1B" w:rsidRPr="00FE751B" w:rsidRDefault="00FE751B" w:rsidP="00FE751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1B" w:rsidRPr="00FE751B" w:rsidRDefault="00FE751B" w:rsidP="00FE751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1B" w:rsidRPr="00FE751B" w:rsidRDefault="00FE751B" w:rsidP="00FE751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1B" w:rsidRPr="00FE751B" w:rsidRDefault="00FE751B" w:rsidP="00FE751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1B" w:rsidRPr="00FE751B" w:rsidRDefault="00FE751B" w:rsidP="00FE751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1B" w:rsidRPr="00FE751B" w:rsidRDefault="00FE751B" w:rsidP="00FE751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FE751B" w:rsidRPr="00FE751B" w:rsidTr="00FE751B">
        <w:trPr>
          <w:tblCellSpacing w:w="5" w:type="nil"/>
        </w:trPr>
        <w:tc>
          <w:tcPr>
            <w:tcW w:w="5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1B" w:rsidRPr="00FE751B" w:rsidRDefault="00FE751B" w:rsidP="00FE751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6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1B" w:rsidRPr="00FE751B" w:rsidRDefault="00FE751B" w:rsidP="00FE751B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FE751B">
              <w:rPr>
                <w:b/>
                <w:sz w:val="22"/>
                <w:szCs w:val="22"/>
              </w:rPr>
              <w:t>Количество социально значимых объектов социальной инфраструктуры, оборудованных с целью обеспечения их доступности для лиц с ограниченными возможностями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1B" w:rsidRPr="00FE751B" w:rsidRDefault="00FE751B" w:rsidP="00FE75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FE751B" w:rsidRPr="00FE751B" w:rsidRDefault="00FE751B" w:rsidP="00FE75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FE751B" w:rsidRPr="00FE751B" w:rsidRDefault="00FE751B" w:rsidP="00FE75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FE751B" w:rsidRPr="00FE751B" w:rsidRDefault="00FE751B" w:rsidP="00FE75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единиц</w:t>
            </w:r>
          </w:p>
        </w:tc>
        <w:tc>
          <w:tcPr>
            <w:tcW w:w="10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1B" w:rsidRPr="00FE751B" w:rsidRDefault="00FE751B" w:rsidP="00FE75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FE751B" w:rsidRPr="00FE751B" w:rsidRDefault="00FE751B" w:rsidP="00FE75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FE751B" w:rsidRPr="00FE751B" w:rsidRDefault="00FE751B" w:rsidP="00FE75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FE751B" w:rsidRPr="00FE751B" w:rsidRDefault="00FE751B" w:rsidP="00FE75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1B" w:rsidRPr="00FE751B" w:rsidRDefault="00FE751B" w:rsidP="00FE75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FE751B" w:rsidRPr="00FE751B" w:rsidRDefault="00FE751B" w:rsidP="00FE75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FE751B" w:rsidRPr="00FE751B" w:rsidRDefault="00FE751B" w:rsidP="00FE75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561F82" w:rsidRDefault="00561F82" w:rsidP="00FE75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 </w:t>
            </w:r>
          </w:p>
          <w:p w:rsidR="00FE751B" w:rsidRPr="00FE751B" w:rsidRDefault="00FE751B" w:rsidP="00FE75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FE751B" w:rsidRPr="00FE751B" w:rsidRDefault="00FE751B" w:rsidP="00FE75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51B" w:rsidRPr="00FE751B" w:rsidRDefault="00561F82" w:rsidP="00FE75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51B" w:rsidRPr="00FE751B" w:rsidRDefault="00561F82" w:rsidP="00FE75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51B" w:rsidRPr="00FE751B" w:rsidRDefault="00561F82" w:rsidP="00FE75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4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51B" w:rsidRPr="00FE751B" w:rsidRDefault="00561F82" w:rsidP="00561F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51B" w:rsidRPr="00FE751B" w:rsidRDefault="00561F82" w:rsidP="00FE75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7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1B" w:rsidRPr="00FE751B" w:rsidRDefault="00FE751B" w:rsidP="00FE751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FE751B" w:rsidRPr="00FE751B" w:rsidTr="00FE751B">
        <w:trPr>
          <w:tblCellSpacing w:w="5" w:type="nil"/>
        </w:trPr>
        <w:tc>
          <w:tcPr>
            <w:tcW w:w="5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1B" w:rsidRPr="00FE751B" w:rsidRDefault="00FE751B" w:rsidP="00FE751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6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1B" w:rsidRPr="00561F82" w:rsidRDefault="000345B3" w:rsidP="00561F82">
            <w:pPr>
              <w:tabs>
                <w:tab w:val="left" w:pos="360"/>
                <w:tab w:val="left" w:pos="720"/>
                <w:tab w:val="left" w:pos="900"/>
              </w:tabs>
              <w:jc w:val="both"/>
              <w:rPr>
                <w:b/>
                <w:sz w:val="22"/>
                <w:szCs w:val="22"/>
              </w:rPr>
            </w:pPr>
            <w:r w:rsidRPr="000345B3">
              <w:rPr>
                <w:b/>
                <w:sz w:val="22"/>
                <w:szCs w:val="22"/>
              </w:rPr>
              <w:t>Разработка нормативно-правовых актов</w:t>
            </w:r>
            <w:r w:rsidR="007F2562">
              <w:rPr>
                <w:b/>
                <w:sz w:val="22"/>
                <w:szCs w:val="22"/>
              </w:rPr>
              <w:t>,</w:t>
            </w:r>
            <w:r w:rsidRPr="000345B3">
              <w:rPr>
                <w:b/>
                <w:sz w:val="22"/>
                <w:szCs w:val="22"/>
              </w:rPr>
              <w:t xml:space="preserve"> направленных на формирование организационного, финансового и контрольного механизмов, обеспечивающих создание условий для преобразования среды жизнедеятельности в доступную для инвалидов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1B" w:rsidRDefault="00FE751B" w:rsidP="00FE75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0345B3" w:rsidRDefault="000345B3" w:rsidP="00FE75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0345B3" w:rsidRPr="00FE751B" w:rsidRDefault="000345B3" w:rsidP="00FE75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0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F82" w:rsidRDefault="00561F82" w:rsidP="00FE75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0345B3" w:rsidRDefault="000345B3" w:rsidP="00FE75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0345B3" w:rsidRPr="00FE751B" w:rsidRDefault="000345B3" w:rsidP="00FE75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F82" w:rsidRDefault="00561F82" w:rsidP="00FE75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0345B3" w:rsidRDefault="000345B3" w:rsidP="00FE75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0345B3" w:rsidRPr="00FE751B" w:rsidRDefault="000345B3" w:rsidP="00FE75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51B" w:rsidRPr="00FE751B" w:rsidRDefault="000345B3" w:rsidP="00FE75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51B" w:rsidRPr="00FE751B" w:rsidRDefault="000345B3" w:rsidP="00FE75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51B" w:rsidRPr="00FE751B" w:rsidRDefault="000345B3" w:rsidP="00FE75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51B" w:rsidRPr="00FE751B" w:rsidRDefault="000345B3" w:rsidP="00FE75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51B" w:rsidRPr="00FE751B" w:rsidRDefault="000345B3" w:rsidP="00FE75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7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1B" w:rsidRPr="00FE751B" w:rsidRDefault="00FE751B" w:rsidP="00FE751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FE751B" w:rsidRPr="00FE751B" w:rsidTr="00FE751B">
        <w:trPr>
          <w:tblCellSpacing w:w="5" w:type="nil"/>
        </w:trPr>
        <w:tc>
          <w:tcPr>
            <w:tcW w:w="5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1B" w:rsidRPr="00FE751B" w:rsidRDefault="00FE751B" w:rsidP="00FE751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E751B">
              <w:rPr>
                <w:sz w:val="22"/>
                <w:szCs w:val="22"/>
              </w:rPr>
              <w:t>2.</w:t>
            </w:r>
          </w:p>
        </w:tc>
        <w:tc>
          <w:tcPr>
            <w:tcW w:w="46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1B" w:rsidRPr="00FE751B" w:rsidRDefault="00FE751B" w:rsidP="00FE751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E751B">
              <w:rPr>
                <w:sz w:val="22"/>
                <w:szCs w:val="22"/>
              </w:rPr>
              <w:t xml:space="preserve">Подпрограмма 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1B" w:rsidRPr="00FE751B" w:rsidRDefault="00FE751B" w:rsidP="00FE751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1B" w:rsidRPr="00FE751B" w:rsidRDefault="00FE751B" w:rsidP="00FE751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1B" w:rsidRPr="00FE751B" w:rsidRDefault="00FE751B" w:rsidP="00FE751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1B" w:rsidRPr="00FE751B" w:rsidRDefault="00FE751B" w:rsidP="00FE751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1B" w:rsidRPr="00FE751B" w:rsidRDefault="00FE751B" w:rsidP="00FE751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1B" w:rsidRPr="00FE751B" w:rsidRDefault="00FE751B" w:rsidP="00FE751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1B" w:rsidRPr="00FE751B" w:rsidRDefault="00FE751B" w:rsidP="00FE751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1B" w:rsidRPr="00FE751B" w:rsidRDefault="00FE751B" w:rsidP="00FE751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7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1B" w:rsidRPr="00FE751B" w:rsidRDefault="00FE751B" w:rsidP="00FE751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FE751B" w:rsidRPr="00FE751B" w:rsidTr="00FE751B">
        <w:trPr>
          <w:tblCellSpacing w:w="5" w:type="nil"/>
        </w:trPr>
        <w:tc>
          <w:tcPr>
            <w:tcW w:w="5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1B" w:rsidRPr="00FE751B" w:rsidRDefault="00FE751B" w:rsidP="00FE751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6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1B" w:rsidRPr="00FE751B" w:rsidRDefault="00FE751B" w:rsidP="00FE751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E751B">
              <w:rPr>
                <w:sz w:val="22"/>
                <w:szCs w:val="22"/>
              </w:rPr>
              <w:t xml:space="preserve">Показатель 1    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1B" w:rsidRPr="00FE751B" w:rsidRDefault="00FE751B" w:rsidP="00FE751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1B" w:rsidRPr="00FE751B" w:rsidRDefault="00FE751B" w:rsidP="00FE751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1B" w:rsidRPr="00FE751B" w:rsidRDefault="00FE751B" w:rsidP="00FE751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1B" w:rsidRPr="00FE751B" w:rsidRDefault="00FE751B" w:rsidP="00FE751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1B" w:rsidRPr="00FE751B" w:rsidRDefault="00FE751B" w:rsidP="00FE751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1B" w:rsidRPr="00FE751B" w:rsidRDefault="00FE751B" w:rsidP="00FE751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1B" w:rsidRPr="00FE751B" w:rsidRDefault="00FE751B" w:rsidP="00FE751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1B" w:rsidRPr="00FE751B" w:rsidRDefault="00FE751B" w:rsidP="00FE751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7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1B" w:rsidRPr="00FE751B" w:rsidRDefault="00FE751B" w:rsidP="00FE751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FE751B" w:rsidRPr="00FE751B" w:rsidTr="00FE751B">
        <w:trPr>
          <w:tblCellSpacing w:w="5" w:type="nil"/>
        </w:trPr>
        <w:tc>
          <w:tcPr>
            <w:tcW w:w="5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1B" w:rsidRPr="00FE751B" w:rsidRDefault="00FE751B" w:rsidP="00FE751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6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1B" w:rsidRPr="00FE751B" w:rsidRDefault="00FE751B" w:rsidP="00FE751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E751B">
              <w:rPr>
                <w:sz w:val="22"/>
                <w:szCs w:val="22"/>
              </w:rPr>
              <w:t>Показатель  2    и т.д.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1B" w:rsidRPr="00FE751B" w:rsidRDefault="00FE751B" w:rsidP="00FE751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1B" w:rsidRPr="00FE751B" w:rsidRDefault="00FE751B" w:rsidP="00FE751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1B" w:rsidRPr="00FE751B" w:rsidRDefault="00FE751B" w:rsidP="00FE751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1B" w:rsidRPr="00FE751B" w:rsidRDefault="00FE751B" w:rsidP="00FE751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1B" w:rsidRPr="00FE751B" w:rsidRDefault="00FE751B" w:rsidP="00FE751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1B" w:rsidRPr="00FE751B" w:rsidRDefault="00FE751B" w:rsidP="00FE751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1B" w:rsidRPr="00FE751B" w:rsidRDefault="00FE751B" w:rsidP="00FE751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1B" w:rsidRPr="00FE751B" w:rsidRDefault="00FE751B" w:rsidP="00FE751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1B" w:rsidRPr="00FE751B" w:rsidRDefault="00FE751B" w:rsidP="00FE751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FE751B" w:rsidRPr="00FE751B" w:rsidTr="00FE751B">
        <w:trPr>
          <w:tblCellSpacing w:w="5" w:type="nil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1B" w:rsidRPr="00FE751B" w:rsidRDefault="00FE751B" w:rsidP="00FE751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E751B">
              <w:rPr>
                <w:sz w:val="22"/>
                <w:szCs w:val="22"/>
              </w:rPr>
              <w:t>3.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1B" w:rsidRPr="00FE751B" w:rsidRDefault="00FE751B" w:rsidP="00FE751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E751B">
              <w:rPr>
                <w:sz w:val="22"/>
                <w:szCs w:val="22"/>
              </w:rPr>
              <w:t>Обеспечивающая подпрограмма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1B" w:rsidRPr="00FE751B" w:rsidRDefault="00FE751B" w:rsidP="00FE751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1B" w:rsidRPr="00FE751B" w:rsidRDefault="00FE751B" w:rsidP="00FE751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1B" w:rsidRPr="00FE751B" w:rsidRDefault="00FE751B" w:rsidP="00FE751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1B" w:rsidRPr="00FE751B" w:rsidRDefault="00FE751B" w:rsidP="00FE751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1B" w:rsidRPr="00FE751B" w:rsidRDefault="00FE751B" w:rsidP="00FE751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1B" w:rsidRPr="00FE751B" w:rsidRDefault="00FE751B" w:rsidP="00FE751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1B" w:rsidRPr="00FE751B" w:rsidRDefault="00FE751B" w:rsidP="00FE751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1B" w:rsidRPr="00FE751B" w:rsidRDefault="00FE751B" w:rsidP="00FE751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1B" w:rsidRPr="00FE751B" w:rsidRDefault="00FE751B" w:rsidP="00FE751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FE751B" w:rsidRPr="00FE751B" w:rsidTr="00FE751B">
        <w:trPr>
          <w:tblCellSpacing w:w="5" w:type="nil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1B" w:rsidRPr="00FE751B" w:rsidRDefault="00FE751B" w:rsidP="00FE751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1B" w:rsidRPr="00FE751B" w:rsidRDefault="00FE751B" w:rsidP="00FE751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E751B">
              <w:rPr>
                <w:sz w:val="22"/>
                <w:szCs w:val="22"/>
              </w:rPr>
              <w:t xml:space="preserve">Показатель 1   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1B" w:rsidRPr="00FE751B" w:rsidRDefault="00FE751B" w:rsidP="00FE751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1B" w:rsidRPr="00FE751B" w:rsidRDefault="00FE751B" w:rsidP="00FE751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1B" w:rsidRPr="00FE751B" w:rsidRDefault="00FE751B" w:rsidP="00FE751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1B" w:rsidRPr="00FE751B" w:rsidRDefault="00FE751B" w:rsidP="00FE751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1B" w:rsidRPr="00FE751B" w:rsidRDefault="00FE751B" w:rsidP="00FE751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1B" w:rsidRPr="00FE751B" w:rsidRDefault="00FE751B" w:rsidP="00FE751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1B" w:rsidRPr="00FE751B" w:rsidRDefault="00FE751B" w:rsidP="00FE751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1B" w:rsidRPr="00FE751B" w:rsidRDefault="00FE751B" w:rsidP="00FE751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1B" w:rsidRPr="00FE751B" w:rsidRDefault="00FE751B" w:rsidP="00FE751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FE751B" w:rsidRPr="00FE751B" w:rsidTr="00FE751B">
        <w:trPr>
          <w:tblCellSpacing w:w="5" w:type="nil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1B" w:rsidRPr="00FE751B" w:rsidRDefault="00FE751B" w:rsidP="00FE751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1B" w:rsidRPr="00FE751B" w:rsidRDefault="00FE751B" w:rsidP="00FE751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E751B">
              <w:rPr>
                <w:sz w:val="22"/>
                <w:szCs w:val="22"/>
              </w:rPr>
              <w:t>Показатель  2   и т.д.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1B" w:rsidRPr="00FE751B" w:rsidRDefault="00FE751B" w:rsidP="00FE751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1B" w:rsidRPr="00FE751B" w:rsidRDefault="00FE751B" w:rsidP="00FE751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1B" w:rsidRPr="00FE751B" w:rsidRDefault="00FE751B" w:rsidP="00FE751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1B" w:rsidRPr="00FE751B" w:rsidRDefault="00FE751B" w:rsidP="00FE751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1B" w:rsidRPr="00FE751B" w:rsidRDefault="00FE751B" w:rsidP="00FE751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1B" w:rsidRPr="00FE751B" w:rsidRDefault="00FE751B" w:rsidP="00FE751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1B" w:rsidRPr="00FE751B" w:rsidRDefault="00FE751B" w:rsidP="00FE751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1B" w:rsidRPr="00FE751B" w:rsidRDefault="00FE751B" w:rsidP="00FE751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1B" w:rsidRPr="00FE751B" w:rsidRDefault="00FE751B" w:rsidP="00FE751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0345B3" w:rsidRDefault="000345B3" w:rsidP="00FE751B">
      <w:pPr>
        <w:widowControl w:val="0"/>
        <w:autoSpaceDE w:val="0"/>
        <w:autoSpaceDN w:val="0"/>
        <w:adjustRightInd w:val="0"/>
        <w:jc w:val="center"/>
        <w:rPr>
          <w:bCs/>
          <w:sz w:val="24"/>
          <w:szCs w:val="24"/>
        </w:rPr>
      </w:pPr>
    </w:p>
    <w:p w:rsidR="00FE751B" w:rsidRPr="00FE751B" w:rsidRDefault="00FE751B" w:rsidP="00FE751B">
      <w:pPr>
        <w:widowControl w:val="0"/>
        <w:autoSpaceDE w:val="0"/>
        <w:autoSpaceDN w:val="0"/>
        <w:adjustRightInd w:val="0"/>
        <w:jc w:val="center"/>
        <w:rPr>
          <w:bCs/>
          <w:sz w:val="24"/>
          <w:szCs w:val="24"/>
        </w:rPr>
      </w:pPr>
      <w:r w:rsidRPr="00FE751B">
        <w:rPr>
          <w:bCs/>
          <w:sz w:val="24"/>
          <w:szCs w:val="24"/>
        </w:rPr>
        <w:lastRenderedPageBreak/>
        <w:t>План реализации  муниципальной программы на 201</w:t>
      </w:r>
      <w:r w:rsidR="00561F82">
        <w:rPr>
          <w:bCs/>
          <w:sz w:val="24"/>
          <w:szCs w:val="24"/>
        </w:rPr>
        <w:t>6</w:t>
      </w:r>
      <w:r w:rsidRPr="00FE751B">
        <w:rPr>
          <w:bCs/>
          <w:sz w:val="24"/>
          <w:szCs w:val="24"/>
        </w:rPr>
        <w:t xml:space="preserve"> – 2020 годы </w:t>
      </w:r>
    </w:p>
    <w:p w:rsidR="00FE751B" w:rsidRPr="00FE751B" w:rsidRDefault="00FE751B" w:rsidP="00FE751B">
      <w:pPr>
        <w:widowControl w:val="0"/>
        <w:autoSpaceDE w:val="0"/>
        <w:autoSpaceDN w:val="0"/>
        <w:adjustRightInd w:val="0"/>
        <w:rPr>
          <w:bCs/>
          <w:sz w:val="24"/>
          <w:szCs w:val="24"/>
        </w:rPr>
      </w:pPr>
      <w:r w:rsidRPr="00FE751B">
        <w:rPr>
          <w:bCs/>
          <w:sz w:val="24"/>
          <w:szCs w:val="24"/>
        </w:rPr>
        <w:t xml:space="preserve">                                                                                            (на очередной финансовый год и плановый период) </w:t>
      </w:r>
    </w:p>
    <w:p w:rsidR="00561F82" w:rsidRDefault="00561F82" w:rsidP="00FE751B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561F82">
        <w:rPr>
          <w:sz w:val="24"/>
          <w:szCs w:val="24"/>
          <w:u w:val="single"/>
        </w:rPr>
        <w:t>«Создание беспрепятственного доступа лиц с ограниченными возможностями,  проживающих на территории муниципального образования «Глинковский  район» Смоленской области к объектам социальной ин</w:t>
      </w:r>
      <w:r w:rsidR="006325AD">
        <w:rPr>
          <w:sz w:val="24"/>
          <w:szCs w:val="24"/>
          <w:u w:val="single"/>
        </w:rPr>
        <w:t>фраструктуры на 2016-2020 годы»</w:t>
      </w:r>
    </w:p>
    <w:p w:rsidR="00FE751B" w:rsidRDefault="00FE751B" w:rsidP="00FE751B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FE751B">
        <w:rPr>
          <w:sz w:val="24"/>
          <w:szCs w:val="24"/>
        </w:rPr>
        <w:t>(наименование муниципальной программы)</w:t>
      </w:r>
    </w:p>
    <w:p w:rsidR="00561F82" w:rsidRPr="00FE751B" w:rsidRDefault="00561F82" w:rsidP="00FE751B">
      <w:pPr>
        <w:widowControl w:val="0"/>
        <w:autoSpaceDE w:val="0"/>
        <w:autoSpaceDN w:val="0"/>
        <w:adjustRightInd w:val="0"/>
        <w:jc w:val="center"/>
        <w:rPr>
          <w:bCs/>
          <w:sz w:val="24"/>
          <w:szCs w:val="24"/>
        </w:rPr>
      </w:pPr>
    </w:p>
    <w:tbl>
      <w:tblPr>
        <w:tblW w:w="16013" w:type="dxa"/>
        <w:tblCellSpacing w:w="5" w:type="nil"/>
        <w:tblInd w:w="-7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3353"/>
        <w:gridCol w:w="1588"/>
        <w:gridCol w:w="1467"/>
        <w:gridCol w:w="1218"/>
        <w:gridCol w:w="23"/>
        <w:gridCol w:w="91"/>
        <w:gridCol w:w="21"/>
        <w:gridCol w:w="695"/>
        <w:gridCol w:w="44"/>
        <w:gridCol w:w="91"/>
        <w:gridCol w:w="21"/>
        <w:gridCol w:w="687"/>
        <w:gridCol w:w="21"/>
        <w:gridCol w:w="21"/>
        <w:gridCol w:w="9"/>
        <w:gridCol w:w="658"/>
        <w:gridCol w:w="21"/>
        <w:gridCol w:w="21"/>
        <w:gridCol w:w="9"/>
        <w:gridCol w:w="658"/>
        <w:gridCol w:w="21"/>
        <w:gridCol w:w="21"/>
        <w:gridCol w:w="9"/>
        <w:gridCol w:w="628"/>
        <w:gridCol w:w="30"/>
        <w:gridCol w:w="21"/>
        <w:gridCol w:w="21"/>
        <w:gridCol w:w="9"/>
        <w:gridCol w:w="799"/>
        <w:gridCol w:w="21"/>
        <w:gridCol w:w="21"/>
        <w:gridCol w:w="9"/>
        <w:gridCol w:w="658"/>
        <w:gridCol w:w="21"/>
        <w:gridCol w:w="21"/>
        <w:gridCol w:w="9"/>
        <w:gridCol w:w="660"/>
        <w:gridCol w:w="19"/>
        <w:gridCol w:w="21"/>
        <w:gridCol w:w="9"/>
        <w:gridCol w:w="663"/>
        <w:gridCol w:w="17"/>
        <w:gridCol w:w="19"/>
        <w:gridCol w:w="9"/>
        <w:gridCol w:w="666"/>
        <w:gridCol w:w="11"/>
        <w:gridCol w:w="29"/>
        <w:gridCol w:w="854"/>
      </w:tblGrid>
      <w:tr w:rsidR="00FE751B" w:rsidRPr="00FE751B" w:rsidTr="002B23A4">
        <w:trPr>
          <w:trHeight w:val="873"/>
          <w:tblCellSpacing w:w="5" w:type="nil"/>
        </w:trPr>
        <w:tc>
          <w:tcPr>
            <w:tcW w:w="3353" w:type="dxa"/>
            <w:vMerge w:val="restart"/>
            <w:vAlign w:val="center"/>
          </w:tcPr>
          <w:p w:rsidR="00FE751B" w:rsidRPr="00FE751B" w:rsidRDefault="00FE751B" w:rsidP="00FE75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E751B">
              <w:t xml:space="preserve">Наименование </w:t>
            </w:r>
          </w:p>
        </w:tc>
        <w:tc>
          <w:tcPr>
            <w:tcW w:w="1588" w:type="dxa"/>
            <w:vMerge w:val="restart"/>
            <w:vAlign w:val="center"/>
          </w:tcPr>
          <w:p w:rsidR="00FE751B" w:rsidRPr="00FE751B" w:rsidRDefault="00FE751B" w:rsidP="00FE751B">
            <w:pPr>
              <w:widowControl w:val="0"/>
              <w:autoSpaceDE w:val="0"/>
              <w:autoSpaceDN w:val="0"/>
              <w:adjustRightInd w:val="0"/>
              <w:ind w:left="-75" w:right="-76"/>
              <w:jc w:val="center"/>
            </w:pPr>
            <w:r w:rsidRPr="00FE751B">
              <w:t>Исполнитель</w:t>
            </w:r>
          </w:p>
          <w:p w:rsidR="00FE751B" w:rsidRPr="00FE751B" w:rsidRDefault="00FE751B" w:rsidP="00FE751B">
            <w:pPr>
              <w:widowControl w:val="0"/>
              <w:autoSpaceDE w:val="0"/>
              <w:autoSpaceDN w:val="0"/>
              <w:adjustRightInd w:val="0"/>
              <w:ind w:left="-75" w:right="-76"/>
              <w:jc w:val="center"/>
            </w:pPr>
            <w:r w:rsidRPr="00FE751B">
              <w:t xml:space="preserve">мероприятия    </w:t>
            </w:r>
            <w:r w:rsidRPr="00FE751B">
              <w:br/>
            </w:r>
          </w:p>
        </w:tc>
        <w:tc>
          <w:tcPr>
            <w:tcW w:w="1467" w:type="dxa"/>
            <w:vMerge w:val="restart"/>
            <w:vAlign w:val="center"/>
          </w:tcPr>
          <w:p w:rsidR="00FE751B" w:rsidRPr="00FE751B" w:rsidRDefault="00FE751B" w:rsidP="00FE751B">
            <w:pPr>
              <w:widowControl w:val="0"/>
              <w:autoSpaceDE w:val="0"/>
              <w:autoSpaceDN w:val="0"/>
              <w:adjustRightInd w:val="0"/>
              <w:ind w:right="-75"/>
              <w:jc w:val="center"/>
            </w:pPr>
            <w:r w:rsidRPr="00FE751B">
              <w:t>Источники финансового   обеспечения (расшифровать)</w:t>
            </w:r>
          </w:p>
        </w:tc>
        <w:tc>
          <w:tcPr>
            <w:tcW w:w="4988" w:type="dxa"/>
            <w:gridSpan w:val="21"/>
            <w:vAlign w:val="center"/>
          </w:tcPr>
          <w:p w:rsidR="00FE751B" w:rsidRPr="00FE751B" w:rsidRDefault="00FE751B" w:rsidP="00FE75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E751B">
              <w:t>Объем средств на реализацию муниципальной программы на отчетный год и плановый период, тыс. рублей</w:t>
            </w:r>
          </w:p>
        </w:tc>
        <w:tc>
          <w:tcPr>
            <w:tcW w:w="4617" w:type="dxa"/>
            <w:gridSpan w:val="24"/>
          </w:tcPr>
          <w:p w:rsidR="00FE751B" w:rsidRPr="00FE751B" w:rsidRDefault="00FE751B" w:rsidP="00FE75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E751B">
              <w:t>Планируемое значение показателя на реализацию муниципальной программы на отчетный год и плановый период</w:t>
            </w:r>
          </w:p>
        </w:tc>
      </w:tr>
      <w:tr w:rsidR="002E64FC" w:rsidRPr="00FE751B" w:rsidTr="002B23A4">
        <w:trPr>
          <w:trHeight w:val="2419"/>
          <w:tblCellSpacing w:w="5" w:type="nil"/>
        </w:trPr>
        <w:tc>
          <w:tcPr>
            <w:tcW w:w="3353" w:type="dxa"/>
            <w:vMerge/>
            <w:vAlign w:val="center"/>
          </w:tcPr>
          <w:p w:rsidR="002E64FC" w:rsidRPr="00FE751B" w:rsidRDefault="002E64FC" w:rsidP="00FE751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88" w:type="dxa"/>
            <w:vMerge/>
            <w:vAlign w:val="center"/>
          </w:tcPr>
          <w:p w:rsidR="002E64FC" w:rsidRPr="00FE751B" w:rsidRDefault="002E64FC" w:rsidP="00FE751B">
            <w:pPr>
              <w:widowControl w:val="0"/>
              <w:autoSpaceDE w:val="0"/>
              <w:autoSpaceDN w:val="0"/>
              <w:adjustRightInd w:val="0"/>
              <w:ind w:left="-75" w:right="-76"/>
              <w:jc w:val="center"/>
            </w:pPr>
          </w:p>
        </w:tc>
        <w:tc>
          <w:tcPr>
            <w:tcW w:w="1467" w:type="dxa"/>
            <w:vMerge/>
            <w:vAlign w:val="center"/>
          </w:tcPr>
          <w:p w:rsidR="002E64FC" w:rsidRPr="00FE751B" w:rsidRDefault="002E64FC" w:rsidP="00FE751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32" w:type="dxa"/>
            <w:gridSpan w:val="3"/>
            <w:vAlign w:val="center"/>
          </w:tcPr>
          <w:p w:rsidR="002E64FC" w:rsidRPr="00FE751B" w:rsidRDefault="002E64FC" w:rsidP="00FE75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E751B">
              <w:t>всего</w:t>
            </w:r>
          </w:p>
        </w:tc>
        <w:tc>
          <w:tcPr>
            <w:tcW w:w="851" w:type="dxa"/>
            <w:gridSpan w:val="4"/>
            <w:vAlign w:val="center"/>
          </w:tcPr>
          <w:p w:rsidR="002E64FC" w:rsidRPr="00FE751B" w:rsidRDefault="002E64FC" w:rsidP="00FE75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E751B">
              <w:t>1 год планового периода</w:t>
            </w:r>
          </w:p>
        </w:tc>
        <w:tc>
          <w:tcPr>
            <w:tcW w:w="708" w:type="dxa"/>
            <w:gridSpan w:val="2"/>
            <w:vAlign w:val="center"/>
          </w:tcPr>
          <w:p w:rsidR="002E64FC" w:rsidRPr="00FE751B" w:rsidRDefault="002E64FC" w:rsidP="00FE751B">
            <w:pPr>
              <w:widowControl w:val="0"/>
              <w:autoSpaceDE w:val="0"/>
              <w:autoSpaceDN w:val="0"/>
              <w:adjustRightInd w:val="0"/>
            </w:pPr>
            <w:r w:rsidRPr="00FE751B">
              <w:t>2 год планового периода</w:t>
            </w:r>
          </w:p>
        </w:tc>
        <w:tc>
          <w:tcPr>
            <w:tcW w:w="709" w:type="dxa"/>
            <w:gridSpan w:val="4"/>
            <w:vAlign w:val="center"/>
          </w:tcPr>
          <w:p w:rsidR="002E64FC" w:rsidRPr="00FE751B" w:rsidRDefault="002E64FC" w:rsidP="00FE751B"/>
          <w:p w:rsidR="002E64FC" w:rsidRPr="00FE751B" w:rsidRDefault="002E64FC" w:rsidP="00FE751B"/>
          <w:p w:rsidR="002E64FC" w:rsidRPr="00FE751B" w:rsidRDefault="002E64FC" w:rsidP="00FE751B">
            <w:r w:rsidRPr="00FE751B">
              <w:t>3 год планового периода</w:t>
            </w:r>
          </w:p>
          <w:p w:rsidR="002E64FC" w:rsidRPr="00FE751B" w:rsidRDefault="002E64FC" w:rsidP="00FE751B"/>
          <w:p w:rsidR="002E64FC" w:rsidRPr="00FE751B" w:rsidRDefault="002E64FC" w:rsidP="00FE751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9" w:type="dxa"/>
            <w:gridSpan w:val="4"/>
            <w:vAlign w:val="center"/>
          </w:tcPr>
          <w:p w:rsidR="002E64FC" w:rsidRPr="00FE751B" w:rsidRDefault="002E64FC" w:rsidP="00FE751B"/>
          <w:p w:rsidR="002E64FC" w:rsidRPr="00FE751B" w:rsidRDefault="002E64FC" w:rsidP="00FE751B"/>
          <w:p w:rsidR="002E64FC" w:rsidRPr="00FE751B" w:rsidRDefault="002E64FC" w:rsidP="00FE751B">
            <w:r w:rsidRPr="00FE751B">
              <w:t>4 год планового периода</w:t>
            </w:r>
          </w:p>
          <w:p w:rsidR="002E64FC" w:rsidRPr="00FE751B" w:rsidRDefault="002E64FC" w:rsidP="00FE751B"/>
          <w:p w:rsidR="002E64FC" w:rsidRPr="00FE751B" w:rsidRDefault="002E64FC" w:rsidP="00FE751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9" w:type="dxa"/>
            <w:gridSpan w:val="5"/>
            <w:vAlign w:val="center"/>
          </w:tcPr>
          <w:p w:rsidR="002E64FC" w:rsidRPr="00FE751B" w:rsidRDefault="002E64FC" w:rsidP="00FE751B">
            <w:pPr>
              <w:widowControl w:val="0"/>
              <w:autoSpaceDE w:val="0"/>
              <w:autoSpaceDN w:val="0"/>
              <w:adjustRightInd w:val="0"/>
            </w:pPr>
            <w:r w:rsidRPr="00FE751B">
              <w:t>5 год планового периода</w:t>
            </w:r>
          </w:p>
        </w:tc>
        <w:tc>
          <w:tcPr>
            <w:tcW w:w="850" w:type="dxa"/>
            <w:gridSpan w:val="4"/>
            <w:vAlign w:val="center"/>
          </w:tcPr>
          <w:p w:rsidR="002E64FC" w:rsidRPr="00FE751B" w:rsidRDefault="002E64FC" w:rsidP="00FE75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E751B">
              <w:t>Очередной финансовый год</w:t>
            </w:r>
          </w:p>
        </w:tc>
        <w:tc>
          <w:tcPr>
            <w:tcW w:w="709" w:type="dxa"/>
            <w:gridSpan w:val="4"/>
            <w:vAlign w:val="center"/>
          </w:tcPr>
          <w:p w:rsidR="002E64FC" w:rsidRPr="00FE751B" w:rsidRDefault="002E64FC" w:rsidP="00FE75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E751B">
              <w:t>1 год планового периода</w:t>
            </w:r>
          </w:p>
        </w:tc>
        <w:tc>
          <w:tcPr>
            <w:tcW w:w="711" w:type="dxa"/>
            <w:gridSpan w:val="4"/>
            <w:vAlign w:val="center"/>
          </w:tcPr>
          <w:p w:rsidR="002E64FC" w:rsidRPr="00FE751B" w:rsidRDefault="002E64FC" w:rsidP="00FE751B">
            <w:pPr>
              <w:widowControl w:val="0"/>
              <w:autoSpaceDE w:val="0"/>
              <w:autoSpaceDN w:val="0"/>
              <w:adjustRightInd w:val="0"/>
            </w:pPr>
            <w:r w:rsidRPr="00FE751B">
              <w:t xml:space="preserve">2 год </w:t>
            </w:r>
          </w:p>
          <w:p w:rsidR="002E64FC" w:rsidRPr="00FE751B" w:rsidRDefault="002E64FC" w:rsidP="00FE751B">
            <w:pPr>
              <w:widowControl w:val="0"/>
              <w:autoSpaceDE w:val="0"/>
              <w:autoSpaceDN w:val="0"/>
              <w:adjustRightInd w:val="0"/>
            </w:pPr>
            <w:r w:rsidRPr="00FE751B">
              <w:t>плано</w:t>
            </w:r>
          </w:p>
          <w:p w:rsidR="002E64FC" w:rsidRPr="00FE751B" w:rsidRDefault="002E64FC" w:rsidP="00FE751B">
            <w:pPr>
              <w:widowControl w:val="0"/>
              <w:autoSpaceDE w:val="0"/>
              <w:autoSpaceDN w:val="0"/>
              <w:adjustRightInd w:val="0"/>
            </w:pPr>
            <w:r w:rsidRPr="00FE751B">
              <w:t>вого</w:t>
            </w:r>
          </w:p>
          <w:p w:rsidR="002E64FC" w:rsidRPr="00FE751B" w:rsidRDefault="002E64FC" w:rsidP="00FE751B">
            <w:pPr>
              <w:widowControl w:val="0"/>
              <w:autoSpaceDE w:val="0"/>
              <w:autoSpaceDN w:val="0"/>
              <w:adjustRightInd w:val="0"/>
            </w:pPr>
            <w:r w:rsidRPr="00FE751B">
              <w:t>перио</w:t>
            </w:r>
          </w:p>
          <w:p w:rsidR="002E64FC" w:rsidRPr="00FE751B" w:rsidRDefault="002E64FC" w:rsidP="00FE751B">
            <w:pPr>
              <w:widowControl w:val="0"/>
              <w:autoSpaceDE w:val="0"/>
              <w:autoSpaceDN w:val="0"/>
              <w:adjustRightInd w:val="0"/>
            </w:pPr>
            <w:r w:rsidRPr="00FE751B">
              <w:t>да</w:t>
            </w:r>
          </w:p>
        </w:tc>
        <w:tc>
          <w:tcPr>
            <w:tcW w:w="712" w:type="dxa"/>
            <w:gridSpan w:val="4"/>
            <w:vAlign w:val="center"/>
          </w:tcPr>
          <w:p w:rsidR="002E64FC" w:rsidRPr="00FE751B" w:rsidRDefault="002E64FC" w:rsidP="00FE751B">
            <w:pPr>
              <w:jc w:val="center"/>
            </w:pPr>
          </w:p>
          <w:p w:rsidR="002E64FC" w:rsidRPr="00FE751B" w:rsidRDefault="002E64FC" w:rsidP="00FE751B">
            <w:pPr>
              <w:jc w:val="center"/>
            </w:pPr>
          </w:p>
          <w:p w:rsidR="002E64FC" w:rsidRPr="00FE751B" w:rsidRDefault="002E64FC" w:rsidP="00FE751B">
            <w:pPr>
              <w:jc w:val="center"/>
            </w:pPr>
          </w:p>
          <w:p w:rsidR="002E64FC" w:rsidRPr="00FE751B" w:rsidRDefault="002E64FC" w:rsidP="00FE751B">
            <w:pPr>
              <w:jc w:val="center"/>
            </w:pPr>
          </w:p>
          <w:p w:rsidR="002E64FC" w:rsidRPr="00FE751B" w:rsidRDefault="002E64FC" w:rsidP="00FE751B">
            <w:pPr>
              <w:jc w:val="center"/>
            </w:pPr>
            <w:r w:rsidRPr="00FE751B">
              <w:t>3 год</w:t>
            </w:r>
          </w:p>
          <w:p w:rsidR="002E64FC" w:rsidRPr="00FE751B" w:rsidRDefault="002E64FC" w:rsidP="00FE751B">
            <w:pPr>
              <w:jc w:val="center"/>
            </w:pPr>
            <w:r w:rsidRPr="00FE751B">
              <w:t>плано</w:t>
            </w:r>
          </w:p>
          <w:p w:rsidR="002E64FC" w:rsidRPr="00FE751B" w:rsidRDefault="002E64FC" w:rsidP="00FE751B">
            <w:pPr>
              <w:jc w:val="center"/>
            </w:pPr>
            <w:r w:rsidRPr="00FE751B">
              <w:t>вого</w:t>
            </w:r>
          </w:p>
          <w:p w:rsidR="002E64FC" w:rsidRPr="00FE751B" w:rsidRDefault="002E64FC" w:rsidP="00FE751B">
            <w:pPr>
              <w:jc w:val="center"/>
            </w:pPr>
            <w:r w:rsidRPr="00FE751B">
              <w:t>перио</w:t>
            </w:r>
          </w:p>
          <w:p w:rsidR="002E64FC" w:rsidRPr="00FE751B" w:rsidRDefault="002E64FC" w:rsidP="00FE751B">
            <w:pPr>
              <w:jc w:val="center"/>
            </w:pPr>
            <w:r w:rsidRPr="00FE751B">
              <w:t>да</w:t>
            </w:r>
          </w:p>
          <w:p w:rsidR="002E64FC" w:rsidRPr="00FE751B" w:rsidRDefault="002E64FC" w:rsidP="00FE751B">
            <w:pPr>
              <w:jc w:val="center"/>
            </w:pPr>
          </w:p>
          <w:p w:rsidR="002E64FC" w:rsidRPr="00FE751B" w:rsidRDefault="002E64FC" w:rsidP="00FE751B">
            <w:pPr>
              <w:jc w:val="center"/>
            </w:pPr>
          </w:p>
          <w:p w:rsidR="002E64FC" w:rsidRPr="00FE751B" w:rsidRDefault="002E64FC" w:rsidP="00FE751B">
            <w:pPr>
              <w:jc w:val="center"/>
            </w:pPr>
          </w:p>
          <w:p w:rsidR="002E64FC" w:rsidRPr="00FE751B" w:rsidRDefault="002E64FC" w:rsidP="00FE751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11" w:type="dxa"/>
            <w:gridSpan w:val="4"/>
            <w:vAlign w:val="center"/>
          </w:tcPr>
          <w:p w:rsidR="002E64FC" w:rsidRPr="00FE751B" w:rsidRDefault="002E64FC" w:rsidP="00FE751B">
            <w:pPr>
              <w:jc w:val="center"/>
            </w:pPr>
          </w:p>
          <w:p w:rsidR="002E64FC" w:rsidRPr="00FE751B" w:rsidRDefault="002E64FC" w:rsidP="00FE751B">
            <w:pPr>
              <w:jc w:val="center"/>
            </w:pPr>
          </w:p>
          <w:p w:rsidR="002E64FC" w:rsidRPr="00FE751B" w:rsidRDefault="002E64FC" w:rsidP="00FE751B">
            <w:pPr>
              <w:jc w:val="center"/>
            </w:pPr>
          </w:p>
          <w:p w:rsidR="002E64FC" w:rsidRPr="00FE751B" w:rsidRDefault="002E64FC" w:rsidP="00FE751B">
            <w:pPr>
              <w:jc w:val="center"/>
            </w:pPr>
          </w:p>
          <w:p w:rsidR="002E64FC" w:rsidRPr="00FE751B" w:rsidRDefault="002E64FC" w:rsidP="00FE751B">
            <w:pPr>
              <w:jc w:val="center"/>
            </w:pPr>
            <w:r w:rsidRPr="00FE751B">
              <w:t>4 год</w:t>
            </w:r>
          </w:p>
          <w:p w:rsidR="002E64FC" w:rsidRPr="00FE751B" w:rsidRDefault="002E64FC" w:rsidP="00FE751B">
            <w:pPr>
              <w:jc w:val="center"/>
            </w:pPr>
            <w:r w:rsidRPr="00FE751B">
              <w:t>плано</w:t>
            </w:r>
          </w:p>
          <w:p w:rsidR="002E64FC" w:rsidRPr="00FE751B" w:rsidRDefault="002E64FC" w:rsidP="00FE751B">
            <w:pPr>
              <w:jc w:val="center"/>
            </w:pPr>
            <w:r w:rsidRPr="00FE751B">
              <w:t>вого</w:t>
            </w:r>
          </w:p>
          <w:p w:rsidR="002E64FC" w:rsidRPr="00FE751B" w:rsidRDefault="002E64FC" w:rsidP="00FE751B">
            <w:pPr>
              <w:jc w:val="center"/>
            </w:pPr>
            <w:r w:rsidRPr="00FE751B">
              <w:t>перио</w:t>
            </w:r>
          </w:p>
          <w:p w:rsidR="002E64FC" w:rsidRPr="00FE751B" w:rsidRDefault="002E64FC" w:rsidP="00FE751B">
            <w:pPr>
              <w:jc w:val="center"/>
            </w:pPr>
            <w:r w:rsidRPr="00FE751B">
              <w:t>да</w:t>
            </w:r>
          </w:p>
          <w:p w:rsidR="002E64FC" w:rsidRPr="00FE751B" w:rsidRDefault="002E64FC" w:rsidP="00FE751B">
            <w:pPr>
              <w:jc w:val="center"/>
            </w:pPr>
          </w:p>
          <w:p w:rsidR="002E64FC" w:rsidRPr="00FE751B" w:rsidRDefault="002E64FC" w:rsidP="00FE751B">
            <w:pPr>
              <w:jc w:val="center"/>
            </w:pPr>
          </w:p>
          <w:p w:rsidR="002E64FC" w:rsidRPr="00FE751B" w:rsidRDefault="002E64FC" w:rsidP="00FE751B">
            <w:pPr>
              <w:jc w:val="center"/>
            </w:pPr>
          </w:p>
          <w:p w:rsidR="002E64FC" w:rsidRPr="00FE751B" w:rsidRDefault="002E64FC" w:rsidP="00FE751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94" w:type="dxa"/>
            <w:gridSpan w:val="3"/>
            <w:vAlign w:val="center"/>
          </w:tcPr>
          <w:p w:rsidR="002E64FC" w:rsidRPr="00FE751B" w:rsidRDefault="002E64FC" w:rsidP="00FE751B">
            <w:pPr>
              <w:jc w:val="center"/>
            </w:pPr>
          </w:p>
          <w:p w:rsidR="002E64FC" w:rsidRPr="00FE751B" w:rsidRDefault="002E64FC" w:rsidP="00FE751B">
            <w:pPr>
              <w:jc w:val="center"/>
            </w:pPr>
          </w:p>
          <w:p w:rsidR="002E64FC" w:rsidRPr="00FE751B" w:rsidRDefault="002E64FC" w:rsidP="00FE751B">
            <w:pPr>
              <w:jc w:val="center"/>
            </w:pPr>
          </w:p>
          <w:p w:rsidR="002E64FC" w:rsidRPr="00FE751B" w:rsidRDefault="002E64FC" w:rsidP="00FE751B">
            <w:pPr>
              <w:jc w:val="center"/>
            </w:pPr>
            <w:r w:rsidRPr="00FE751B">
              <w:t>5 год</w:t>
            </w:r>
          </w:p>
          <w:p w:rsidR="002E64FC" w:rsidRPr="00FE751B" w:rsidRDefault="002E64FC" w:rsidP="00FE751B">
            <w:pPr>
              <w:jc w:val="center"/>
            </w:pPr>
            <w:r w:rsidRPr="00FE751B">
              <w:t>плано</w:t>
            </w:r>
          </w:p>
          <w:p w:rsidR="002E64FC" w:rsidRPr="00FE751B" w:rsidRDefault="002E64FC" w:rsidP="00FE751B">
            <w:pPr>
              <w:jc w:val="center"/>
            </w:pPr>
            <w:r w:rsidRPr="00FE751B">
              <w:t>вого</w:t>
            </w:r>
          </w:p>
          <w:p w:rsidR="002E64FC" w:rsidRPr="00FE751B" w:rsidRDefault="002E64FC" w:rsidP="00FE751B">
            <w:pPr>
              <w:jc w:val="center"/>
            </w:pPr>
            <w:r w:rsidRPr="00FE751B">
              <w:t>перио</w:t>
            </w:r>
          </w:p>
          <w:p w:rsidR="002E64FC" w:rsidRPr="00FE751B" w:rsidRDefault="002E64FC" w:rsidP="00FE751B">
            <w:pPr>
              <w:jc w:val="center"/>
            </w:pPr>
            <w:r w:rsidRPr="00FE751B">
              <w:t>да</w:t>
            </w:r>
          </w:p>
          <w:p w:rsidR="002E64FC" w:rsidRPr="00FE751B" w:rsidRDefault="002E64FC" w:rsidP="00FE751B">
            <w:pPr>
              <w:jc w:val="center"/>
            </w:pPr>
          </w:p>
          <w:p w:rsidR="002E64FC" w:rsidRPr="00FE751B" w:rsidRDefault="002E64FC" w:rsidP="00FE751B">
            <w:pPr>
              <w:jc w:val="center"/>
            </w:pPr>
          </w:p>
          <w:p w:rsidR="002E64FC" w:rsidRPr="00FE751B" w:rsidRDefault="002E64FC" w:rsidP="00FE751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E751B" w:rsidRPr="00FE751B" w:rsidTr="00FE751B">
        <w:trPr>
          <w:trHeight w:val="271"/>
          <w:tblCellSpacing w:w="5" w:type="nil"/>
        </w:trPr>
        <w:tc>
          <w:tcPr>
            <w:tcW w:w="16013" w:type="dxa"/>
            <w:gridSpan w:val="48"/>
          </w:tcPr>
          <w:p w:rsidR="00FE751B" w:rsidRPr="00FE751B" w:rsidRDefault="00FE751B" w:rsidP="00FE751B">
            <w:r w:rsidRPr="00FE751B">
              <w:rPr>
                <w:b/>
              </w:rPr>
              <w:t xml:space="preserve">Цель муниципальной программы </w:t>
            </w:r>
          </w:p>
        </w:tc>
      </w:tr>
      <w:tr w:rsidR="002E64FC" w:rsidRPr="00FE751B" w:rsidTr="002B23A4">
        <w:trPr>
          <w:trHeight w:val="320"/>
          <w:tblCellSpacing w:w="5" w:type="nil"/>
        </w:trPr>
        <w:tc>
          <w:tcPr>
            <w:tcW w:w="3353" w:type="dxa"/>
          </w:tcPr>
          <w:p w:rsidR="002E64FC" w:rsidRPr="00561F82" w:rsidRDefault="00480451" w:rsidP="00480451">
            <w:pPr>
              <w:autoSpaceDE w:val="0"/>
              <w:autoSpaceDN w:val="0"/>
              <w:adjustRightInd w:val="0"/>
              <w:jc w:val="both"/>
            </w:pPr>
            <w:r>
              <w:t>Увеличение количества</w:t>
            </w:r>
            <w:r w:rsidR="002E64FC" w:rsidRPr="00561F82">
              <w:t xml:space="preserve"> социально значимых объектов социальной инфраструктуры, оборудованных с целью обеспечения их доступности для лиц с огранич</w:t>
            </w:r>
            <w:r w:rsidR="002E64FC">
              <w:t>енными возможностями</w:t>
            </w:r>
          </w:p>
        </w:tc>
        <w:tc>
          <w:tcPr>
            <w:tcW w:w="1588" w:type="dxa"/>
            <w:vAlign w:val="center"/>
          </w:tcPr>
          <w:p w:rsidR="002E64FC" w:rsidRPr="00FE751B" w:rsidRDefault="002E64FC" w:rsidP="00FE751B">
            <w:pPr>
              <w:widowControl w:val="0"/>
              <w:autoSpaceDE w:val="0"/>
              <w:autoSpaceDN w:val="0"/>
              <w:adjustRightInd w:val="0"/>
              <w:ind w:left="-75" w:right="-76"/>
              <w:jc w:val="center"/>
            </w:pPr>
            <w:r w:rsidRPr="00FE751B">
              <w:t>Аппарат Администрации м.о. «Глинковский район»</w:t>
            </w:r>
          </w:p>
        </w:tc>
        <w:tc>
          <w:tcPr>
            <w:tcW w:w="1467" w:type="dxa"/>
            <w:vAlign w:val="center"/>
          </w:tcPr>
          <w:p w:rsidR="002E64FC" w:rsidRPr="00FE751B" w:rsidRDefault="002E64FC" w:rsidP="00FE75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E751B">
              <w:t>Местный бюджет</w:t>
            </w:r>
          </w:p>
        </w:tc>
        <w:tc>
          <w:tcPr>
            <w:tcW w:w="1353" w:type="dxa"/>
            <w:gridSpan w:val="4"/>
            <w:vAlign w:val="center"/>
          </w:tcPr>
          <w:p w:rsidR="002E64FC" w:rsidRPr="00FE751B" w:rsidRDefault="002E64FC" w:rsidP="00FE751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330</w:t>
            </w:r>
          </w:p>
        </w:tc>
        <w:tc>
          <w:tcPr>
            <w:tcW w:w="851" w:type="dxa"/>
            <w:gridSpan w:val="4"/>
            <w:vAlign w:val="center"/>
          </w:tcPr>
          <w:p w:rsidR="002E64FC" w:rsidRPr="00FE751B" w:rsidRDefault="002E64FC" w:rsidP="00FE751B">
            <w:pPr>
              <w:jc w:val="center"/>
            </w:pPr>
            <w:r>
              <w:t>50</w:t>
            </w:r>
          </w:p>
        </w:tc>
        <w:tc>
          <w:tcPr>
            <w:tcW w:w="708" w:type="dxa"/>
            <w:gridSpan w:val="2"/>
            <w:vAlign w:val="center"/>
          </w:tcPr>
          <w:p w:rsidR="002E64FC" w:rsidRPr="00FE751B" w:rsidRDefault="002E64FC" w:rsidP="00FE751B">
            <w:pPr>
              <w:jc w:val="center"/>
            </w:pPr>
            <w:r>
              <w:t>50</w:t>
            </w:r>
          </w:p>
        </w:tc>
        <w:tc>
          <w:tcPr>
            <w:tcW w:w="709" w:type="dxa"/>
            <w:gridSpan w:val="4"/>
            <w:vAlign w:val="center"/>
          </w:tcPr>
          <w:p w:rsidR="002E64FC" w:rsidRPr="00FE751B" w:rsidRDefault="002E64FC" w:rsidP="00FE751B">
            <w:pPr>
              <w:jc w:val="center"/>
            </w:pPr>
            <w:r>
              <w:t>70</w:t>
            </w:r>
          </w:p>
        </w:tc>
        <w:tc>
          <w:tcPr>
            <w:tcW w:w="709" w:type="dxa"/>
            <w:gridSpan w:val="4"/>
            <w:vAlign w:val="center"/>
          </w:tcPr>
          <w:p w:rsidR="002E64FC" w:rsidRPr="00FE751B" w:rsidRDefault="002E64FC" w:rsidP="00FE751B">
            <w:pPr>
              <w:jc w:val="center"/>
            </w:pPr>
            <w:r>
              <w:t>80</w:t>
            </w:r>
          </w:p>
        </w:tc>
        <w:tc>
          <w:tcPr>
            <w:tcW w:w="709" w:type="dxa"/>
            <w:gridSpan w:val="5"/>
            <w:vAlign w:val="center"/>
          </w:tcPr>
          <w:p w:rsidR="002E64FC" w:rsidRPr="00FE751B" w:rsidRDefault="002E64FC" w:rsidP="00FE751B">
            <w:pPr>
              <w:jc w:val="center"/>
            </w:pPr>
            <w:r>
              <w:t>80</w:t>
            </w:r>
          </w:p>
        </w:tc>
        <w:tc>
          <w:tcPr>
            <w:tcW w:w="850" w:type="dxa"/>
            <w:gridSpan w:val="4"/>
            <w:vAlign w:val="center"/>
          </w:tcPr>
          <w:p w:rsidR="002E64FC" w:rsidRPr="00FE751B" w:rsidRDefault="002E64FC" w:rsidP="00FE75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  <w:gridSpan w:val="4"/>
            <w:vAlign w:val="center"/>
          </w:tcPr>
          <w:p w:rsidR="002E64FC" w:rsidRPr="00FE751B" w:rsidRDefault="002E64FC" w:rsidP="00561F82">
            <w:pPr>
              <w:jc w:val="center"/>
              <w:rPr>
                <w:sz w:val="22"/>
                <w:szCs w:val="22"/>
              </w:rPr>
            </w:pPr>
            <w:r w:rsidRPr="00FE751B">
              <w:rPr>
                <w:sz w:val="22"/>
                <w:szCs w:val="22"/>
              </w:rPr>
              <w:t xml:space="preserve">5 </w:t>
            </w:r>
          </w:p>
        </w:tc>
        <w:tc>
          <w:tcPr>
            <w:tcW w:w="709" w:type="dxa"/>
            <w:gridSpan w:val="4"/>
            <w:vAlign w:val="center"/>
          </w:tcPr>
          <w:p w:rsidR="002E64FC" w:rsidRPr="00FE751B" w:rsidRDefault="002E64FC" w:rsidP="00FE75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710" w:type="dxa"/>
            <w:gridSpan w:val="4"/>
            <w:vAlign w:val="center"/>
          </w:tcPr>
          <w:p w:rsidR="002E64FC" w:rsidRPr="00FE751B" w:rsidRDefault="002E64FC" w:rsidP="00FE75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05" w:type="dxa"/>
            <w:gridSpan w:val="4"/>
            <w:vAlign w:val="center"/>
          </w:tcPr>
          <w:p w:rsidR="002E64FC" w:rsidRPr="00FE751B" w:rsidRDefault="002E64FC" w:rsidP="00561F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883" w:type="dxa"/>
            <w:gridSpan w:val="2"/>
            <w:vAlign w:val="center"/>
          </w:tcPr>
          <w:p w:rsidR="002E64FC" w:rsidRPr="00FE751B" w:rsidRDefault="002E64FC" w:rsidP="00FE75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</w:tr>
      <w:tr w:rsidR="002E64FC" w:rsidRPr="00FE751B" w:rsidTr="002B23A4">
        <w:trPr>
          <w:trHeight w:val="495"/>
          <w:tblCellSpacing w:w="5" w:type="nil"/>
        </w:trPr>
        <w:tc>
          <w:tcPr>
            <w:tcW w:w="3353" w:type="dxa"/>
          </w:tcPr>
          <w:p w:rsidR="002E64FC" w:rsidRPr="00FE751B" w:rsidRDefault="002B23A4" w:rsidP="00480451">
            <w:pPr>
              <w:tabs>
                <w:tab w:val="left" w:pos="360"/>
                <w:tab w:val="left" w:pos="720"/>
                <w:tab w:val="left" w:pos="900"/>
              </w:tabs>
              <w:jc w:val="both"/>
            </w:pPr>
            <w:r w:rsidRPr="002B23A4">
              <w:t>Разработка нормативно-правовых ак</w:t>
            </w:r>
            <w:r>
              <w:t>тов</w:t>
            </w:r>
            <w:r w:rsidR="00E773A4">
              <w:t>,</w:t>
            </w:r>
            <w:r>
              <w:t xml:space="preserve"> направленных на ф</w:t>
            </w:r>
            <w:r w:rsidRPr="002B23A4">
              <w:t>ормирование организационного, финансового и контрольного механизмов, обеспечивающих создание условий для преобразования среды жизнедеятельности в доступную для инвалидов</w:t>
            </w:r>
          </w:p>
        </w:tc>
        <w:tc>
          <w:tcPr>
            <w:tcW w:w="1588" w:type="dxa"/>
            <w:tcBorders>
              <w:bottom w:val="single" w:sz="4" w:space="0" w:color="auto"/>
            </w:tcBorders>
            <w:vAlign w:val="center"/>
          </w:tcPr>
          <w:p w:rsidR="002E64FC" w:rsidRPr="00FE751B" w:rsidRDefault="002E64FC" w:rsidP="00FE751B">
            <w:pPr>
              <w:widowControl w:val="0"/>
              <w:autoSpaceDE w:val="0"/>
              <w:autoSpaceDN w:val="0"/>
              <w:adjustRightInd w:val="0"/>
              <w:ind w:left="-75" w:right="-76"/>
              <w:jc w:val="center"/>
            </w:pPr>
            <w:r w:rsidRPr="00FE751B">
              <w:t>Аппарат Администрации м.о. «Глинковский район»</w:t>
            </w:r>
          </w:p>
        </w:tc>
        <w:tc>
          <w:tcPr>
            <w:tcW w:w="1467" w:type="dxa"/>
            <w:tcBorders>
              <w:bottom w:val="single" w:sz="4" w:space="0" w:color="auto"/>
            </w:tcBorders>
            <w:vAlign w:val="center"/>
          </w:tcPr>
          <w:p w:rsidR="002E64FC" w:rsidRPr="00FE751B" w:rsidRDefault="002E64FC" w:rsidP="00FE75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E751B">
              <w:t>Местный бюджет</w:t>
            </w:r>
          </w:p>
        </w:tc>
        <w:tc>
          <w:tcPr>
            <w:tcW w:w="1353" w:type="dxa"/>
            <w:gridSpan w:val="4"/>
            <w:tcBorders>
              <w:bottom w:val="single" w:sz="4" w:space="0" w:color="auto"/>
            </w:tcBorders>
            <w:vAlign w:val="center"/>
          </w:tcPr>
          <w:p w:rsidR="002E64FC" w:rsidRPr="00FE751B" w:rsidRDefault="002E64FC" w:rsidP="00FE75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E751B">
              <w:t>х</w:t>
            </w:r>
          </w:p>
        </w:tc>
        <w:tc>
          <w:tcPr>
            <w:tcW w:w="851" w:type="dxa"/>
            <w:gridSpan w:val="4"/>
            <w:tcBorders>
              <w:bottom w:val="single" w:sz="4" w:space="0" w:color="auto"/>
            </w:tcBorders>
            <w:vAlign w:val="center"/>
          </w:tcPr>
          <w:p w:rsidR="002E64FC" w:rsidRPr="00FE751B" w:rsidRDefault="002B23A4" w:rsidP="00FE751B">
            <w:pPr>
              <w:jc w:val="center"/>
            </w:pPr>
            <w:r>
              <w:t>х</w:t>
            </w:r>
          </w:p>
        </w:tc>
        <w:tc>
          <w:tcPr>
            <w:tcW w:w="708" w:type="dxa"/>
            <w:gridSpan w:val="2"/>
            <w:tcBorders>
              <w:bottom w:val="single" w:sz="4" w:space="0" w:color="auto"/>
            </w:tcBorders>
            <w:vAlign w:val="center"/>
          </w:tcPr>
          <w:p w:rsidR="002E64FC" w:rsidRPr="00FE751B" w:rsidRDefault="002B23A4" w:rsidP="00FE751B">
            <w:pPr>
              <w:jc w:val="center"/>
            </w:pPr>
            <w:r>
              <w:t>х</w:t>
            </w:r>
          </w:p>
        </w:tc>
        <w:tc>
          <w:tcPr>
            <w:tcW w:w="709" w:type="dxa"/>
            <w:gridSpan w:val="4"/>
            <w:tcBorders>
              <w:bottom w:val="single" w:sz="4" w:space="0" w:color="auto"/>
            </w:tcBorders>
            <w:vAlign w:val="center"/>
          </w:tcPr>
          <w:p w:rsidR="002E64FC" w:rsidRPr="00FE751B" w:rsidRDefault="002B23A4" w:rsidP="00FE751B">
            <w:pPr>
              <w:jc w:val="center"/>
            </w:pPr>
            <w:r>
              <w:t>х</w:t>
            </w:r>
          </w:p>
        </w:tc>
        <w:tc>
          <w:tcPr>
            <w:tcW w:w="709" w:type="dxa"/>
            <w:gridSpan w:val="4"/>
            <w:tcBorders>
              <w:bottom w:val="single" w:sz="4" w:space="0" w:color="auto"/>
            </w:tcBorders>
            <w:vAlign w:val="center"/>
          </w:tcPr>
          <w:p w:rsidR="002E64FC" w:rsidRPr="00FE751B" w:rsidRDefault="002B23A4" w:rsidP="00FE751B">
            <w:pPr>
              <w:jc w:val="center"/>
            </w:pPr>
            <w:r>
              <w:t>х</w:t>
            </w:r>
          </w:p>
        </w:tc>
        <w:tc>
          <w:tcPr>
            <w:tcW w:w="709" w:type="dxa"/>
            <w:gridSpan w:val="5"/>
            <w:tcBorders>
              <w:bottom w:val="single" w:sz="4" w:space="0" w:color="auto"/>
            </w:tcBorders>
            <w:vAlign w:val="center"/>
          </w:tcPr>
          <w:p w:rsidR="002E64FC" w:rsidRPr="00FE751B" w:rsidRDefault="002B23A4" w:rsidP="00FE751B">
            <w:pPr>
              <w:jc w:val="center"/>
            </w:pPr>
            <w:r>
              <w:t>х</w:t>
            </w:r>
          </w:p>
        </w:tc>
        <w:tc>
          <w:tcPr>
            <w:tcW w:w="850" w:type="dxa"/>
            <w:gridSpan w:val="4"/>
            <w:tcBorders>
              <w:bottom w:val="single" w:sz="4" w:space="0" w:color="auto"/>
            </w:tcBorders>
            <w:vAlign w:val="center"/>
          </w:tcPr>
          <w:p w:rsidR="002E64FC" w:rsidRPr="00FE751B" w:rsidRDefault="002B23A4" w:rsidP="00FE75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09" w:type="dxa"/>
            <w:gridSpan w:val="4"/>
            <w:tcBorders>
              <w:bottom w:val="single" w:sz="4" w:space="0" w:color="auto"/>
            </w:tcBorders>
            <w:vAlign w:val="center"/>
          </w:tcPr>
          <w:p w:rsidR="002E64FC" w:rsidRPr="00FE751B" w:rsidRDefault="002B23A4" w:rsidP="00FE75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09" w:type="dxa"/>
            <w:gridSpan w:val="4"/>
            <w:tcBorders>
              <w:bottom w:val="single" w:sz="4" w:space="0" w:color="auto"/>
            </w:tcBorders>
            <w:vAlign w:val="center"/>
          </w:tcPr>
          <w:p w:rsidR="002E64FC" w:rsidRPr="00FE751B" w:rsidRDefault="002B23A4" w:rsidP="00FE75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10" w:type="dxa"/>
            <w:gridSpan w:val="4"/>
            <w:tcBorders>
              <w:bottom w:val="single" w:sz="4" w:space="0" w:color="auto"/>
            </w:tcBorders>
            <w:vAlign w:val="center"/>
          </w:tcPr>
          <w:p w:rsidR="002E64FC" w:rsidRPr="00FE751B" w:rsidRDefault="002B23A4" w:rsidP="00FE75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05" w:type="dxa"/>
            <w:gridSpan w:val="4"/>
            <w:tcBorders>
              <w:bottom w:val="single" w:sz="4" w:space="0" w:color="auto"/>
            </w:tcBorders>
            <w:vAlign w:val="center"/>
          </w:tcPr>
          <w:p w:rsidR="002E64FC" w:rsidRPr="00FE751B" w:rsidRDefault="002B23A4" w:rsidP="00FE75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883" w:type="dxa"/>
            <w:gridSpan w:val="2"/>
            <w:tcBorders>
              <w:bottom w:val="single" w:sz="4" w:space="0" w:color="auto"/>
            </w:tcBorders>
            <w:vAlign w:val="center"/>
          </w:tcPr>
          <w:p w:rsidR="002E64FC" w:rsidRPr="00FE751B" w:rsidRDefault="002B23A4" w:rsidP="00FE75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FE751B" w:rsidRPr="00FE751B" w:rsidTr="002B23A4">
        <w:trPr>
          <w:trHeight w:val="594"/>
          <w:tblCellSpacing w:w="5" w:type="nil"/>
        </w:trPr>
        <w:tc>
          <w:tcPr>
            <w:tcW w:w="3353" w:type="dxa"/>
            <w:tcBorders>
              <w:right w:val="single" w:sz="4" w:space="0" w:color="auto"/>
            </w:tcBorders>
            <w:vAlign w:val="center"/>
          </w:tcPr>
          <w:p w:rsidR="00FE751B" w:rsidRPr="00FE751B" w:rsidRDefault="00FE751B" w:rsidP="00480451">
            <w:pPr>
              <w:widowControl w:val="0"/>
              <w:autoSpaceDE w:val="0"/>
              <w:autoSpaceDN w:val="0"/>
              <w:adjustRightInd w:val="0"/>
              <w:jc w:val="both"/>
            </w:pPr>
            <w:r w:rsidRPr="00FE751B">
              <w:rPr>
                <w:b/>
              </w:rPr>
              <w:t>Основн</w:t>
            </w:r>
            <w:r w:rsidR="002B23A4">
              <w:rPr>
                <w:b/>
              </w:rPr>
              <w:t>ое</w:t>
            </w:r>
            <w:r w:rsidRPr="00FE751B">
              <w:rPr>
                <w:b/>
              </w:rPr>
              <w:t xml:space="preserve"> мероприятие 1 (входящее в муниципальную программу)</w:t>
            </w:r>
          </w:p>
          <w:p w:rsidR="00FE751B" w:rsidRPr="00FE751B" w:rsidRDefault="00FE751B" w:rsidP="00480451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2660" w:type="dxa"/>
            <w:gridSpan w:val="47"/>
            <w:shd w:val="clear" w:color="auto" w:fill="auto"/>
          </w:tcPr>
          <w:p w:rsidR="00FE751B" w:rsidRPr="00FE751B" w:rsidRDefault="002E64FC" w:rsidP="006325AD">
            <w:pPr>
              <w:jc w:val="center"/>
              <w:rPr>
                <w:b/>
              </w:rPr>
            </w:pPr>
            <w:r w:rsidRPr="002E64FC">
              <w:rPr>
                <w:b/>
              </w:rPr>
              <w:t>Оснащение действующих объектов социальной</w:t>
            </w:r>
            <w:r w:rsidR="006325AD">
              <w:rPr>
                <w:b/>
              </w:rPr>
              <w:t xml:space="preserve"> инфраструктурой </w:t>
            </w:r>
          </w:p>
        </w:tc>
      </w:tr>
      <w:tr w:rsidR="00EE7CA1" w:rsidRPr="00FE751B" w:rsidTr="002B23A4">
        <w:trPr>
          <w:trHeight w:val="594"/>
          <w:tblCellSpacing w:w="5" w:type="nil"/>
        </w:trPr>
        <w:tc>
          <w:tcPr>
            <w:tcW w:w="3353" w:type="dxa"/>
            <w:vAlign w:val="center"/>
          </w:tcPr>
          <w:p w:rsidR="00EE7CA1" w:rsidRPr="00FE751B" w:rsidRDefault="00EE7CA1" w:rsidP="00480451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2E64FC">
              <w:rPr>
                <w:b/>
              </w:rPr>
              <w:lastRenderedPageBreak/>
              <w:t>Количество социально значимых объектов социальной инфраструктуры, оборудованных с целью обеспечения их доступности для лиц с ограниченными возможностями</w:t>
            </w:r>
          </w:p>
        </w:tc>
        <w:tc>
          <w:tcPr>
            <w:tcW w:w="1588" w:type="dxa"/>
            <w:tcBorders>
              <w:top w:val="single" w:sz="4" w:space="0" w:color="auto"/>
            </w:tcBorders>
            <w:vAlign w:val="center"/>
          </w:tcPr>
          <w:p w:rsidR="00EE7CA1" w:rsidRPr="00FE751B" w:rsidRDefault="00EE7CA1" w:rsidP="00FE751B">
            <w:pPr>
              <w:widowControl w:val="0"/>
              <w:autoSpaceDE w:val="0"/>
              <w:autoSpaceDN w:val="0"/>
              <w:adjustRightInd w:val="0"/>
              <w:ind w:left="-75" w:right="-76"/>
              <w:jc w:val="center"/>
            </w:pPr>
          </w:p>
        </w:tc>
        <w:tc>
          <w:tcPr>
            <w:tcW w:w="1467" w:type="dxa"/>
            <w:tcBorders>
              <w:top w:val="single" w:sz="4" w:space="0" w:color="auto"/>
            </w:tcBorders>
            <w:vAlign w:val="center"/>
          </w:tcPr>
          <w:p w:rsidR="00EE7CA1" w:rsidRPr="00FE751B" w:rsidRDefault="00EE7CA1" w:rsidP="00FE751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18" w:type="dxa"/>
            <w:tcBorders>
              <w:top w:val="single" w:sz="4" w:space="0" w:color="auto"/>
            </w:tcBorders>
            <w:vAlign w:val="center"/>
          </w:tcPr>
          <w:p w:rsidR="00EE7CA1" w:rsidRPr="00FE751B" w:rsidRDefault="00EE7CA1" w:rsidP="00FE751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30" w:type="dxa"/>
            <w:gridSpan w:val="4"/>
            <w:tcBorders>
              <w:top w:val="single" w:sz="4" w:space="0" w:color="auto"/>
            </w:tcBorders>
            <w:vAlign w:val="center"/>
          </w:tcPr>
          <w:p w:rsidR="00EE7CA1" w:rsidRPr="00FE751B" w:rsidRDefault="00EE7CA1" w:rsidP="00FE751B">
            <w:pPr>
              <w:jc w:val="center"/>
            </w:pPr>
          </w:p>
        </w:tc>
        <w:tc>
          <w:tcPr>
            <w:tcW w:w="885" w:type="dxa"/>
            <w:gridSpan w:val="6"/>
            <w:tcBorders>
              <w:top w:val="single" w:sz="4" w:space="0" w:color="auto"/>
            </w:tcBorders>
            <w:vAlign w:val="center"/>
          </w:tcPr>
          <w:p w:rsidR="00EE7CA1" w:rsidRPr="00FE751B" w:rsidRDefault="00EE7CA1" w:rsidP="00FE751B">
            <w:pPr>
              <w:jc w:val="center"/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</w:tcBorders>
            <w:vAlign w:val="center"/>
          </w:tcPr>
          <w:p w:rsidR="00EE7CA1" w:rsidRPr="00FE751B" w:rsidRDefault="00EE7CA1" w:rsidP="00FE751B">
            <w:pPr>
              <w:jc w:val="center"/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</w:tcBorders>
            <w:vAlign w:val="center"/>
          </w:tcPr>
          <w:p w:rsidR="00EE7CA1" w:rsidRPr="00FE751B" w:rsidRDefault="00EE7CA1" w:rsidP="00FE751B">
            <w:pPr>
              <w:jc w:val="center"/>
            </w:pPr>
          </w:p>
        </w:tc>
        <w:tc>
          <w:tcPr>
            <w:tcW w:w="709" w:type="dxa"/>
            <w:gridSpan w:val="5"/>
            <w:tcBorders>
              <w:top w:val="single" w:sz="4" w:space="0" w:color="auto"/>
            </w:tcBorders>
            <w:vAlign w:val="center"/>
          </w:tcPr>
          <w:p w:rsidR="00EE7CA1" w:rsidRPr="00FE751B" w:rsidRDefault="00EE7CA1" w:rsidP="00FE751B">
            <w:pPr>
              <w:jc w:val="center"/>
            </w:pPr>
          </w:p>
        </w:tc>
        <w:tc>
          <w:tcPr>
            <w:tcW w:w="850" w:type="dxa"/>
            <w:gridSpan w:val="4"/>
            <w:tcBorders>
              <w:top w:val="single" w:sz="4" w:space="0" w:color="auto"/>
            </w:tcBorders>
            <w:vAlign w:val="center"/>
          </w:tcPr>
          <w:p w:rsidR="00EE7CA1" w:rsidRPr="00FE751B" w:rsidRDefault="00EE7CA1" w:rsidP="007F09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</w:tcBorders>
            <w:vAlign w:val="center"/>
          </w:tcPr>
          <w:p w:rsidR="00EE7CA1" w:rsidRPr="00FE751B" w:rsidRDefault="00EE7CA1" w:rsidP="007F09E9">
            <w:pPr>
              <w:jc w:val="center"/>
              <w:rPr>
                <w:sz w:val="22"/>
                <w:szCs w:val="22"/>
              </w:rPr>
            </w:pPr>
            <w:r w:rsidRPr="00FE751B">
              <w:rPr>
                <w:sz w:val="22"/>
                <w:szCs w:val="22"/>
              </w:rPr>
              <w:t xml:space="preserve">5 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</w:tcBorders>
            <w:vAlign w:val="center"/>
          </w:tcPr>
          <w:p w:rsidR="00EE7CA1" w:rsidRPr="00FE751B" w:rsidRDefault="00EE7CA1" w:rsidP="007F09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</w:tcBorders>
            <w:vAlign w:val="center"/>
          </w:tcPr>
          <w:p w:rsidR="00EE7CA1" w:rsidRPr="00FE751B" w:rsidRDefault="00EE7CA1" w:rsidP="007F09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15" w:type="dxa"/>
            <w:gridSpan w:val="4"/>
            <w:tcBorders>
              <w:top w:val="single" w:sz="4" w:space="0" w:color="auto"/>
            </w:tcBorders>
            <w:vAlign w:val="center"/>
          </w:tcPr>
          <w:p w:rsidR="00EE7CA1" w:rsidRPr="00FE751B" w:rsidRDefault="00EE7CA1" w:rsidP="007F09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854" w:type="dxa"/>
            <w:tcBorders>
              <w:top w:val="single" w:sz="4" w:space="0" w:color="auto"/>
            </w:tcBorders>
            <w:vAlign w:val="center"/>
          </w:tcPr>
          <w:p w:rsidR="00EE7CA1" w:rsidRPr="00FE751B" w:rsidRDefault="00EE7CA1" w:rsidP="007F09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</w:tr>
      <w:tr w:rsidR="00EE7CA1" w:rsidRPr="00FE751B" w:rsidTr="002B23A4">
        <w:trPr>
          <w:trHeight w:val="361"/>
          <w:tblCellSpacing w:w="5" w:type="nil"/>
        </w:trPr>
        <w:tc>
          <w:tcPr>
            <w:tcW w:w="3353" w:type="dxa"/>
          </w:tcPr>
          <w:p w:rsidR="00EE7CA1" w:rsidRPr="007F2562" w:rsidRDefault="00E44889" w:rsidP="00E44889">
            <w:pPr>
              <w:jc w:val="both"/>
            </w:pPr>
            <w:r w:rsidRPr="00E44889">
              <w:t>Установка кнопки вызова персонала для инвалидов на 1-ом этаже в зданииАдминистрации муниципального образования «Глинковский район» Смоленской области</w:t>
            </w:r>
          </w:p>
        </w:tc>
        <w:tc>
          <w:tcPr>
            <w:tcW w:w="1588" w:type="dxa"/>
            <w:vAlign w:val="center"/>
          </w:tcPr>
          <w:p w:rsidR="00EE7CA1" w:rsidRPr="007F2562" w:rsidRDefault="00EE7CA1" w:rsidP="00FE751B">
            <w:pPr>
              <w:widowControl w:val="0"/>
              <w:autoSpaceDE w:val="0"/>
              <w:autoSpaceDN w:val="0"/>
              <w:adjustRightInd w:val="0"/>
              <w:ind w:left="-75" w:right="-76"/>
              <w:jc w:val="center"/>
            </w:pPr>
            <w:r w:rsidRPr="007F2562">
              <w:t>Аппарат Администрации м.о. «Глинковский район»</w:t>
            </w:r>
          </w:p>
        </w:tc>
        <w:tc>
          <w:tcPr>
            <w:tcW w:w="1467" w:type="dxa"/>
            <w:vAlign w:val="center"/>
          </w:tcPr>
          <w:p w:rsidR="00EE7CA1" w:rsidRPr="007F2562" w:rsidRDefault="00EE7CA1" w:rsidP="00FE75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F2562">
              <w:t>Местный бюджет</w:t>
            </w:r>
          </w:p>
        </w:tc>
        <w:tc>
          <w:tcPr>
            <w:tcW w:w="1218" w:type="dxa"/>
            <w:vAlign w:val="center"/>
          </w:tcPr>
          <w:p w:rsidR="00EE7CA1" w:rsidRPr="007F2562" w:rsidRDefault="00E44889" w:rsidP="000A280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  <w:r w:rsidR="000A2807">
              <w:t>3</w:t>
            </w:r>
          </w:p>
        </w:tc>
        <w:tc>
          <w:tcPr>
            <w:tcW w:w="830" w:type="dxa"/>
            <w:gridSpan w:val="4"/>
            <w:vAlign w:val="center"/>
          </w:tcPr>
          <w:p w:rsidR="00EE7CA1" w:rsidRPr="007F2562" w:rsidRDefault="00E44889" w:rsidP="00FE751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23</w:t>
            </w:r>
          </w:p>
        </w:tc>
        <w:tc>
          <w:tcPr>
            <w:tcW w:w="885" w:type="dxa"/>
            <w:gridSpan w:val="6"/>
            <w:vAlign w:val="center"/>
          </w:tcPr>
          <w:p w:rsidR="00EE7CA1" w:rsidRPr="007F2562" w:rsidRDefault="00EE7CA1" w:rsidP="00EE7CA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F2562">
              <w:t>-</w:t>
            </w:r>
          </w:p>
        </w:tc>
        <w:tc>
          <w:tcPr>
            <w:tcW w:w="709" w:type="dxa"/>
            <w:gridSpan w:val="4"/>
            <w:vAlign w:val="center"/>
          </w:tcPr>
          <w:p w:rsidR="00EE7CA1" w:rsidRPr="007F2562" w:rsidRDefault="00EE7CA1" w:rsidP="00FE75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F2562">
              <w:t>-</w:t>
            </w:r>
          </w:p>
        </w:tc>
        <w:tc>
          <w:tcPr>
            <w:tcW w:w="709" w:type="dxa"/>
            <w:gridSpan w:val="4"/>
            <w:vAlign w:val="center"/>
          </w:tcPr>
          <w:p w:rsidR="00EE7CA1" w:rsidRPr="007F2562" w:rsidRDefault="00EE7CA1" w:rsidP="00FE75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F2562">
              <w:t>-</w:t>
            </w:r>
          </w:p>
        </w:tc>
        <w:tc>
          <w:tcPr>
            <w:tcW w:w="709" w:type="dxa"/>
            <w:gridSpan w:val="5"/>
            <w:vAlign w:val="center"/>
          </w:tcPr>
          <w:p w:rsidR="00EE7CA1" w:rsidRPr="007F2562" w:rsidRDefault="00EE7CA1" w:rsidP="00FE75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F2562">
              <w:t>-</w:t>
            </w:r>
          </w:p>
        </w:tc>
        <w:tc>
          <w:tcPr>
            <w:tcW w:w="850" w:type="dxa"/>
            <w:gridSpan w:val="4"/>
            <w:vAlign w:val="center"/>
          </w:tcPr>
          <w:p w:rsidR="00EE7CA1" w:rsidRPr="007F2562" w:rsidRDefault="00EE7CA1" w:rsidP="00FE751B">
            <w:pPr>
              <w:jc w:val="center"/>
            </w:pPr>
          </w:p>
        </w:tc>
        <w:tc>
          <w:tcPr>
            <w:tcW w:w="709" w:type="dxa"/>
            <w:gridSpan w:val="4"/>
            <w:vAlign w:val="center"/>
          </w:tcPr>
          <w:p w:rsidR="00EE7CA1" w:rsidRPr="007F2562" w:rsidRDefault="00EE7CA1" w:rsidP="00FE751B">
            <w:pPr>
              <w:jc w:val="center"/>
            </w:pPr>
          </w:p>
        </w:tc>
        <w:tc>
          <w:tcPr>
            <w:tcW w:w="709" w:type="dxa"/>
            <w:gridSpan w:val="4"/>
            <w:vAlign w:val="center"/>
          </w:tcPr>
          <w:p w:rsidR="00EE7CA1" w:rsidRPr="007F2562" w:rsidRDefault="00EE7CA1" w:rsidP="00FE751B">
            <w:pPr>
              <w:jc w:val="center"/>
            </w:pPr>
          </w:p>
        </w:tc>
        <w:tc>
          <w:tcPr>
            <w:tcW w:w="708" w:type="dxa"/>
            <w:gridSpan w:val="4"/>
            <w:vAlign w:val="center"/>
          </w:tcPr>
          <w:p w:rsidR="00EE7CA1" w:rsidRPr="007F2562" w:rsidRDefault="00EE7CA1" w:rsidP="00FE751B">
            <w:pPr>
              <w:jc w:val="center"/>
            </w:pPr>
          </w:p>
        </w:tc>
        <w:tc>
          <w:tcPr>
            <w:tcW w:w="715" w:type="dxa"/>
            <w:gridSpan w:val="4"/>
            <w:vAlign w:val="center"/>
          </w:tcPr>
          <w:p w:rsidR="00EE7CA1" w:rsidRPr="007F2562" w:rsidRDefault="00EE7CA1" w:rsidP="00FE751B">
            <w:pPr>
              <w:jc w:val="center"/>
            </w:pPr>
          </w:p>
        </w:tc>
        <w:tc>
          <w:tcPr>
            <w:tcW w:w="854" w:type="dxa"/>
            <w:vAlign w:val="center"/>
          </w:tcPr>
          <w:p w:rsidR="00EE7CA1" w:rsidRPr="007F2562" w:rsidRDefault="00EE7CA1" w:rsidP="00FE751B">
            <w:pPr>
              <w:jc w:val="center"/>
            </w:pPr>
          </w:p>
        </w:tc>
      </w:tr>
      <w:tr w:rsidR="00EE7CA1" w:rsidRPr="00FE751B" w:rsidTr="002B23A4">
        <w:trPr>
          <w:trHeight w:val="203"/>
          <w:tblCellSpacing w:w="5" w:type="nil"/>
        </w:trPr>
        <w:tc>
          <w:tcPr>
            <w:tcW w:w="3353" w:type="dxa"/>
          </w:tcPr>
          <w:p w:rsidR="00EE7CA1" w:rsidRPr="00FE751B" w:rsidRDefault="00EE7CA1" w:rsidP="00195B18">
            <w:pPr>
              <w:jc w:val="both"/>
            </w:pPr>
            <w:r>
              <w:t>Установка к</w:t>
            </w:r>
            <w:r w:rsidRPr="00EE7CA1">
              <w:t>ноп</w:t>
            </w:r>
            <w:r w:rsidR="00195B18">
              <w:t>ок</w:t>
            </w:r>
            <w:r w:rsidRPr="00EE7CA1">
              <w:t xml:space="preserve"> вызова персонала для инвалидов</w:t>
            </w:r>
            <w:r w:rsidR="002B23A4">
              <w:t xml:space="preserve">на 1-ом этаже </w:t>
            </w:r>
            <w:r>
              <w:t xml:space="preserve">в здании </w:t>
            </w:r>
            <w:r w:rsidRPr="00EE7CA1">
              <w:t>муниципально</w:t>
            </w:r>
            <w:r>
              <w:t>го</w:t>
            </w:r>
            <w:r w:rsidRPr="00EE7CA1">
              <w:t xml:space="preserve"> бюджетно</w:t>
            </w:r>
            <w:r>
              <w:t>го</w:t>
            </w:r>
            <w:r w:rsidRPr="00EE7CA1">
              <w:t xml:space="preserve"> учреждени</w:t>
            </w:r>
            <w:r>
              <w:t>я</w:t>
            </w:r>
            <w:r w:rsidRPr="00EE7CA1">
              <w:t xml:space="preserve"> культуры «Глинковский районный культурно-просветительный центр»  муниципального образования «Глинковский район» Смоленской области</w:t>
            </w:r>
          </w:p>
        </w:tc>
        <w:tc>
          <w:tcPr>
            <w:tcW w:w="1588" w:type="dxa"/>
            <w:vAlign w:val="center"/>
          </w:tcPr>
          <w:p w:rsidR="00EE7CA1" w:rsidRPr="00FE751B" w:rsidRDefault="00EE7CA1" w:rsidP="00FE751B">
            <w:pPr>
              <w:widowControl w:val="0"/>
              <w:autoSpaceDE w:val="0"/>
              <w:autoSpaceDN w:val="0"/>
              <w:adjustRightInd w:val="0"/>
              <w:ind w:left="-75" w:right="-76"/>
              <w:jc w:val="center"/>
            </w:pPr>
            <w:r w:rsidRPr="00FE751B">
              <w:t>Аппарат Администрации м.о. «Глинковский район»</w:t>
            </w:r>
          </w:p>
        </w:tc>
        <w:tc>
          <w:tcPr>
            <w:tcW w:w="1467" w:type="dxa"/>
            <w:vAlign w:val="center"/>
          </w:tcPr>
          <w:p w:rsidR="00EE7CA1" w:rsidRPr="00FE751B" w:rsidRDefault="00EE7CA1" w:rsidP="00FE75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E751B">
              <w:t>Местный бюджет</w:t>
            </w:r>
          </w:p>
        </w:tc>
        <w:tc>
          <w:tcPr>
            <w:tcW w:w="1218" w:type="dxa"/>
            <w:vAlign w:val="center"/>
          </w:tcPr>
          <w:p w:rsidR="00EE7CA1" w:rsidRPr="00FE751B" w:rsidRDefault="00FE45FB" w:rsidP="00FE751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50</w:t>
            </w:r>
          </w:p>
        </w:tc>
        <w:tc>
          <w:tcPr>
            <w:tcW w:w="830" w:type="dxa"/>
            <w:gridSpan w:val="4"/>
            <w:vAlign w:val="center"/>
          </w:tcPr>
          <w:p w:rsidR="00EE7CA1" w:rsidRPr="00FE751B" w:rsidRDefault="00EE7CA1" w:rsidP="00FE751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885" w:type="dxa"/>
            <w:gridSpan w:val="6"/>
            <w:vAlign w:val="center"/>
          </w:tcPr>
          <w:p w:rsidR="00EE7CA1" w:rsidRPr="00FE751B" w:rsidRDefault="00FE45FB" w:rsidP="00EE7CA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50</w:t>
            </w:r>
          </w:p>
        </w:tc>
        <w:tc>
          <w:tcPr>
            <w:tcW w:w="709" w:type="dxa"/>
            <w:gridSpan w:val="4"/>
            <w:vAlign w:val="center"/>
          </w:tcPr>
          <w:p w:rsidR="00EE7CA1" w:rsidRPr="00FE751B" w:rsidRDefault="00FE45FB" w:rsidP="00FE751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9" w:type="dxa"/>
            <w:gridSpan w:val="4"/>
            <w:vAlign w:val="center"/>
          </w:tcPr>
          <w:p w:rsidR="00EE7CA1" w:rsidRPr="00FE751B" w:rsidRDefault="00FE45FB" w:rsidP="00FE751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9" w:type="dxa"/>
            <w:gridSpan w:val="5"/>
            <w:vAlign w:val="center"/>
          </w:tcPr>
          <w:p w:rsidR="00EE7CA1" w:rsidRPr="00FE751B" w:rsidRDefault="00FE45FB" w:rsidP="00FE751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850" w:type="dxa"/>
            <w:gridSpan w:val="4"/>
            <w:vAlign w:val="center"/>
          </w:tcPr>
          <w:p w:rsidR="00EE7CA1" w:rsidRPr="00FE751B" w:rsidRDefault="00EE7CA1" w:rsidP="00FE751B">
            <w:pPr>
              <w:jc w:val="center"/>
            </w:pPr>
          </w:p>
        </w:tc>
        <w:tc>
          <w:tcPr>
            <w:tcW w:w="709" w:type="dxa"/>
            <w:gridSpan w:val="4"/>
            <w:vAlign w:val="center"/>
          </w:tcPr>
          <w:p w:rsidR="00EE7CA1" w:rsidRPr="00FE751B" w:rsidRDefault="00EE7CA1" w:rsidP="00FE751B">
            <w:pPr>
              <w:jc w:val="center"/>
            </w:pPr>
          </w:p>
        </w:tc>
        <w:tc>
          <w:tcPr>
            <w:tcW w:w="709" w:type="dxa"/>
            <w:gridSpan w:val="4"/>
            <w:vAlign w:val="center"/>
          </w:tcPr>
          <w:p w:rsidR="00EE7CA1" w:rsidRPr="00FE751B" w:rsidRDefault="00EE7CA1" w:rsidP="00FE751B">
            <w:pPr>
              <w:jc w:val="center"/>
            </w:pPr>
          </w:p>
        </w:tc>
        <w:tc>
          <w:tcPr>
            <w:tcW w:w="708" w:type="dxa"/>
            <w:gridSpan w:val="4"/>
            <w:vAlign w:val="center"/>
          </w:tcPr>
          <w:p w:rsidR="00EE7CA1" w:rsidRPr="00FE751B" w:rsidRDefault="00EE7CA1" w:rsidP="00FE751B">
            <w:pPr>
              <w:jc w:val="center"/>
            </w:pPr>
          </w:p>
        </w:tc>
        <w:tc>
          <w:tcPr>
            <w:tcW w:w="715" w:type="dxa"/>
            <w:gridSpan w:val="4"/>
            <w:vAlign w:val="center"/>
          </w:tcPr>
          <w:p w:rsidR="00EE7CA1" w:rsidRPr="00FE751B" w:rsidRDefault="00EE7CA1" w:rsidP="00FE751B">
            <w:pPr>
              <w:jc w:val="center"/>
            </w:pPr>
          </w:p>
        </w:tc>
        <w:tc>
          <w:tcPr>
            <w:tcW w:w="854" w:type="dxa"/>
            <w:vAlign w:val="center"/>
          </w:tcPr>
          <w:p w:rsidR="00EE7CA1" w:rsidRPr="00FE751B" w:rsidRDefault="00EE7CA1" w:rsidP="00FE751B">
            <w:pPr>
              <w:jc w:val="center"/>
            </w:pPr>
          </w:p>
        </w:tc>
      </w:tr>
      <w:tr w:rsidR="005D499F" w:rsidRPr="00FE751B" w:rsidTr="002B23A4">
        <w:trPr>
          <w:trHeight w:val="203"/>
          <w:tblCellSpacing w:w="5" w:type="nil"/>
        </w:trPr>
        <w:tc>
          <w:tcPr>
            <w:tcW w:w="3353" w:type="dxa"/>
          </w:tcPr>
          <w:p w:rsidR="005D499F" w:rsidRDefault="005D499F" w:rsidP="006325AD">
            <w:pPr>
              <w:jc w:val="both"/>
            </w:pPr>
            <w:r w:rsidRPr="005D499F">
              <w:t>Установка пандус</w:t>
            </w:r>
            <w:r w:rsidR="006325AD">
              <w:t>ов</w:t>
            </w:r>
            <w:r w:rsidRPr="005D499F">
              <w:t>, облегчающих прохождение лиц с ограниченными возможностями в</w:t>
            </w:r>
            <w:r>
              <w:t xml:space="preserve"> муниципальное бюджетное </w:t>
            </w:r>
            <w:r w:rsidRPr="005D499F">
              <w:t>общеобразовательное учреждение «</w:t>
            </w:r>
            <w:r>
              <w:t>Болтутинская</w:t>
            </w:r>
            <w:r w:rsidRPr="005D499F">
              <w:t xml:space="preserve"> средняя школа» муниципального образования «Глинковский район» Смоленской области</w:t>
            </w:r>
            <w:r>
              <w:t xml:space="preserve"> и в </w:t>
            </w:r>
            <w:r w:rsidRPr="005D499F">
              <w:t>муниципальное бюджетное дошкольное общеобразовательное учреждение детский сад «Чебурашка»  муниципального образования</w:t>
            </w:r>
            <w:r>
              <w:t xml:space="preserve"> «Глинковский район» Смоленской области</w:t>
            </w:r>
          </w:p>
        </w:tc>
        <w:tc>
          <w:tcPr>
            <w:tcW w:w="1588" w:type="dxa"/>
            <w:vAlign w:val="center"/>
          </w:tcPr>
          <w:p w:rsidR="005D499F" w:rsidRPr="00FE751B" w:rsidRDefault="005D499F" w:rsidP="00832C17">
            <w:pPr>
              <w:widowControl w:val="0"/>
              <w:autoSpaceDE w:val="0"/>
              <w:autoSpaceDN w:val="0"/>
              <w:adjustRightInd w:val="0"/>
              <w:ind w:left="-75" w:right="-76"/>
              <w:jc w:val="center"/>
            </w:pPr>
            <w:r w:rsidRPr="00FE751B">
              <w:t>Аппарат Администрации м.о. «Глинковский район»</w:t>
            </w:r>
          </w:p>
        </w:tc>
        <w:tc>
          <w:tcPr>
            <w:tcW w:w="1467" w:type="dxa"/>
            <w:vAlign w:val="center"/>
          </w:tcPr>
          <w:p w:rsidR="005D499F" w:rsidRPr="00FE751B" w:rsidRDefault="005D499F" w:rsidP="00832C1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E751B">
              <w:t>Местный бюджет</w:t>
            </w:r>
          </w:p>
        </w:tc>
        <w:tc>
          <w:tcPr>
            <w:tcW w:w="1218" w:type="dxa"/>
            <w:vAlign w:val="center"/>
          </w:tcPr>
          <w:p w:rsidR="005D499F" w:rsidRDefault="005D499F" w:rsidP="00FE751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70</w:t>
            </w:r>
          </w:p>
        </w:tc>
        <w:tc>
          <w:tcPr>
            <w:tcW w:w="830" w:type="dxa"/>
            <w:gridSpan w:val="4"/>
            <w:vAlign w:val="center"/>
          </w:tcPr>
          <w:p w:rsidR="005D499F" w:rsidRDefault="005D499F" w:rsidP="00FE751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885" w:type="dxa"/>
            <w:gridSpan w:val="6"/>
            <w:vAlign w:val="center"/>
          </w:tcPr>
          <w:p w:rsidR="005D499F" w:rsidRDefault="005D499F" w:rsidP="00EE7CA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9" w:type="dxa"/>
            <w:gridSpan w:val="4"/>
            <w:vAlign w:val="center"/>
          </w:tcPr>
          <w:p w:rsidR="005D499F" w:rsidRDefault="005D499F" w:rsidP="00FE751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70</w:t>
            </w:r>
          </w:p>
        </w:tc>
        <w:tc>
          <w:tcPr>
            <w:tcW w:w="709" w:type="dxa"/>
            <w:gridSpan w:val="4"/>
            <w:vAlign w:val="center"/>
          </w:tcPr>
          <w:p w:rsidR="005D499F" w:rsidRDefault="005D499F" w:rsidP="00FE751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gridSpan w:val="5"/>
            <w:vAlign w:val="center"/>
          </w:tcPr>
          <w:p w:rsidR="005D499F" w:rsidRDefault="005D499F" w:rsidP="00FE751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gridSpan w:val="4"/>
            <w:vAlign w:val="center"/>
          </w:tcPr>
          <w:p w:rsidR="005D499F" w:rsidRPr="00FE751B" w:rsidRDefault="005D499F" w:rsidP="00FE751B">
            <w:pPr>
              <w:jc w:val="center"/>
            </w:pPr>
          </w:p>
        </w:tc>
        <w:tc>
          <w:tcPr>
            <w:tcW w:w="709" w:type="dxa"/>
            <w:gridSpan w:val="4"/>
            <w:vAlign w:val="center"/>
          </w:tcPr>
          <w:p w:rsidR="005D499F" w:rsidRPr="00FE751B" w:rsidRDefault="005D499F" w:rsidP="00FE751B">
            <w:pPr>
              <w:jc w:val="center"/>
            </w:pPr>
          </w:p>
        </w:tc>
        <w:tc>
          <w:tcPr>
            <w:tcW w:w="709" w:type="dxa"/>
            <w:gridSpan w:val="4"/>
            <w:vAlign w:val="center"/>
          </w:tcPr>
          <w:p w:rsidR="005D499F" w:rsidRPr="00FE751B" w:rsidRDefault="005D499F" w:rsidP="00FE751B">
            <w:pPr>
              <w:jc w:val="center"/>
            </w:pPr>
          </w:p>
        </w:tc>
        <w:tc>
          <w:tcPr>
            <w:tcW w:w="708" w:type="dxa"/>
            <w:gridSpan w:val="4"/>
            <w:vAlign w:val="center"/>
          </w:tcPr>
          <w:p w:rsidR="005D499F" w:rsidRPr="00FE751B" w:rsidRDefault="005D499F" w:rsidP="00FE751B">
            <w:pPr>
              <w:jc w:val="center"/>
            </w:pPr>
          </w:p>
        </w:tc>
        <w:tc>
          <w:tcPr>
            <w:tcW w:w="715" w:type="dxa"/>
            <w:gridSpan w:val="4"/>
            <w:vAlign w:val="center"/>
          </w:tcPr>
          <w:p w:rsidR="005D499F" w:rsidRPr="00FE751B" w:rsidRDefault="005D499F" w:rsidP="00FE751B">
            <w:pPr>
              <w:jc w:val="center"/>
            </w:pPr>
          </w:p>
        </w:tc>
        <w:tc>
          <w:tcPr>
            <w:tcW w:w="854" w:type="dxa"/>
            <w:vAlign w:val="center"/>
          </w:tcPr>
          <w:p w:rsidR="005D499F" w:rsidRPr="00FE751B" w:rsidRDefault="005D499F" w:rsidP="00FE751B">
            <w:pPr>
              <w:jc w:val="center"/>
            </w:pPr>
          </w:p>
        </w:tc>
      </w:tr>
      <w:tr w:rsidR="005D499F" w:rsidRPr="00FE751B" w:rsidTr="002B23A4">
        <w:trPr>
          <w:trHeight w:val="203"/>
          <w:tblCellSpacing w:w="5" w:type="nil"/>
        </w:trPr>
        <w:tc>
          <w:tcPr>
            <w:tcW w:w="3353" w:type="dxa"/>
          </w:tcPr>
          <w:p w:rsidR="005D499F" w:rsidRDefault="005D499F" w:rsidP="00480451">
            <w:pPr>
              <w:jc w:val="both"/>
            </w:pPr>
            <w:r w:rsidRPr="007F09E9">
              <w:t>Установка пандус</w:t>
            </w:r>
            <w:r w:rsidR="006325AD">
              <w:t>ов</w:t>
            </w:r>
            <w:r w:rsidRPr="007F09E9">
              <w:t xml:space="preserve">, облегчающих прохождение лиц с ограниченными возможностями </w:t>
            </w:r>
            <w:r>
              <w:t xml:space="preserve">в </w:t>
            </w:r>
            <w:r w:rsidRPr="005D499F">
              <w:t>муниципальное бюджетное общеобразовательное учреждение «</w:t>
            </w:r>
            <w:r>
              <w:t>Доброминская</w:t>
            </w:r>
            <w:r w:rsidRPr="005D499F">
              <w:t xml:space="preserve"> средняя школа» муниципального образования «Глинковский район» Смоленской области</w:t>
            </w:r>
            <w:r>
              <w:t xml:space="preserve"> и </w:t>
            </w:r>
          </w:p>
          <w:p w:rsidR="005D499F" w:rsidRDefault="005D499F" w:rsidP="00195B18">
            <w:pPr>
              <w:jc w:val="both"/>
            </w:pPr>
            <w:r w:rsidRPr="007F09E9">
              <w:t xml:space="preserve">в муниципальное бюджетное дошкольное общеобразовательное </w:t>
            </w:r>
            <w:r w:rsidRPr="007F09E9">
              <w:lastRenderedPageBreak/>
              <w:t>учреждение детский сад «</w:t>
            </w:r>
            <w:r w:rsidR="00195B18">
              <w:t>Солнышко</w:t>
            </w:r>
            <w:r w:rsidRPr="007F09E9">
              <w:t>»  муниципального образования «Глинковский район» Смоленской области</w:t>
            </w:r>
            <w:r w:rsidR="000A2807">
              <w:t>. Место нахождения Д</w:t>
            </w:r>
            <w:r w:rsidR="00195B18">
              <w:t>етского сада</w:t>
            </w:r>
            <w:r w:rsidR="000A2807">
              <w:t xml:space="preserve">: 216310 Российская Федерация, Смоленская область, д. Добромино, ул. Центральная, д.11 </w:t>
            </w:r>
          </w:p>
        </w:tc>
        <w:tc>
          <w:tcPr>
            <w:tcW w:w="1588" w:type="dxa"/>
            <w:vAlign w:val="center"/>
          </w:tcPr>
          <w:p w:rsidR="005D499F" w:rsidRPr="00FE751B" w:rsidRDefault="005D499F" w:rsidP="007F09E9">
            <w:pPr>
              <w:widowControl w:val="0"/>
              <w:autoSpaceDE w:val="0"/>
              <w:autoSpaceDN w:val="0"/>
              <w:adjustRightInd w:val="0"/>
              <w:ind w:left="-75" w:right="-76"/>
              <w:jc w:val="center"/>
            </w:pPr>
            <w:r w:rsidRPr="00FE751B">
              <w:lastRenderedPageBreak/>
              <w:t>Аппарат Администрации м.о. «Глинковский район»</w:t>
            </w:r>
          </w:p>
        </w:tc>
        <w:tc>
          <w:tcPr>
            <w:tcW w:w="1467" w:type="dxa"/>
            <w:vAlign w:val="center"/>
          </w:tcPr>
          <w:p w:rsidR="005D499F" w:rsidRPr="00FE751B" w:rsidRDefault="005D499F" w:rsidP="007F09E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E751B">
              <w:t>Местный бюджет</w:t>
            </w:r>
          </w:p>
        </w:tc>
        <w:tc>
          <w:tcPr>
            <w:tcW w:w="1218" w:type="dxa"/>
            <w:vAlign w:val="center"/>
          </w:tcPr>
          <w:p w:rsidR="005D499F" w:rsidRDefault="005D499F" w:rsidP="00FE751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80</w:t>
            </w:r>
          </w:p>
        </w:tc>
        <w:tc>
          <w:tcPr>
            <w:tcW w:w="830" w:type="dxa"/>
            <w:gridSpan w:val="4"/>
            <w:vAlign w:val="center"/>
          </w:tcPr>
          <w:p w:rsidR="005D499F" w:rsidRDefault="005D499F" w:rsidP="00FE751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885" w:type="dxa"/>
            <w:gridSpan w:val="6"/>
            <w:vAlign w:val="center"/>
          </w:tcPr>
          <w:p w:rsidR="005D499F" w:rsidRDefault="005D499F" w:rsidP="00EE7CA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9" w:type="dxa"/>
            <w:gridSpan w:val="4"/>
            <w:vAlign w:val="center"/>
          </w:tcPr>
          <w:p w:rsidR="005D499F" w:rsidRDefault="005D499F" w:rsidP="00FE751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9" w:type="dxa"/>
            <w:gridSpan w:val="4"/>
            <w:vAlign w:val="center"/>
          </w:tcPr>
          <w:p w:rsidR="005D499F" w:rsidRDefault="005D499F" w:rsidP="00FE751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80</w:t>
            </w:r>
          </w:p>
        </w:tc>
        <w:tc>
          <w:tcPr>
            <w:tcW w:w="709" w:type="dxa"/>
            <w:gridSpan w:val="5"/>
            <w:vAlign w:val="center"/>
          </w:tcPr>
          <w:p w:rsidR="005D499F" w:rsidRDefault="005D499F" w:rsidP="00FE751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gridSpan w:val="4"/>
            <w:vAlign w:val="center"/>
          </w:tcPr>
          <w:p w:rsidR="005D499F" w:rsidRPr="00FE751B" w:rsidRDefault="005D499F" w:rsidP="00FE751B">
            <w:pPr>
              <w:jc w:val="center"/>
            </w:pPr>
          </w:p>
        </w:tc>
        <w:tc>
          <w:tcPr>
            <w:tcW w:w="709" w:type="dxa"/>
            <w:gridSpan w:val="4"/>
            <w:vAlign w:val="center"/>
          </w:tcPr>
          <w:p w:rsidR="005D499F" w:rsidRPr="00FE751B" w:rsidRDefault="005D499F" w:rsidP="00FE751B">
            <w:pPr>
              <w:jc w:val="center"/>
            </w:pPr>
          </w:p>
        </w:tc>
        <w:tc>
          <w:tcPr>
            <w:tcW w:w="709" w:type="dxa"/>
            <w:gridSpan w:val="4"/>
            <w:vAlign w:val="center"/>
          </w:tcPr>
          <w:p w:rsidR="005D499F" w:rsidRPr="00FE751B" w:rsidRDefault="005D499F" w:rsidP="00FE751B">
            <w:pPr>
              <w:jc w:val="center"/>
            </w:pPr>
          </w:p>
        </w:tc>
        <w:tc>
          <w:tcPr>
            <w:tcW w:w="708" w:type="dxa"/>
            <w:gridSpan w:val="4"/>
            <w:vAlign w:val="center"/>
          </w:tcPr>
          <w:p w:rsidR="005D499F" w:rsidRPr="00FE751B" w:rsidRDefault="005D499F" w:rsidP="00FE751B">
            <w:pPr>
              <w:jc w:val="center"/>
            </w:pPr>
          </w:p>
        </w:tc>
        <w:tc>
          <w:tcPr>
            <w:tcW w:w="715" w:type="dxa"/>
            <w:gridSpan w:val="4"/>
            <w:vAlign w:val="center"/>
          </w:tcPr>
          <w:p w:rsidR="005D499F" w:rsidRPr="00FE751B" w:rsidRDefault="005D499F" w:rsidP="00FE751B">
            <w:pPr>
              <w:jc w:val="center"/>
            </w:pPr>
          </w:p>
        </w:tc>
        <w:tc>
          <w:tcPr>
            <w:tcW w:w="854" w:type="dxa"/>
            <w:vAlign w:val="center"/>
          </w:tcPr>
          <w:p w:rsidR="005D499F" w:rsidRPr="00FE751B" w:rsidRDefault="005D499F" w:rsidP="00FE751B">
            <w:pPr>
              <w:jc w:val="center"/>
            </w:pPr>
          </w:p>
        </w:tc>
      </w:tr>
      <w:tr w:rsidR="005D499F" w:rsidRPr="00FE751B" w:rsidTr="002B23A4">
        <w:trPr>
          <w:trHeight w:val="203"/>
          <w:tblCellSpacing w:w="5" w:type="nil"/>
        </w:trPr>
        <w:tc>
          <w:tcPr>
            <w:tcW w:w="3353" w:type="dxa"/>
          </w:tcPr>
          <w:p w:rsidR="005D499F" w:rsidRPr="007F09E9" w:rsidRDefault="005D499F" w:rsidP="006325AD">
            <w:pPr>
              <w:jc w:val="both"/>
            </w:pPr>
            <w:r w:rsidRPr="007F09E9">
              <w:lastRenderedPageBreak/>
              <w:t>Установка пандус</w:t>
            </w:r>
            <w:r w:rsidR="006325AD">
              <w:t>ов</w:t>
            </w:r>
            <w:r w:rsidRPr="007F09E9">
              <w:t xml:space="preserve">, облегчающих прохождение лиц с ограниченными возможностями в муниципальное </w:t>
            </w:r>
            <w:r w:rsidR="00480451" w:rsidRPr="00480451">
              <w:t xml:space="preserve"> бюджетное </w:t>
            </w:r>
            <w:r w:rsidR="00480451">
              <w:t>обще</w:t>
            </w:r>
            <w:r w:rsidR="00480451" w:rsidRPr="00480451">
              <w:t xml:space="preserve">образовательное учреждение </w:t>
            </w:r>
            <w:r w:rsidR="006325AD">
              <w:t>«</w:t>
            </w:r>
            <w:r w:rsidR="00480451" w:rsidRPr="00480451">
              <w:t>Дубосищенская основная  школа</w:t>
            </w:r>
            <w:r w:rsidR="006325AD">
              <w:t>»</w:t>
            </w:r>
            <w:r w:rsidR="00480451" w:rsidRPr="00480451">
              <w:t xml:space="preserve"> муниципального образования </w:t>
            </w:r>
            <w:r w:rsidR="006325AD">
              <w:t>«</w:t>
            </w:r>
            <w:r w:rsidR="00480451" w:rsidRPr="00480451">
              <w:t>Глинковский район</w:t>
            </w:r>
            <w:r w:rsidR="006325AD">
              <w:t>»</w:t>
            </w:r>
            <w:r w:rsidR="00480451">
              <w:t>С</w:t>
            </w:r>
            <w:r w:rsidR="00480451" w:rsidRPr="00480451">
              <w:t xml:space="preserve">моленской </w:t>
            </w:r>
            <w:r w:rsidR="00480451">
              <w:t xml:space="preserve">области и в </w:t>
            </w:r>
            <w:r w:rsidR="00480451" w:rsidRPr="00480451">
              <w:t>муниципально</w:t>
            </w:r>
            <w:r w:rsidR="00480451">
              <w:t>е</w:t>
            </w:r>
            <w:r w:rsidR="00480451" w:rsidRPr="00480451">
              <w:t xml:space="preserve"> бюджетно</w:t>
            </w:r>
            <w:r w:rsidR="00480451">
              <w:t>е</w:t>
            </w:r>
            <w:r w:rsidR="00480451" w:rsidRPr="00480451">
              <w:t xml:space="preserve"> общеобразовательно</w:t>
            </w:r>
            <w:r w:rsidR="00480451">
              <w:t>е</w:t>
            </w:r>
            <w:r w:rsidR="00480451" w:rsidRPr="00480451">
              <w:t xml:space="preserve"> учреждени</w:t>
            </w:r>
            <w:r w:rsidR="00480451">
              <w:t>е</w:t>
            </w:r>
            <w:r w:rsidR="00480451" w:rsidRPr="00480451">
              <w:t xml:space="preserve"> «Белохолмск</w:t>
            </w:r>
            <w:r w:rsidR="00480451">
              <w:t>ая</w:t>
            </w:r>
            <w:r w:rsidR="00480451" w:rsidRPr="00480451">
              <w:t xml:space="preserve"> основн</w:t>
            </w:r>
            <w:r w:rsidR="00480451">
              <w:t>ая</w:t>
            </w:r>
            <w:r w:rsidR="00480451" w:rsidRPr="00480451">
              <w:t xml:space="preserve"> школ</w:t>
            </w:r>
            <w:r w:rsidR="00480451">
              <w:t>а</w:t>
            </w:r>
            <w:r w:rsidR="00480451" w:rsidRPr="00480451">
              <w:t>» муниципального образования «Глинко</w:t>
            </w:r>
            <w:r w:rsidR="00480451">
              <w:t>вский район» Смоленской области</w:t>
            </w:r>
          </w:p>
        </w:tc>
        <w:tc>
          <w:tcPr>
            <w:tcW w:w="1588" w:type="dxa"/>
            <w:vAlign w:val="center"/>
          </w:tcPr>
          <w:p w:rsidR="005D499F" w:rsidRPr="00FE751B" w:rsidRDefault="005D499F" w:rsidP="007F09E9">
            <w:pPr>
              <w:widowControl w:val="0"/>
              <w:autoSpaceDE w:val="0"/>
              <w:autoSpaceDN w:val="0"/>
              <w:adjustRightInd w:val="0"/>
              <w:ind w:left="-75" w:right="-76"/>
              <w:jc w:val="center"/>
            </w:pPr>
            <w:r w:rsidRPr="00FE751B">
              <w:t>Аппарат Администрации м.о. «Глинковский район»</w:t>
            </w:r>
          </w:p>
        </w:tc>
        <w:tc>
          <w:tcPr>
            <w:tcW w:w="1467" w:type="dxa"/>
            <w:vAlign w:val="center"/>
          </w:tcPr>
          <w:p w:rsidR="005D499F" w:rsidRPr="00FE751B" w:rsidRDefault="005D499F" w:rsidP="007F09E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E751B">
              <w:t>Местный бюджет</w:t>
            </w:r>
          </w:p>
        </w:tc>
        <w:tc>
          <w:tcPr>
            <w:tcW w:w="1218" w:type="dxa"/>
            <w:vAlign w:val="center"/>
          </w:tcPr>
          <w:p w:rsidR="005D499F" w:rsidRDefault="005D499F" w:rsidP="00FE751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80</w:t>
            </w:r>
          </w:p>
        </w:tc>
        <w:tc>
          <w:tcPr>
            <w:tcW w:w="830" w:type="dxa"/>
            <w:gridSpan w:val="4"/>
            <w:vAlign w:val="center"/>
          </w:tcPr>
          <w:p w:rsidR="005D499F" w:rsidRDefault="005D499F" w:rsidP="00FE751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885" w:type="dxa"/>
            <w:gridSpan w:val="6"/>
            <w:vAlign w:val="center"/>
          </w:tcPr>
          <w:p w:rsidR="005D499F" w:rsidRDefault="005D499F" w:rsidP="00EE7CA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9" w:type="dxa"/>
            <w:gridSpan w:val="4"/>
            <w:vAlign w:val="center"/>
          </w:tcPr>
          <w:p w:rsidR="005D499F" w:rsidRDefault="005D499F" w:rsidP="00FE751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9" w:type="dxa"/>
            <w:gridSpan w:val="4"/>
            <w:vAlign w:val="center"/>
          </w:tcPr>
          <w:p w:rsidR="005D499F" w:rsidRDefault="005D499F" w:rsidP="00FE751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9" w:type="dxa"/>
            <w:gridSpan w:val="5"/>
            <w:vAlign w:val="center"/>
          </w:tcPr>
          <w:p w:rsidR="005D499F" w:rsidRDefault="005D499F" w:rsidP="00FE751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80</w:t>
            </w:r>
          </w:p>
        </w:tc>
        <w:tc>
          <w:tcPr>
            <w:tcW w:w="850" w:type="dxa"/>
            <w:gridSpan w:val="4"/>
            <w:vAlign w:val="center"/>
          </w:tcPr>
          <w:p w:rsidR="005D499F" w:rsidRPr="00FE751B" w:rsidRDefault="005D499F" w:rsidP="00FE751B">
            <w:pPr>
              <w:jc w:val="center"/>
            </w:pPr>
          </w:p>
        </w:tc>
        <w:tc>
          <w:tcPr>
            <w:tcW w:w="709" w:type="dxa"/>
            <w:gridSpan w:val="4"/>
            <w:vAlign w:val="center"/>
          </w:tcPr>
          <w:p w:rsidR="005D499F" w:rsidRPr="00FE751B" w:rsidRDefault="005D499F" w:rsidP="00FE751B">
            <w:pPr>
              <w:jc w:val="center"/>
            </w:pPr>
          </w:p>
        </w:tc>
        <w:tc>
          <w:tcPr>
            <w:tcW w:w="709" w:type="dxa"/>
            <w:gridSpan w:val="4"/>
            <w:vAlign w:val="center"/>
          </w:tcPr>
          <w:p w:rsidR="005D499F" w:rsidRPr="00FE751B" w:rsidRDefault="005D499F" w:rsidP="00FE751B">
            <w:pPr>
              <w:jc w:val="center"/>
            </w:pPr>
          </w:p>
        </w:tc>
        <w:tc>
          <w:tcPr>
            <w:tcW w:w="708" w:type="dxa"/>
            <w:gridSpan w:val="4"/>
            <w:vAlign w:val="center"/>
          </w:tcPr>
          <w:p w:rsidR="005D499F" w:rsidRPr="00FE751B" w:rsidRDefault="005D499F" w:rsidP="00FE751B">
            <w:pPr>
              <w:jc w:val="center"/>
            </w:pPr>
          </w:p>
        </w:tc>
        <w:tc>
          <w:tcPr>
            <w:tcW w:w="715" w:type="dxa"/>
            <w:gridSpan w:val="4"/>
            <w:vAlign w:val="center"/>
          </w:tcPr>
          <w:p w:rsidR="005D499F" w:rsidRPr="00FE751B" w:rsidRDefault="005D499F" w:rsidP="00FE751B">
            <w:pPr>
              <w:jc w:val="center"/>
            </w:pPr>
          </w:p>
        </w:tc>
        <w:tc>
          <w:tcPr>
            <w:tcW w:w="854" w:type="dxa"/>
            <w:vAlign w:val="center"/>
          </w:tcPr>
          <w:p w:rsidR="005D499F" w:rsidRPr="00FE751B" w:rsidRDefault="005D499F" w:rsidP="00FE751B">
            <w:pPr>
              <w:jc w:val="center"/>
            </w:pPr>
          </w:p>
        </w:tc>
      </w:tr>
      <w:tr w:rsidR="005D499F" w:rsidRPr="00FE751B" w:rsidTr="002B23A4">
        <w:trPr>
          <w:trHeight w:val="203"/>
          <w:tblCellSpacing w:w="5" w:type="nil"/>
        </w:trPr>
        <w:tc>
          <w:tcPr>
            <w:tcW w:w="3353" w:type="dxa"/>
          </w:tcPr>
          <w:p w:rsidR="005D499F" w:rsidRPr="00FE751B" w:rsidRDefault="005D499F" w:rsidP="00FE751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FE751B">
              <w:rPr>
                <w:b/>
              </w:rPr>
              <w:t>Итого по мероприятию 1</w:t>
            </w:r>
          </w:p>
        </w:tc>
        <w:tc>
          <w:tcPr>
            <w:tcW w:w="1588" w:type="dxa"/>
          </w:tcPr>
          <w:p w:rsidR="005D499F" w:rsidRPr="00FE751B" w:rsidRDefault="005D499F" w:rsidP="00FE751B">
            <w:pPr>
              <w:jc w:val="center"/>
              <w:rPr>
                <w:b/>
              </w:rPr>
            </w:pPr>
          </w:p>
        </w:tc>
        <w:tc>
          <w:tcPr>
            <w:tcW w:w="1467" w:type="dxa"/>
            <w:vAlign w:val="center"/>
          </w:tcPr>
          <w:p w:rsidR="005D499F" w:rsidRPr="00FE751B" w:rsidRDefault="005D499F" w:rsidP="00FE751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218" w:type="dxa"/>
            <w:vAlign w:val="center"/>
          </w:tcPr>
          <w:p w:rsidR="005D499F" w:rsidRPr="00FE751B" w:rsidRDefault="00480451" w:rsidP="000A280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0A2807">
              <w:rPr>
                <w:b/>
              </w:rPr>
              <w:t>0</w:t>
            </w:r>
            <w:r>
              <w:rPr>
                <w:b/>
              </w:rPr>
              <w:t>3</w:t>
            </w:r>
            <w:r w:rsidR="005D499F" w:rsidRPr="00FE751B">
              <w:rPr>
                <w:b/>
              </w:rPr>
              <w:t>,0</w:t>
            </w:r>
          </w:p>
        </w:tc>
        <w:tc>
          <w:tcPr>
            <w:tcW w:w="830" w:type="dxa"/>
            <w:gridSpan w:val="4"/>
            <w:vAlign w:val="center"/>
          </w:tcPr>
          <w:p w:rsidR="005D499F" w:rsidRPr="00FE751B" w:rsidRDefault="000A2807" w:rsidP="00FE751B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  <w:r w:rsidR="00480451">
              <w:rPr>
                <w:b/>
              </w:rPr>
              <w:t>,</w:t>
            </w:r>
            <w:r w:rsidR="005D499F" w:rsidRPr="00FE751B">
              <w:rPr>
                <w:b/>
              </w:rPr>
              <w:t>0</w:t>
            </w:r>
          </w:p>
        </w:tc>
        <w:tc>
          <w:tcPr>
            <w:tcW w:w="885" w:type="dxa"/>
            <w:gridSpan w:val="6"/>
            <w:vAlign w:val="center"/>
          </w:tcPr>
          <w:p w:rsidR="005D499F" w:rsidRPr="00FE751B" w:rsidRDefault="00480451" w:rsidP="00480451">
            <w:pPr>
              <w:jc w:val="center"/>
              <w:rPr>
                <w:b/>
              </w:rPr>
            </w:pPr>
            <w:r>
              <w:rPr>
                <w:b/>
              </w:rPr>
              <w:t>50</w:t>
            </w:r>
            <w:r w:rsidR="005D499F" w:rsidRPr="00FE751B">
              <w:rPr>
                <w:b/>
              </w:rPr>
              <w:t>,0</w:t>
            </w:r>
          </w:p>
        </w:tc>
        <w:tc>
          <w:tcPr>
            <w:tcW w:w="709" w:type="dxa"/>
            <w:gridSpan w:val="4"/>
            <w:vAlign w:val="center"/>
          </w:tcPr>
          <w:p w:rsidR="005D499F" w:rsidRPr="00FE751B" w:rsidRDefault="00480451" w:rsidP="00480451">
            <w:pPr>
              <w:jc w:val="center"/>
              <w:rPr>
                <w:b/>
              </w:rPr>
            </w:pPr>
            <w:r>
              <w:rPr>
                <w:b/>
              </w:rPr>
              <w:t>70,0</w:t>
            </w:r>
          </w:p>
        </w:tc>
        <w:tc>
          <w:tcPr>
            <w:tcW w:w="709" w:type="dxa"/>
            <w:gridSpan w:val="4"/>
            <w:vAlign w:val="center"/>
          </w:tcPr>
          <w:p w:rsidR="005D499F" w:rsidRPr="00FE751B" w:rsidRDefault="00480451" w:rsidP="00480451">
            <w:pPr>
              <w:jc w:val="center"/>
              <w:rPr>
                <w:b/>
              </w:rPr>
            </w:pPr>
            <w:r>
              <w:rPr>
                <w:b/>
              </w:rPr>
              <w:t>80</w:t>
            </w:r>
            <w:r w:rsidR="005D499F" w:rsidRPr="00FE751B">
              <w:rPr>
                <w:b/>
              </w:rPr>
              <w:t>,0</w:t>
            </w:r>
          </w:p>
        </w:tc>
        <w:tc>
          <w:tcPr>
            <w:tcW w:w="709" w:type="dxa"/>
            <w:gridSpan w:val="5"/>
            <w:vAlign w:val="center"/>
          </w:tcPr>
          <w:p w:rsidR="005D499F" w:rsidRPr="00FE751B" w:rsidRDefault="00480451" w:rsidP="00480451">
            <w:pPr>
              <w:jc w:val="center"/>
              <w:rPr>
                <w:b/>
              </w:rPr>
            </w:pPr>
            <w:r>
              <w:rPr>
                <w:b/>
              </w:rPr>
              <w:t>80</w:t>
            </w:r>
            <w:r w:rsidR="005D499F" w:rsidRPr="00FE751B">
              <w:rPr>
                <w:b/>
              </w:rPr>
              <w:t>,0</w:t>
            </w:r>
          </w:p>
        </w:tc>
        <w:tc>
          <w:tcPr>
            <w:tcW w:w="850" w:type="dxa"/>
            <w:gridSpan w:val="4"/>
            <w:vAlign w:val="center"/>
          </w:tcPr>
          <w:p w:rsidR="005D499F" w:rsidRPr="00FE751B" w:rsidRDefault="005D499F" w:rsidP="00FE751B">
            <w:pPr>
              <w:jc w:val="center"/>
              <w:rPr>
                <w:b/>
              </w:rPr>
            </w:pPr>
          </w:p>
        </w:tc>
        <w:tc>
          <w:tcPr>
            <w:tcW w:w="709" w:type="dxa"/>
            <w:gridSpan w:val="4"/>
            <w:vAlign w:val="center"/>
          </w:tcPr>
          <w:p w:rsidR="005D499F" w:rsidRPr="00FE751B" w:rsidRDefault="005D499F" w:rsidP="00FE751B">
            <w:pPr>
              <w:jc w:val="center"/>
              <w:rPr>
                <w:b/>
              </w:rPr>
            </w:pPr>
          </w:p>
        </w:tc>
        <w:tc>
          <w:tcPr>
            <w:tcW w:w="709" w:type="dxa"/>
            <w:gridSpan w:val="4"/>
            <w:vAlign w:val="center"/>
          </w:tcPr>
          <w:p w:rsidR="005D499F" w:rsidRPr="00FE751B" w:rsidRDefault="005D499F" w:rsidP="00FE751B">
            <w:pPr>
              <w:jc w:val="center"/>
              <w:rPr>
                <w:b/>
              </w:rPr>
            </w:pPr>
          </w:p>
        </w:tc>
        <w:tc>
          <w:tcPr>
            <w:tcW w:w="708" w:type="dxa"/>
            <w:gridSpan w:val="4"/>
            <w:vAlign w:val="center"/>
          </w:tcPr>
          <w:p w:rsidR="005D499F" w:rsidRPr="00FE751B" w:rsidRDefault="005D499F" w:rsidP="00FE751B">
            <w:pPr>
              <w:jc w:val="center"/>
              <w:rPr>
                <w:b/>
              </w:rPr>
            </w:pPr>
          </w:p>
        </w:tc>
        <w:tc>
          <w:tcPr>
            <w:tcW w:w="715" w:type="dxa"/>
            <w:gridSpan w:val="4"/>
            <w:vAlign w:val="center"/>
          </w:tcPr>
          <w:p w:rsidR="005D499F" w:rsidRPr="00FE751B" w:rsidRDefault="005D499F" w:rsidP="00FE751B">
            <w:pPr>
              <w:jc w:val="center"/>
              <w:rPr>
                <w:b/>
              </w:rPr>
            </w:pPr>
          </w:p>
        </w:tc>
        <w:tc>
          <w:tcPr>
            <w:tcW w:w="854" w:type="dxa"/>
            <w:vAlign w:val="center"/>
          </w:tcPr>
          <w:p w:rsidR="005D499F" w:rsidRPr="00FE751B" w:rsidRDefault="005D499F" w:rsidP="00FE751B">
            <w:pPr>
              <w:jc w:val="center"/>
              <w:rPr>
                <w:b/>
              </w:rPr>
            </w:pPr>
          </w:p>
        </w:tc>
      </w:tr>
      <w:tr w:rsidR="005D499F" w:rsidRPr="00FE751B" w:rsidTr="002B23A4">
        <w:trPr>
          <w:trHeight w:val="361"/>
          <w:tblCellSpacing w:w="5" w:type="nil"/>
        </w:trPr>
        <w:tc>
          <w:tcPr>
            <w:tcW w:w="3353" w:type="dxa"/>
          </w:tcPr>
          <w:p w:rsidR="005D499F" w:rsidRPr="00FE751B" w:rsidRDefault="005D499F" w:rsidP="002B23A4">
            <w:r w:rsidRPr="00FE751B">
              <w:rPr>
                <w:b/>
              </w:rPr>
              <w:t>Основн</w:t>
            </w:r>
            <w:r w:rsidR="002B23A4">
              <w:rPr>
                <w:b/>
              </w:rPr>
              <w:t>ое</w:t>
            </w:r>
            <w:r w:rsidRPr="00FE751B">
              <w:rPr>
                <w:b/>
              </w:rPr>
              <w:t xml:space="preserve"> мероприятие 2 (входящее в муниципальную программу)</w:t>
            </w:r>
          </w:p>
        </w:tc>
        <w:tc>
          <w:tcPr>
            <w:tcW w:w="12660" w:type="dxa"/>
            <w:gridSpan w:val="47"/>
            <w:tcBorders>
              <w:top w:val="nil"/>
              <w:bottom w:val="nil"/>
            </w:tcBorders>
            <w:shd w:val="clear" w:color="auto" w:fill="auto"/>
          </w:tcPr>
          <w:p w:rsidR="002B23A4" w:rsidRDefault="002B23A4" w:rsidP="00FE751B">
            <w:pPr>
              <w:jc w:val="center"/>
              <w:rPr>
                <w:b/>
              </w:rPr>
            </w:pPr>
          </w:p>
          <w:p w:rsidR="005D499F" w:rsidRPr="00FE751B" w:rsidRDefault="000345B3" w:rsidP="002B23A4">
            <w:pPr>
              <w:jc w:val="center"/>
              <w:rPr>
                <w:b/>
              </w:rPr>
            </w:pPr>
            <w:r w:rsidRPr="000345B3">
              <w:rPr>
                <w:b/>
              </w:rPr>
              <w:t>Формирование организационного, финансового и контрольного механизмов, обеспечивающих создание условий для преобразования среды жизнедеятельности в доступную для инвалидов</w:t>
            </w:r>
          </w:p>
        </w:tc>
      </w:tr>
      <w:tr w:rsidR="002B23A4" w:rsidRPr="00FE751B" w:rsidTr="002B23A4">
        <w:trPr>
          <w:trHeight w:val="361"/>
          <w:tblCellSpacing w:w="5" w:type="nil"/>
        </w:trPr>
        <w:tc>
          <w:tcPr>
            <w:tcW w:w="3353" w:type="dxa"/>
          </w:tcPr>
          <w:p w:rsidR="002B23A4" w:rsidRPr="00FE751B" w:rsidRDefault="002B23A4" w:rsidP="002B23A4">
            <w:pPr>
              <w:jc w:val="both"/>
              <w:rPr>
                <w:b/>
              </w:rPr>
            </w:pPr>
            <w:r w:rsidRPr="002B23A4">
              <w:rPr>
                <w:b/>
              </w:rPr>
              <w:t>Разработка нормативно-правовых актов</w:t>
            </w:r>
            <w:r w:rsidR="007F2562">
              <w:rPr>
                <w:b/>
              </w:rPr>
              <w:t>,</w:t>
            </w:r>
            <w:r w:rsidRPr="002B23A4">
              <w:rPr>
                <w:b/>
              </w:rPr>
              <w:t xml:space="preserve"> направленных на </w:t>
            </w:r>
            <w:r>
              <w:rPr>
                <w:b/>
              </w:rPr>
              <w:t>ф</w:t>
            </w:r>
            <w:r w:rsidRPr="002B23A4">
              <w:rPr>
                <w:b/>
              </w:rPr>
              <w:t>ормирование организационного, финансового и контрольного механизмов, обеспечивающих создание условий для преобразования среды жизнедеятельности в доступную для инвалидов</w:t>
            </w:r>
          </w:p>
        </w:tc>
        <w:tc>
          <w:tcPr>
            <w:tcW w:w="1588" w:type="dxa"/>
            <w:vAlign w:val="center"/>
          </w:tcPr>
          <w:p w:rsidR="002B23A4" w:rsidRPr="00FE751B" w:rsidRDefault="002B23A4" w:rsidP="00FE751B">
            <w:pPr>
              <w:widowControl w:val="0"/>
              <w:autoSpaceDE w:val="0"/>
              <w:autoSpaceDN w:val="0"/>
              <w:adjustRightInd w:val="0"/>
              <w:ind w:left="-75" w:right="-76"/>
              <w:jc w:val="center"/>
            </w:pPr>
            <w:r w:rsidRPr="00FE751B">
              <w:t>Аппарат Администрации м.о. «Глинковский район»</w:t>
            </w:r>
          </w:p>
        </w:tc>
        <w:tc>
          <w:tcPr>
            <w:tcW w:w="1467" w:type="dxa"/>
            <w:vAlign w:val="center"/>
          </w:tcPr>
          <w:p w:rsidR="002B23A4" w:rsidRPr="00FE751B" w:rsidRDefault="002B23A4" w:rsidP="00FE751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1241" w:type="dxa"/>
            <w:gridSpan w:val="2"/>
            <w:vAlign w:val="center"/>
          </w:tcPr>
          <w:p w:rsidR="002B23A4" w:rsidRPr="00FE751B" w:rsidRDefault="002B23A4" w:rsidP="00FE751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51" w:type="dxa"/>
            <w:gridSpan w:val="4"/>
            <w:vAlign w:val="center"/>
          </w:tcPr>
          <w:p w:rsidR="002B23A4" w:rsidRPr="00FE751B" w:rsidRDefault="002B23A4" w:rsidP="00FE751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50" w:type="dxa"/>
            <w:gridSpan w:val="6"/>
            <w:vAlign w:val="center"/>
          </w:tcPr>
          <w:p w:rsidR="002B23A4" w:rsidRPr="00FE751B" w:rsidRDefault="002B23A4" w:rsidP="00FE751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709" w:type="dxa"/>
            <w:gridSpan w:val="4"/>
            <w:vAlign w:val="center"/>
          </w:tcPr>
          <w:p w:rsidR="002B23A4" w:rsidRPr="00FE751B" w:rsidRDefault="002B23A4" w:rsidP="00FE751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709" w:type="dxa"/>
            <w:gridSpan w:val="4"/>
            <w:vAlign w:val="center"/>
          </w:tcPr>
          <w:p w:rsidR="002B23A4" w:rsidRPr="00FE751B" w:rsidRDefault="002B23A4" w:rsidP="00FE751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709" w:type="dxa"/>
            <w:gridSpan w:val="5"/>
            <w:vAlign w:val="center"/>
          </w:tcPr>
          <w:p w:rsidR="002B23A4" w:rsidRPr="00FE751B" w:rsidRDefault="002B23A4" w:rsidP="00FE751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50" w:type="dxa"/>
            <w:gridSpan w:val="4"/>
            <w:vAlign w:val="center"/>
          </w:tcPr>
          <w:p w:rsidR="002B23A4" w:rsidRPr="00FE751B" w:rsidRDefault="002B23A4" w:rsidP="00FE75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09" w:type="dxa"/>
            <w:gridSpan w:val="4"/>
            <w:vAlign w:val="center"/>
          </w:tcPr>
          <w:p w:rsidR="002B23A4" w:rsidRPr="00FE751B" w:rsidRDefault="002B23A4" w:rsidP="00FE75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09" w:type="dxa"/>
            <w:gridSpan w:val="4"/>
            <w:vAlign w:val="center"/>
          </w:tcPr>
          <w:p w:rsidR="002B23A4" w:rsidRPr="00FE751B" w:rsidRDefault="002B23A4" w:rsidP="00FE75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08" w:type="dxa"/>
            <w:gridSpan w:val="4"/>
            <w:vAlign w:val="center"/>
          </w:tcPr>
          <w:p w:rsidR="002B23A4" w:rsidRPr="00FE751B" w:rsidRDefault="002B23A4" w:rsidP="00FE75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06" w:type="dxa"/>
            <w:gridSpan w:val="3"/>
            <w:vAlign w:val="center"/>
          </w:tcPr>
          <w:p w:rsidR="002B23A4" w:rsidRPr="00FE751B" w:rsidRDefault="002B23A4" w:rsidP="00FE75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854" w:type="dxa"/>
            <w:vAlign w:val="center"/>
          </w:tcPr>
          <w:p w:rsidR="002B23A4" w:rsidRPr="00FE751B" w:rsidRDefault="002B23A4" w:rsidP="00FE75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2B23A4" w:rsidRPr="00FE751B" w:rsidTr="002B23A4">
        <w:trPr>
          <w:trHeight w:val="203"/>
          <w:tblCellSpacing w:w="5" w:type="nil"/>
        </w:trPr>
        <w:tc>
          <w:tcPr>
            <w:tcW w:w="3353" w:type="dxa"/>
          </w:tcPr>
          <w:p w:rsidR="002B23A4" w:rsidRPr="00FE751B" w:rsidRDefault="002B23A4" w:rsidP="00FE751B">
            <w:pPr>
              <w:ind w:left="30"/>
              <w:rPr>
                <w:b/>
              </w:rPr>
            </w:pPr>
            <w:r w:rsidRPr="00FE751B">
              <w:rPr>
                <w:b/>
              </w:rPr>
              <w:t>Итого по мероприятию 2</w:t>
            </w:r>
          </w:p>
        </w:tc>
        <w:tc>
          <w:tcPr>
            <w:tcW w:w="1588" w:type="dxa"/>
            <w:vAlign w:val="center"/>
          </w:tcPr>
          <w:p w:rsidR="002B23A4" w:rsidRPr="00FE751B" w:rsidRDefault="002B23A4" w:rsidP="00FE751B">
            <w:pPr>
              <w:widowControl w:val="0"/>
              <w:autoSpaceDE w:val="0"/>
              <w:autoSpaceDN w:val="0"/>
              <w:adjustRightInd w:val="0"/>
              <w:ind w:left="-75" w:right="-76"/>
              <w:jc w:val="center"/>
            </w:pPr>
          </w:p>
        </w:tc>
        <w:tc>
          <w:tcPr>
            <w:tcW w:w="1467" w:type="dxa"/>
            <w:vAlign w:val="center"/>
          </w:tcPr>
          <w:p w:rsidR="002B23A4" w:rsidRPr="00FE751B" w:rsidRDefault="002B23A4" w:rsidP="00FE751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41" w:type="dxa"/>
            <w:gridSpan w:val="2"/>
            <w:vAlign w:val="center"/>
          </w:tcPr>
          <w:p w:rsidR="002B23A4" w:rsidRPr="002B23A4" w:rsidRDefault="002B23A4" w:rsidP="00FE75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23A4">
              <w:t>х</w:t>
            </w:r>
          </w:p>
        </w:tc>
        <w:tc>
          <w:tcPr>
            <w:tcW w:w="851" w:type="dxa"/>
            <w:gridSpan w:val="4"/>
            <w:vAlign w:val="center"/>
          </w:tcPr>
          <w:p w:rsidR="002B23A4" w:rsidRPr="002B23A4" w:rsidRDefault="002B23A4" w:rsidP="00FE75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23A4">
              <w:t>х</w:t>
            </w:r>
          </w:p>
        </w:tc>
        <w:tc>
          <w:tcPr>
            <w:tcW w:w="850" w:type="dxa"/>
            <w:gridSpan w:val="6"/>
            <w:vAlign w:val="center"/>
          </w:tcPr>
          <w:p w:rsidR="002B23A4" w:rsidRPr="002B23A4" w:rsidRDefault="002B23A4" w:rsidP="00FE75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23A4">
              <w:t>х</w:t>
            </w:r>
          </w:p>
        </w:tc>
        <w:tc>
          <w:tcPr>
            <w:tcW w:w="709" w:type="dxa"/>
            <w:gridSpan w:val="4"/>
            <w:vAlign w:val="center"/>
          </w:tcPr>
          <w:p w:rsidR="002B23A4" w:rsidRPr="002B23A4" w:rsidRDefault="002B23A4" w:rsidP="00FE75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23A4">
              <w:t>х</w:t>
            </w:r>
          </w:p>
        </w:tc>
        <w:tc>
          <w:tcPr>
            <w:tcW w:w="709" w:type="dxa"/>
            <w:gridSpan w:val="4"/>
            <w:vAlign w:val="center"/>
          </w:tcPr>
          <w:p w:rsidR="002B23A4" w:rsidRPr="002B23A4" w:rsidRDefault="002B23A4" w:rsidP="00FE75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23A4">
              <w:t>х</w:t>
            </w:r>
          </w:p>
        </w:tc>
        <w:tc>
          <w:tcPr>
            <w:tcW w:w="709" w:type="dxa"/>
            <w:gridSpan w:val="5"/>
            <w:vAlign w:val="center"/>
          </w:tcPr>
          <w:p w:rsidR="002B23A4" w:rsidRPr="002B23A4" w:rsidRDefault="002B23A4" w:rsidP="00FE75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23A4">
              <w:t>х</w:t>
            </w:r>
          </w:p>
        </w:tc>
        <w:tc>
          <w:tcPr>
            <w:tcW w:w="850" w:type="dxa"/>
            <w:gridSpan w:val="4"/>
            <w:vAlign w:val="center"/>
          </w:tcPr>
          <w:p w:rsidR="002B23A4" w:rsidRPr="00FE751B" w:rsidRDefault="002B23A4" w:rsidP="00FE751B">
            <w:pPr>
              <w:jc w:val="center"/>
            </w:pPr>
            <w:r>
              <w:t>х</w:t>
            </w:r>
          </w:p>
        </w:tc>
        <w:tc>
          <w:tcPr>
            <w:tcW w:w="709" w:type="dxa"/>
            <w:gridSpan w:val="4"/>
            <w:vAlign w:val="center"/>
          </w:tcPr>
          <w:p w:rsidR="002B23A4" w:rsidRPr="00FE751B" w:rsidRDefault="002B23A4" w:rsidP="00FE751B">
            <w:pPr>
              <w:jc w:val="center"/>
            </w:pPr>
            <w:r>
              <w:t>х</w:t>
            </w:r>
          </w:p>
        </w:tc>
        <w:tc>
          <w:tcPr>
            <w:tcW w:w="709" w:type="dxa"/>
            <w:gridSpan w:val="4"/>
            <w:vAlign w:val="center"/>
          </w:tcPr>
          <w:p w:rsidR="002B23A4" w:rsidRPr="00FE751B" w:rsidRDefault="002B23A4" w:rsidP="00FE751B">
            <w:pPr>
              <w:jc w:val="center"/>
            </w:pPr>
            <w:r>
              <w:t>х</w:t>
            </w:r>
          </w:p>
        </w:tc>
        <w:tc>
          <w:tcPr>
            <w:tcW w:w="708" w:type="dxa"/>
            <w:gridSpan w:val="4"/>
            <w:vAlign w:val="center"/>
          </w:tcPr>
          <w:p w:rsidR="002B23A4" w:rsidRPr="00FE751B" w:rsidRDefault="002B23A4" w:rsidP="00FE751B">
            <w:pPr>
              <w:jc w:val="center"/>
            </w:pPr>
            <w:r>
              <w:t>х</w:t>
            </w:r>
          </w:p>
        </w:tc>
        <w:tc>
          <w:tcPr>
            <w:tcW w:w="706" w:type="dxa"/>
            <w:gridSpan w:val="3"/>
            <w:vAlign w:val="center"/>
          </w:tcPr>
          <w:p w:rsidR="002B23A4" w:rsidRPr="00FE751B" w:rsidRDefault="002B23A4" w:rsidP="00FE751B">
            <w:pPr>
              <w:jc w:val="center"/>
            </w:pPr>
            <w:r>
              <w:t>х</w:t>
            </w:r>
          </w:p>
        </w:tc>
        <w:tc>
          <w:tcPr>
            <w:tcW w:w="854" w:type="dxa"/>
            <w:vAlign w:val="center"/>
          </w:tcPr>
          <w:p w:rsidR="002B23A4" w:rsidRPr="00FE751B" w:rsidRDefault="002B23A4" w:rsidP="00FE751B">
            <w:pPr>
              <w:jc w:val="center"/>
            </w:pPr>
            <w:r>
              <w:t>х</w:t>
            </w:r>
          </w:p>
        </w:tc>
      </w:tr>
      <w:tr w:rsidR="002B23A4" w:rsidRPr="00FE751B" w:rsidTr="000345B3">
        <w:tblPrEx>
          <w:tblCellSpacing w:w="0" w:type="nil"/>
          <w:tblCellMar>
            <w:left w:w="108" w:type="dxa"/>
            <w:right w:w="108" w:type="dxa"/>
          </w:tblCellMar>
        </w:tblPrEx>
        <w:trPr>
          <w:trHeight w:val="276"/>
        </w:trPr>
        <w:tc>
          <w:tcPr>
            <w:tcW w:w="6408" w:type="dxa"/>
            <w:gridSpan w:val="3"/>
          </w:tcPr>
          <w:p w:rsidR="002B23A4" w:rsidRPr="00FE751B" w:rsidRDefault="002B23A4" w:rsidP="00FE751B">
            <w:pPr>
              <w:autoSpaceDE w:val="0"/>
              <w:autoSpaceDN w:val="0"/>
              <w:adjustRightInd w:val="0"/>
              <w:ind w:left="845"/>
              <w:jc w:val="center"/>
              <w:rPr>
                <w:b/>
              </w:rPr>
            </w:pPr>
            <w:r w:rsidRPr="00FE751B">
              <w:rPr>
                <w:b/>
              </w:rPr>
              <w:t>Итого по мероприятиям</w:t>
            </w:r>
          </w:p>
        </w:tc>
        <w:tc>
          <w:tcPr>
            <w:tcW w:w="1241" w:type="dxa"/>
            <w:gridSpan w:val="2"/>
          </w:tcPr>
          <w:p w:rsidR="002B23A4" w:rsidRPr="00FE751B" w:rsidRDefault="002B23A4" w:rsidP="000A280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0A2807">
              <w:rPr>
                <w:b/>
              </w:rPr>
              <w:t>0</w:t>
            </w:r>
            <w:r>
              <w:rPr>
                <w:b/>
              </w:rPr>
              <w:t>3</w:t>
            </w:r>
            <w:r w:rsidRPr="00FE751B">
              <w:rPr>
                <w:b/>
              </w:rPr>
              <w:t>,0</w:t>
            </w:r>
          </w:p>
        </w:tc>
        <w:tc>
          <w:tcPr>
            <w:tcW w:w="851" w:type="dxa"/>
            <w:gridSpan w:val="4"/>
          </w:tcPr>
          <w:p w:rsidR="002B23A4" w:rsidRPr="00FE751B" w:rsidRDefault="000A2807" w:rsidP="00FE751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23</w:t>
            </w:r>
            <w:r w:rsidR="002B23A4" w:rsidRPr="00FE751B">
              <w:rPr>
                <w:b/>
              </w:rPr>
              <w:t>,0</w:t>
            </w:r>
          </w:p>
        </w:tc>
        <w:tc>
          <w:tcPr>
            <w:tcW w:w="850" w:type="dxa"/>
            <w:gridSpan w:val="6"/>
          </w:tcPr>
          <w:p w:rsidR="002B23A4" w:rsidRPr="00FE751B" w:rsidRDefault="002B23A4" w:rsidP="00FE751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50</w:t>
            </w:r>
            <w:r w:rsidRPr="00FE751B">
              <w:rPr>
                <w:b/>
              </w:rPr>
              <w:t>,0</w:t>
            </w:r>
          </w:p>
        </w:tc>
        <w:tc>
          <w:tcPr>
            <w:tcW w:w="709" w:type="dxa"/>
            <w:gridSpan w:val="4"/>
          </w:tcPr>
          <w:p w:rsidR="002B23A4" w:rsidRPr="00FE751B" w:rsidRDefault="002B23A4" w:rsidP="00FE751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70</w:t>
            </w:r>
            <w:r w:rsidRPr="00FE751B">
              <w:rPr>
                <w:b/>
              </w:rPr>
              <w:t>,0</w:t>
            </w:r>
          </w:p>
        </w:tc>
        <w:tc>
          <w:tcPr>
            <w:tcW w:w="709" w:type="dxa"/>
            <w:gridSpan w:val="4"/>
          </w:tcPr>
          <w:p w:rsidR="002B23A4" w:rsidRPr="00FE751B" w:rsidRDefault="002B23A4" w:rsidP="00FE751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Pr="00FE751B">
              <w:rPr>
                <w:b/>
              </w:rPr>
              <w:t>0,0</w:t>
            </w:r>
          </w:p>
        </w:tc>
        <w:tc>
          <w:tcPr>
            <w:tcW w:w="709" w:type="dxa"/>
            <w:gridSpan w:val="5"/>
          </w:tcPr>
          <w:p w:rsidR="002B23A4" w:rsidRPr="00FE751B" w:rsidRDefault="002B23A4" w:rsidP="00FE751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80</w:t>
            </w:r>
            <w:r w:rsidRPr="00FE751B">
              <w:rPr>
                <w:b/>
              </w:rPr>
              <w:t>,0</w:t>
            </w:r>
          </w:p>
        </w:tc>
        <w:tc>
          <w:tcPr>
            <w:tcW w:w="850" w:type="dxa"/>
            <w:gridSpan w:val="4"/>
          </w:tcPr>
          <w:p w:rsidR="002B23A4" w:rsidRPr="00FE751B" w:rsidRDefault="002B23A4" w:rsidP="00FE751B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709" w:type="dxa"/>
            <w:gridSpan w:val="4"/>
          </w:tcPr>
          <w:p w:rsidR="002B23A4" w:rsidRPr="00FE751B" w:rsidRDefault="002B23A4" w:rsidP="00FE751B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709" w:type="dxa"/>
            <w:gridSpan w:val="4"/>
          </w:tcPr>
          <w:p w:rsidR="002B23A4" w:rsidRPr="00FE751B" w:rsidRDefault="002B23A4" w:rsidP="00FE751B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708" w:type="dxa"/>
            <w:gridSpan w:val="4"/>
          </w:tcPr>
          <w:p w:rsidR="002B23A4" w:rsidRPr="00FE751B" w:rsidRDefault="002B23A4" w:rsidP="00FE751B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706" w:type="dxa"/>
            <w:gridSpan w:val="3"/>
          </w:tcPr>
          <w:p w:rsidR="002B23A4" w:rsidRPr="00FE751B" w:rsidRDefault="002B23A4" w:rsidP="00FE751B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854" w:type="dxa"/>
          </w:tcPr>
          <w:p w:rsidR="002B23A4" w:rsidRPr="00FE751B" w:rsidRDefault="002B23A4" w:rsidP="00FE751B">
            <w:pPr>
              <w:autoSpaceDE w:val="0"/>
              <w:autoSpaceDN w:val="0"/>
              <w:adjustRightInd w:val="0"/>
              <w:rPr>
                <w:b/>
              </w:rPr>
            </w:pPr>
          </w:p>
        </w:tc>
      </w:tr>
    </w:tbl>
    <w:p w:rsidR="00FE751B" w:rsidRPr="00FE751B" w:rsidRDefault="00FE751B" w:rsidP="00FE751B">
      <w:pPr>
        <w:rPr>
          <w:b/>
        </w:rPr>
      </w:pPr>
    </w:p>
    <w:p w:rsidR="00FE751B" w:rsidRPr="00FE751B" w:rsidRDefault="00FE751B" w:rsidP="00FE751B"/>
    <w:p w:rsidR="00FE751B" w:rsidRDefault="00FE751B" w:rsidP="00790BF9">
      <w:pPr>
        <w:tabs>
          <w:tab w:val="left" w:pos="5400"/>
        </w:tabs>
        <w:jc w:val="both"/>
      </w:pPr>
    </w:p>
    <w:p w:rsidR="002E28E4" w:rsidRPr="00E34CD1" w:rsidRDefault="002E28E4" w:rsidP="00E34CD1">
      <w:pPr>
        <w:tabs>
          <w:tab w:val="left" w:pos="2430"/>
        </w:tabs>
        <w:rPr>
          <w:sz w:val="28"/>
          <w:szCs w:val="28"/>
        </w:rPr>
        <w:sectPr w:rsidR="002E28E4" w:rsidRPr="00E34CD1" w:rsidSect="000345B3">
          <w:pgSz w:w="16838" w:h="11906" w:orient="landscape"/>
          <w:pgMar w:top="851" w:right="567" w:bottom="567" w:left="1134" w:header="709" w:footer="709" w:gutter="0"/>
          <w:cols w:space="708"/>
          <w:docGrid w:linePitch="360"/>
        </w:sectPr>
      </w:pPr>
    </w:p>
    <w:p w:rsidR="002E28E4" w:rsidRDefault="002E28E4" w:rsidP="00E34CD1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sectPr w:rsidR="002E28E4" w:rsidSect="00F45F1F">
      <w:footerReference w:type="default" r:id="rId8"/>
      <w:pgSz w:w="11906" w:h="16838"/>
      <w:pgMar w:top="1135" w:right="566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5E4C" w:rsidRDefault="00E25E4C" w:rsidP="00DE7091">
      <w:r>
        <w:separator/>
      </w:r>
    </w:p>
  </w:endnote>
  <w:endnote w:type="continuationSeparator" w:id="1">
    <w:p w:rsidR="00E25E4C" w:rsidRDefault="00E25E4C" w:rsidP="00DE70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09E9" w:rsidRPr="00C6617C" w:rsidRDefault="007F09E9">
    <w:pPr>
      <w:pStyle w:val="ae"/>
      <w:rPr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5E4C" w:rsidRDefault="00E25E4C" w:rsidP="00DE7091">
      <w:r>
        <w:separator/>
      </w:r>
    </w:p>
  </w:footnote>
  <w:footnote w:type="continuationSeparator" w:id="1">
    <w:p w:rsidR="00E25E4C" w:rsidRDefault="00E25E4C" w:rsidP="00DE709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C650A"/>
    <w:multiLevelType w:val="hybridMultilevel"/>
    <w:tmpl w:val="DDB06B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5A4E2E"/>
    <w:multiLevelType w:val="hybridMultilevel"/>
    <w:tmpl w:val="7A3E0B5C"/>
    <w:lvl w:ilvl="0" w:tplc="F1AC08A8">
      <w:start w:val="1"/>
      <w:numFmt w:val="decimal"/>
      <w:lvlText w:val="%1."/>
      <w:lvlJc w:val="left"/>
      <w:pPr>
        <w:ind w:left="1729" w:hanging="102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C722619"/>
    <w:multiLevelType w:val="hybridMultilevel"/>
    <w:tmpl w:val="8D4C3CDA"/>
    <w:lvl w:ilvl="0" w:tplc="AF0E3CC8">
      <w:start w:val="1"/>
      <w:numFmt w:val="decimal"/>
      <w:lvlText w:val="%1."/>
      <w:lvlJc w:val="center"/>
      <w:pPr>
        <w:tabs>
          <w:tab w:val="num" w:pos="720"/>
        </w:tabs>
        <w:ind w:left="720" w:hanging="493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C9848D6"/>
    <w:multiLevelType w:val="hybridMultilevel"/>
    <w:tmpl w:val="EAA0B0A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FE332F7"/>
    <w:multiLevelType w:val="hybridMultilevel"/>
    <w:tmpl w:val="C19C1FB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0066241"/>
    <w:multiLevelType w:val="hybridMultilevel"/>
    <w:tmpl w:val="5DFE4B16"/>
    <w:lvl w:ilvl="0" w:tplc="DE4EFE9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A81323"/>
    <w:multiLevelType w:val="hybridMultilevel"/>
    <w:tmpl w:val="C360CEA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FF07E0B"/>
    <w:multiLevelType w:val="hybridMultilevel"/>
    <w:tmpl w:val="F31E7BA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0BF7F84"/>
    <w:multiLevelType w:val="hybridMultilevel"/>
    <w:tmpl w:val="79B81088"/>
    <w:lvl w:ilvl="0" w:tplc="64EE567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73D7D57"/>
    <w:multiLevelType w:val="hybridMultilevel"/>
    <w:tmpl w:val="417ED54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C43407C"/>
    <w:multiLevelType w:val="hybridMultilevel"/>
    <w:tmpl w:val="032C069C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0E4EDF"/>
    <w:multiLevelType w:val="hybridMultilevel"/>
    <w:tmpl w:val="01DE0414"/>
    <w:lvl w:ilvl="0" w:tplc="AF0E3CC8">
      <w:start w:val="1"/>
      <w:numFmt w:val="decimal"/>
      <w:lvlText w:val="%1."/>
      <w:lvlJc w:val="center"/>
      <w:pPr>
        <w:tabs>
          <w:tab w:val="num" w:pos="720"/>
        </w:tabs>
        <w:ind w:left="720" w:hanging="493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E0724D4"/>
    <w:multiLevelType w:val="hybridMultilevel"/>
    <w:tmpl w:val="B2F60A6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10C4589"/>
    <w:multiLevelType w:val="hybridMultilevel"/>
    <w:tmpl w:val="F9BC5622"/>
    <w:lvl w:ilvl="0" w:tplc="B59CA2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32B475D"/>
    <w:multiLevelType w:val="hybridMultilevel"/>
    <w:tmpl w:val="79423E3A"/>
    <w:lvl w:ilvl="0" w:tplc="0EA094AE">
      <w:start w:val="1"/>
      <w:numFmt w:val="decimal"/>
      <w:lvlText w:val="%1."/>
      <w:lvlJc w:val="left"/>
      <w:pPr>
        <w:ind w:left="39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4680" w:hanging="360"/>
      </w:pPr>
    </w:lvl>
    <w:lvl w:ilvl="2" w:tplc="0419001B">
      <w:start w:val="1"/>
      <w:numFmt w:val="lowerRoman"/>
      <w:lvlText w:val="%3."/>
      <w:lvlJc w:val="right"/>
      <w:pPr>
        <w:ind w:left="5400" w:hanging="180"/>
      </w:pPr>
    </w:lvl>
    <w:lvl w:ilvl="3" w:tplc="0419000F">
      <w:start w:val="1"/>
      <w:numFmt w:val="decimal"/>
      <w:lvlText w:val="%4."/>
      <w:lvlJc w:val="left"/>
      <w:pPr>
        <w:ind w:left="6120" w:hanging="360"/>
      </w:pPr>
    </w:lvl>
    <w:lvl w:ilvl="4" w:tplc="04190019">
      <w:start w:val="1"/>
      <w:numFmt w:val="lowerLetter"/>
      <w:lvlText w:val="%5."/>
      <w:lvlJc w:val="left"/>
      <w:pPr>
        <w:ind w:left="6840" w:hanging="360"/>
      </w:pPr>
    </w:lvl>
    <w:lvl w:ilvl="5" w:tplc="0419001B">
      <w:start w:val="1"/>
      <w:numFmt w:val="lowerRoman"/>
      <w:lvlText w:val="%6."/>
      <w:lvlJc w:val="right"/>
      <w:pPr>
        <w:ind w:left="7560" w:hanging="180"/>
      </w:pPr>
    </w:lvl>
    <w:lvl w:ilvl="6" w:tplc="0419000F">
      <w:start w:val="1"/>
      <w:numFmt w:val="decimal"/>
      <w:lvlText w:val="%7."/>
      <w:lvlJc w:val="left"/>
      <w:pPr>
        <w:ind w:left="8280" w:hanging="360"/>
      </w:pPr>
    </w:lvl>
    <w:lvl w:ilvl="7" w:tplc="04190019">
      <w:start w:val="1"/>
      <w:numFmt w:val="lowerLetter"/>
      <w:lvlText w:val="%8."/>
      <w:lvlJc w:val="left"/>
      <w:pPr>
        <w:ind w:left="9000" w:hanging="360"/>
      </w:pPr>
    </w:lvl>
    <w:lvl w:ilvl="8" w:tplc="0419001B">
      <w:start w:val="1"/>
      <w:numFmt w:val="lowerRoman"/>
      <w:lvlText w:val="%9."/>
      <w:lvlJc w:val="right"/>
      <w:pPr>
        <w:ind w:left="9720" w:hanging="180"/>
      </w:pPr>
    </w:lvl>
  </w:abstractNum>
  <w:abstractNum w:abstractNumId="15">
    <w:nsid w:val="638F2933"/>
    <w:multiLevelType w:val="hybridMultilevel"/>
    <w:tmpl w:val="0090E36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52640B2"/>
    <w:multiLevelType w:val="hybridMultilevel"/>
    <w:tmpl w:val="07743BD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8CB5F4C"/>
    <w:multiLevelType w:val="hybridMultilevel"/>
    <w:tmpl w:val="AFFA8CE8"/>
    <w:lvl w:ilvl="0" w:tplc="A692DC00">
      <w:start w:val="4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7DDA5559"/>
    <w:multiLevelType w:val="hybridMultilevel"/>
    <w:tmpl w:val="4B08E22A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7"/>
  </w:num>
  <w:num w:numId="2">
    <w:abstractNumId w:val="18"/>
  </w:num>
  <w:num w:numId="3">
    <w:abstractNumId w:val="5"/>
  </w:num>
  <w:num w:numId="4">
    <w:abstractNumId w:val="0"/>
  </w:num>
  <w:num w:numId="5">
    <w:abstractNumId w:val="13"/>
  </w:num>
  <w:num w:numId="6">
    <w:abstractNumId w:val="2"/>
  </w:num>
  <w:num w:numId="7">
    <w:abstractNumId w:val="11"/>
  </w:num>
  <w:num w:numId="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16"/>
  </w:num>
  <w:num w:numId="18">
    <w:abstractNumId w:val="3"/>
  </w:num>
  <w:num w:numId="19">
    <w:abstractNumId w:val="9"/>
  </w:num>
  <w:num w:numId="20">
    <w:abstractNumId w:val="4"/>
  </w:num>
  <w:num w:numId="21">
    <w:abstractNumId w:val="15"/>
  </w:num>
  <w:num w:numId="22">
    <w:abstractNumId w:val="12"/>
  </w:num>
  <w:num w:numId="23">
    <w:abstractNumId w:val="14"/>
  </w:num>
  <w:num w:numId="24">
    <w:abstractNumId w:val="1"/>
  </w:num>
  <w:num w:numId="25">
    <w:abstractNumId w:val="8"/>
  </w:num>
  <w:num w:numId="26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46E13"/>
    <w:rsid w:val="0000264E"/>
    <w:rsid w:val="00004EAF"/>
    <w:rsid w:val="00023B93"/>
    <w:rsid w:val="000300AD"/>
    <w:rsid w:val="000345B3"/>
    <w:rsid w:val="00041CB5"/>
    <w:rsid w:val="0004209A"/>
    <w:rsid w:val="00044167"/>
    <w:rsid w:val="000456F8"/>
    <w:rsid w:val="00046CA9"/>
    <w:rsid w:val="00053ECB"/>
    <w:rsid w:val="00063A7E"/>
    <w:rsid w:val="00066E33"/>
    <w:rsid w:val="00081A47"/>
    <w:rsid w:val="000858EE"/>
    <w:rsid w:val="000A20CE"/>
    <w:rsid w:val="000A2807"/>
    <w:rsid w:val="000A5EE3"/>
    <w:rsid w:val="000B0F1F"/>
    <w:rsid w:val="000C28CA"/>
    <w:rsid w:val="000C6CF2"/>
    <w:rsid w:val="000D2BD4"/>
    <w:rsid w:val="000E47C7"/>
    <w:rsid w:val="000F0443"/>
    <w:rsid w:val="000F52D8"/>
    <w:rsid w:val="00102BD7"/>
    <w:rsid w:val="001154D5"/>
    <w:rsid w:val="00115641"/>
    <w:rsid w:val="0012416F"/>
    <w:rsid w:val="0012492C"/>
    <w:rsid w:val="00124CED"/>
    <w:rsid w:val="00124E3C"/>
    <w:rsid w:val="00150AC5"/>
    <w:rsid w:val="00151E4E"/>
    <w:rsid w:val="00161435"/>
    <w:rsid w:val="00164AF7"/>
    <w:rsid w:val="001705C7"/>
    <w:rsid w:val="00195B18"/>
    <w:rsid w:val="001A56E4"/>
    <w:rsid w:val="001A7307"/>
    <w:rsid w:val="001B2A27"/>
    <w:rsid w:val="001B47D1"/>
    <w:rsid w:val="001C1CD8"/>
    <w:rsid w:val="001C617D"/>
    <w:rsid w:val="001D4BA5"/>
    <w:rsid w:val="001D7B7E"/>
    <w:rsid w:val="001E3905"/>
    <w:rsid w:val="001F497C"/>
    <w:rsid w:val="001F6A83"/>
    <w:rsid w:val="00200F67"/>
    <w:rsid w:val="002034D6"/>
    <w:rsid w:val="002147E2"/>
    <w:rsid w:val="0022060B"/>
    <w:rsid w:val="00222F49"/>
    <w:rsid w:val="00245BEC"/>
    <w:rsid w:val="002544C9"/>
    <w:rsid w:val="00260FBB"/>
    <w:rsid w:val="00271D02"/>
    <w:rsid w:val="00272FC5"/>
    <w:rsid w:val="002777FE"/>
    <w:rsid w:val="00292624"/>
    <w:rsid w:val="002946E7"/>
    <w:rsid w:val="002A239F"/>
    <w:rsid w:val="002A37D6"/>
    <w:rsid w:val="002A67E7"/>
    <w:rsid w:val="002B23A4"/>
    <w:rsid w:val="002C0203"/>
    <w:rsid w:val="002C043A"/>
    <w:rsid w:val="002D1B9C"/>
    <w:rsid w:val="002D543B"/>
    <w:rsid w:val="002D5D7C"/>
    <w:rsid w:val="002D5D7E"/>
    <w:rsid w:val="002E031D"/>
    <w:rsid w:val="002E2884"/>
    <w:rsid w:val="002E28E4"/>
    <w:rsid w:val="002E64FC"/>
    <w:rsid w:val="002F0C7F"/>
    <w:rsid w:val="002F2267"/>
    <w:rsid w:val="002F3565"/>
    <w:rsid w:val="002F4634"/>
    <w:rsid w:val="002F5929"/>
    <w:rsid w:val="0030343C"/>
    <w:rsid w:val="00306886"/>
    <w:rsid w:val="00313D98"/>
    <w:rsid w:val="00314D92"/>
    <w:rsid w:val="003225E9"/>
    <w:rsid w:val="003233E8"/>
    <w:rsid w:val="003245BF"/>
    <w:rsid w:val="00345E32"/>
    <w:rsid w:val="00350A62"/>
    <w:rsid w:val="00357426"/>
    <w:rsid w:val="003847CC"/>
    <w:rsid w:val="00395672"/>
    <w:rsid w:val="00397950"/>
    <w:rsid w:val="003A63AE"/>
    <w:rsid w:val="003C1B78"/>
    <w:rsid w:val="003C7CBB"/>
    <w:rsid w:val="003D14D3"/>
    <w:rsid w:val="003D2B20"/>
    <w:rsid w:val="003D43C9"/>
    <w:rsid w:val="003D4D0F"/>
    <w:rsid w:val="003E68CF"/>
    <w:rsid w:val="004025D3"/>
    <w:rsid w:val="00403F05"/>
    <w:rsid w:val="004068F7"/>
    <w:rsid w:val="0041176C"/>
    <w:rsid w:val="004205E6"/>
    <w:rsid w:val="00422682"/>
    <w:rsid w:val="00441422"/>
    <w:rsid w:val="00447AFA"/>
    <w:rsid w:val="00450010"/>
    <w:rsid w:val="004525A4"/>
    <w:rsid w:val="00454B78"/>
    <w:rsid w:val="004560FE"/>
    <w:rsid w:val="00456B71"/>
    <w:rsid w:val="0046596E"/>
    <w:rsid w:val="00480451"/>
    <w:rsid w:val="0049367F"/>
    <w:rsid w:val="004A00D7"/>
    <w:rsid w:val="004C35B0"/>
    <w:rsid w:val="004C3FF3"/>
    <w:rsid w:val="004C5CC1"/>
    <w:rsid w:val="004D25DB"/>
    <w:rsid w:val="004D7F21"/>
    <w:rsid w:val="004E0927"/>
    <w:rsid w:val="004E0A9B"/>
    <w:rsid w:val="004F75CF"/>
    <w:rsid w:val="00500DD1"/>
    <w:rsid w:val="0050403F"/>
    <w:rsid w:val="00506FF9"/>
    <w:rsid w:val="00517BFF"/>
    <w:rsid w:val="00522366"/>
    <w:rsid w:val="00525E46"/>
    <w:rsid w:val="00530E8A"/>
    <w:rsid w:val="00530EC7"/>
    <w:rsid w:val="00531AF6"/>
    <w:rsid w:val="00531FEB"/>
    <w:rsid w:val="00537878"/>
    <w:rsid w:val="00547718"/>
    <w:rsid w:val="00547DA0"/>
    <w:rsid w:val="00555494"/>
    <w:rsid w:val="00560733"/>
    <w:rsid w:val="00561F82"/>
    <w:rsid w:val="00562132"/>
    <w:rsid w:val="00570C58"/>
    <w:rsid w:val="00571B8C"/>
    <w:rsid w:val="00574D18"/>
    <w:rsid w:val="005924B8"/>
    <w:rsid w:val="00593413"/>
    <w:rsid w:val="00596FA3"/>
    <w:rsid w:val="005A1039"/>
    <w:rsid w:val="005A4053"/>
    <w:rsid w:val="005A4725"/>
    <w:rsid w:val="005B1A6E"/>
    <w:rsid w:val="005C4C64"/>
    <w:rsid w:val="005C6F54"/>
    <w:rsid w:val="005C7C28"/>
    <w:rsid w:val="005D3B30"/>
    <w:rsid w:val="005D499F"/>
    <w:rsid w:val="005E3336"/>
    <w:rsid w:val="005F11E8"/>
    <w:rsid w:val="006159CA"/>
    <w:rsid w:val="00616AF0"/>
    <w:rsid w:val="00623289"/>
    <w:rsid w:val="006325AD"/>
    <w:rsid w:val="00642E04"/>
    <w:rsid w:val="0065497C"/>
    <w:rsid w:val="00671D32"/>
    <w:rsid w:val="00673FED"/>
    <w:rsid w:val="006944C4"/>
    <w:rsid w:val="006957EF"/>
    <w:rsid w:val="006A0C54"/>
    <w:rsid w:val="006A6A63"/>
    <w:rsid w:val="006B6B54"/>
    <w:rsid w:val="006C08B8"/>
    <w:rsid w:val="006C090D"/>
    <w:rsid w:val="006C293E"/>
    <w:rsid w:val="006C2FE1"/>
    <w:rsid w:val="006D1A2A"/>
    <w:rsid w:val="006D4907"/>
    <w:rsid w:val="006E2754"/>
    <w:rsid w:val="007035A0"/>
    <w:rsid w:val="00711282"/>
    <w:rsid w:val="00714DDC"/>
    <w:rsid w:val="0071788C"/>
    <w:rsid w:val="00720225"/>
    <w:rsid w:val="007203A2"/>
    <w:rsid w:val="007305B9"/>
    <w:rsid w:val="00735ED0"/>
    <w:rsid w:val="007452B6"/>
    <w:rsid w:val="00762102"/>
    <w:rsid w:val="00770632"/>
    <w:rsid w:val="00787CED"/>
    <w:rsid w:val="00790BF9"/>
    <w:rsid w:val="007963B1"/>
    <w:rsid w:val="00796CA3"/>
    <w:rsid w:val="007A6A82"/>
    <w:rsid w:val="007B5504"/>
    <w:rsid w:val="007C0F42"/>
    <w:rsid w:val="007D3BE6"/>
    <w:rsid w:val="007D5ED4"/>
    <w:rsid w:val="007E0195"/>
    <w:rsid w:val="007E18E8"/>
    <w:rsid w:val="007E32B7"/>
    <w:rsid w:val="007E3406"/>
    <w:rsid w:val="007E53EF"/>
    <w:rsid w:val="007E76D7"/>
    <w:rsid w:val="007F09E9"/>
    <w:rsid w:val="007F244A"/>
    <w:rsid w:val="007F2562"/>
    <w:rsid w:val="0080228B"/>
    <w:rsid w:val="008150A0"/>
    <w:rsid w:val="00826F3C"/>
    <w:rsid w:val="00844460"/>
    <w:rsid w:val="00846E13"/>
    <w:rsid w:val="008531FD"/>
    <w:rsid w:val="00853EBA"/>
    <w:rsid w:val="0086389B"/>
    <w:rsid w:val="00865E22"/>
    <w:rsid w:val="008830D8"/>
    <w:rsid w:val="00890D29"/>
    <w:rsid w:val="008935D6"/>
    <w:rsid w:val="008A27FA"/>
    <w:rsid w:val="008B56D0"/>
    <w:rsid w:val="008C68A9"/>
    <w:rsid w:val="008D6EC6"/>
    <w:rsid w:val="00906868"/>
    <w:rsid w:val="00913AAF"/>
    <w:rsid w:val="0092016D"/>
    <w:rsid w:val="00930F19"/>
    <w:rsid w:val="009312DB"/>
    <w:rsid w:val="00935D8C"/>
    <w:rsid w:val="0094437C"/>
    <w:rsid w:val="00947297"/>
    <w:rsid w:val="009543AA"/>
    <w:rsid w:val="00961BF9"/>
    <w:rsid w:val="00967854"/>
    <w:rsid w:val="00972225"/>
    <w:rsid w:val="009779F6"/>
    <w:rsid w:val="009819D8"/>
    <w:rsid w:val="00990753"/>
    <w:rsid w:val="009933E1"/>
    <w:rsid w:val="009A03BB"/>
    <w:rsid w:val="009D3D38"/>
    <w:rsid w:val="009D51DA"/>
    <w:rsid w:val="009D60FD"/>
    <w:rsid w:val="009E34D2"/>
    <w:rsid w:val="00A07CDE"/>
    <w:rsid w:val="00A10CBF"/>
    <w:rsid w:val="00A120CD"/>
    <w:rsid w:val="00A25B74"/>
    <w:rsid w:val="00A37BDB"/>
    <w:rsid w:val="00A37BDD"/>
    <w:rsid w:val="00A85970"/>
    <w:rsid w:val="00A9329B"/>
    <w:rsid w:val="00A97E8B"/>
    <w:rsid w:val="00AA5EB6"/>
    <w:rsid w:val="00AC0B22"/>
    <w:rsid w:val="00AC242A"/>
    <w:rsid w:val="00AC31D4"/>
    <w:rsid w:val="00AD13E6"/>
    <w:rsid w:val="00AE3DEC"/>
    <w:rsid w:val="00AE4790"/>
    <w:rsid w:val="00AE4957"/>
    <w:rsid w:val="00AF28CF"/>
    <w:rsid w:val="00B100C4"/>
    <w:rsid w:val="00B131B3"/>
    <w:rsid w:val="00B14057"/>
    <w:rsid w:val="00B30C2D"/>
    <w:rsid w:val="00B522C2"/>
    <w:rsid w:val="00B52A77"/>
    <w:rsid w:val="00B53D62"/>
    <w:rsid w:val="00B611D1"/>
    <w:rsid w:val="00B62163"/>
    <w:rsid w:val="00B65BED"/>
    <w:rsid w:val="00B76435"/>
    <w:rsid w:val="00B82D49"/>
    <w:rsid w:val="00B82E58"/>
    <w:rsid w:val="00B91306"/>
    <w:rsid w:val="00B92B4E"/>
    <w:rsid w:val="00B94C31"/>
    <w:rsid w:val="00B97145"/>
    <w:rsid w:val="00BA04FE"/>
    <w:rsid w:val="00BA3324"/>
    <w:rsid w:val="00BA5912"/>
    <w:rsid w:val="00BA7152"/>
    <w:rsid w:val="00BC14EE"/>
    <w:rsid w:val="00BD1B14"/>
    <w:rsid w:val="00BD5861"/>
    <w:rsid w:val="00BE489E"/>
    <w:rsid w:val="00BE6872"/>
    <w:rsid w:val="00BE68B5"/>
    <w:rsid w:val="00BE7EAA"/>
    <w:rsid w:val="00BF1C7B"/>
    <w:rsid w:val="00BF3403"/>
    <w:rsid w:val="00BF4CAD"/>
    <w:rsid w:val="00C00B63"/>
    <w:rsid w:val="00C02059"/>
    <w:rsid w:val="00C06D45"/>
    <w:rsid w:val="00C117E4"/>
    <w:rsid w:val="00C140DD"/>
    <w:rsid w:val="00C2168C"/>
    <w:rsid w:val="00C2539D"/>
    <w:rsid w:val="00C35AF0"/>
    <w:rsid w:val="00C43692"/>
    <w:rsid w:val="00C461C5"/>
    <w:rsid w:val="00C521EC"/>
    <w:rsid w:val="00C53632"/>
    <w:rsid w:val="00C60944"/>
    <w:rsid w:val="00C613DB"/>
    <w:rsid w:val="00C64EA7"/>
    <w:rsid w:val="00C6617C"/>
    <w:rsid w:val="00C86EF0"/>
    <w:rsid w:val="00C9200D"/>
    <w:rsid w:val="00CA3FEE"/>
    <w:rsid w:val="00CA5790"/>
    <w:rsid w:val="00CA7BE7"/>
    <w:rsid w:val="00CB2D03"/>
    <w:rsid w:val="00CB5512"/>
    <w:rsid w:val="00CB79C2"/>
    <w:rsid w:val="00CC6B2C"/>
    <w:rsid w:val="00CD68B5"/>
    <w:rsid w:val="00CD7FE0"/>
    <w:rsid w:val="00CE0A51"/>
    <w:rsid w:val="00CE3028"/>
    <w:rsid w:val="00CE5895"/>
    <w:rsid w:val="00D027DE"/>
    <w:rsid w:val="00D05C1D"/>
    <w:rsid w:val="00D05F68"/>
    <w:rsid w:val="00D11E0C"/>
    <w:rsid w:val="00D1379C"/>
    <w:rsid w:val="00D24DC4"/>
    <w:rsid w:val="00D56E4B"/>
    <w:rsid w:val="00D60B0A"/>
    <w:rsid w:val="00D60C0C"/>
    <w:rsid w:val="00D618F0"/>
    <w:rsid w:val="00D628F7"/>
    <w:rsid w:val="00D77787"/>
    <w:rsid w:val="00D910FE"/>
    <w:rsid w:val="00DA0558"/>
    <w:rsid w:val="00DA2403"/>
    <w:rsid w:val="00DA2A20"/>
    <w:rsid w:val="00DA3AF3"/>
    <w:rsid w:val="00DA44D0"/>
    <w:rsid w:val="00DA7903"/>
    <w:rsid w:val="00DA7F97"/>
    <w:rsid w:val="00DB5DB9"/>
    <w:rsid w:val="00DB648E"/>
    <w:rsid w:val="00DB7240"/>
    <w:rsid w:val="00DC3EE9"/>
    <w:rsid w:val="00DC4776"/>
    <w:rsid w:val="00DE42C4"/>
    <w:rsid w:val="00DE7091"/>
    <w:rsid w:val="00DF04E5"/>
    <w:rsid w:val="00DF30D0"/>
    <w:rsid w:val="00DF6018"/>
    <w:rsid w:val="00E13B8A"/>
    <w:rsid w:val="00E239BD"/>
    <w:rsid w:val="00E25E4C"/>
    <w:rsid w:val="00E34CD1"/>
    <w:rsid w:val="00E44889"/>
    <w:rsid w:val="00E46288"/>
    <w:rsid w:val="00E5630A"/>
    <w:rsid w:val="00E564B2"/>
    <w:rsid w:val="00E638D1"/>
    <w:rsid w:val="00E669FE"/>
    <w:rsid w:val="00E72833"/>
    <w:rsid w:val="00E748F7"/>
    <w:rsid w:val="00E773A4"/>
    <w:rsid w:val="00E945BA"/>
    <w:rsid w:val="00E95A4A"/>
    <w:rsid w:val="00E97766"/>
    <w:rsid w:val="00EA0865"/>
    <w:rsid w:val="00EA14FC"/>
    <w:rsid w:val="00EA191A"/>
    <w:rsid w:val="00EA4CB5"/>
    <w:rsid w:val="00EB319C"/>
    <w:rsid w:val="00EB31B5"/>
    <w:rsid w:val="00EB6FB1"/>
    <w:rsid w:val="00EB761C"/>
    <w:rsid w:val="00EB7ACD"/>
    <w:rsid w:val="00EC0BC7"/>
    <w:rsid w:val="00EC228F"/>
    <w:rsid w:val="00EC38D2"/>
    <w:rsid w:val="00ED14C6"/>
    <w:rsid w:val="00EE50C9"/>
    <w:rsid w:val="00EE7CA1"/>
    <w:rsid w:val="00F013D5"/>
    <w:rsid w:val="00F03C55"/>
    <w:rsid w:val="00F12440"/>
    <w:rsid w:val="00F26079"/>
    <w:rsid w:val="00F33741"/>
    <w:rsid w:val="00F36A75"/>
    <w:rsid w:val="00F41967"/>
    <w:rsid w:val="00F45F1F"/>
    <w:rsid w:val="00F62074"/>
    <w:rsid w:val="00F6446E"/>
    <w:rsid w:val="00F674F8"/>
    <w:rsid w:val="00F72E94"/>
    <w:rsid w:val="00F72F3A"/>
    <w:rsid w:val="00F73811"/>
    <w:rsid w:val="00F759BF"/>
    <w:rsid w:val="00F77054"/>
    <w:rsid w:val="00F866F0"/>
    <w:rsid w:val="00F93FB9"/>
    <w:rsid w:val="00F979D8"/>
    <w:rsid w:val="00FA4876"/>
    <w:rsid w:val="00FA50DC"/>
    <w:rsid w:val="00FA5305"/>
    <w:rsid w:val="00FB1D94"/>
    <w:rsid w:val="00FC6173"/>
    <w:rsid w:val="00FE45FB"/>
    <w:rsid w:val="00FE6A54"/>
    <w:rsid w:val="00FE6CA6"/>
    <w:rsid w:val="00FE751B"/>
    <w:rsid w:val="00FF1CAC"/>
    <w:rsid w:val="00FF60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F82"/>
  </w:style>
  <w:style w:type="paragraph" w:styleId="1">
    <w:name w:val="heading 1"/>
    <w:basedOn w:val="a"/>
    <w:next w:val="a"/>
    <w:link w:val="10"/>
    <w:uiPriority w:val="99"/>
    <w:qFormat/>
    <w:rsid w:val="00E72833"/>
    <w:pPr>
      <w:keepNext/>
      <w:ind w:left="720" w:firstLine="720"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4068F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E72833"/>
    <w:pPr>
      <w:keepNext/>
      <w:jc w:val="center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11E0C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D11E0C"/>
    <w:rPr>
      <w:rFonts w:ascii="Cambria" w:hAnsi="Cambria" w:cs="Cambria"/>
      <w:b/>
      <w:bCs/>
      <w:i/>
      <w:i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sid w:val="00D11E0C"/>
    <w:rPr>
      <w:rFonts w:ascii="Calibri" w:hAnsi="Calibri" w:cs="Calibri"/>
      <w:b/>
      <w:bCs/>
      <w:i/>
      <w:iCs/>
      <w:sz w:val="26"/>
      <w:szCs w:val="26"/>
    </w:rPr>
  </w:style>
  <w:style w:type="paragraph" w:customStyle="1" w:styleId="ConsPlusNormal">
    <w:name w:val="ConsPlusNormal"/>
    <w:uiPriority w:val="99"/>
    <w:rsid w:val="00846E1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846E1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3">
    <w:name w:val="Гипертекстовая ссылка"/>
    <w:uiPriority w:val="99"/>
    <w:rsid w:val="00846E13"/>
    <w:rPr>
      <w:b/>
      <w:bCs/>
      <w:color w:val="008000"/>
      <w:sz w:val="20"/>
      <w:szCs w:val="20"/>
      <w:u w:val="single"/>
    </w:rPr>
  </w:style>
  <w:style w:type="character" w:customStyle="1" w:styleId="a4">
    <w:name w:val="Не вступил в силу"/>
    <w:uiPriority w:val="99"/>
    <w:rsid w:val="00846E13"/>
    <w:rPr>
      <w:b/>
      <w:bCs/>
      <w:color w:val="008080"/>
      <w:sz w:val="20"/>
      <w:szCs w:val="20"/>
    </w:rPr>
  </w:style>
  <w:style w:type="table" w:styleId="a5">
    <w:name w:val="Table Grid"/>
    <w:basedOn w:val="a1"/>
    <w:uiPriority w:val="99"/>
    <w:rsid w:val="00846E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rsid w:val="007C0F4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D11E0C"/>
    <w:rPr>
      <w:sz w:val="2"/>
      <w:szCs w:val="2"/>
    </w:rPr>
  </w:style>
  <w:style w:type="paragraph" w:styleId="a8">
    <w:name w:val="Body Text"/>
    <w:basedOn w:val="a"/>
    <w:link w:val="a9"/>
    <w:uiPriority w:val="99"/>
    <w:rsid w:val="00E72833"/>
    <w:pPr>
      <w:widowControl w:val="0"/>
    </w:pPr>
    <w:rPr>
      <w:rFonts w:ascii="Times New Roman CYR" w:hAnsi="Times New Roman CYR" w:cs="Times New Roman CYR"/>
      <w:b/>
      <w:bCs/>
      <w:i/>
      <w:iCs/>
      <w:sz w:val="24"/>
      <w:szCs w:val="24"/>
    </w:rPr>
  </w:style>
  <w:style w:type="character" w:customStyle="1" w:styleId="a9">
    <w:name w:val="Основной текст Знак"/>
    <w:link w:val="a8"/>
    <w:uiPriority w:val="99"/>
    <w:semiHidden/>
    <w:locked/>
    <w:rsid w:val="00D11E0C"/>
    <w:rPr>
      <w:sz w:val="20"/>
      <w:szCs w:val="20"/>
    </w:rPr>
  </w:style>
  <w:style w:type="paragraph" w:customStyle="1" w:styleId="ConsNormal">
    <w:name w:val="ConsNormal"/>
    <w:uiPriority w:val="99"/>
    <w:rsid w:val="00826F3C"/>
    <w:pPr>
      <w:widowControl w:val="0"/>
      <w:ind w:firstLine="720"/>
    </w:pPr>
    <w:rPr>
      <w:rFonts w:ascii="Arial" w:hAnsi="Arial" w:cs="Arial"/>
    </w:rPr>
  </w:style>
  <w:style w:type="paragraph" w:styleId="aa">
    <w:name w:val="Body Text Indent"/>
    <w:basedOn w:val="a"/>
    <w:link w:val="ab"/>
    <w:uiPriority w:val="99"/>
    <w:rsid w:val="004C5CC1"/>
    <w:pPr>
      <w:spacing w:after="120"/>
      <w:ind w:left="283"/>
    </w:pPr>
    <w:rPr>
      <w:sz w:val="24"/>
      <w:szCs w:val="24"/>
    </w:rPr>
  </w:style>
  <w:style w:type="character" w:customStyle="1" w:styleId="ab">
    <w:name w:val="Основной текст с отступом Знак"/>
    <w:link w:val="aa"/>
    <w:uiPriority w:val="99"/>
    <w:locked/>
    <w:rsid w:val="004C5CC1"/>
    <w:rPr>
      <w:sz w:val="24"/>
      <w:szCs w:val="24"/>
    </w:rPr>
  </w:style>
  <w:style w:type="paragraph" w:styleId="ac">
    <w:name w:val="header"/>
    <w:basedOn w:val="a"/>
    <w:link w:val="ad"/>
    <w:uiPriority w:val="99"/>
    <w:rsid w:val="004068F7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d">
    <w:name w:val="Верхний колонтитул Знак"/>
    <w:link w:val="ac"/>
    <w:uiPriority w:val="99"/>
    <w:locked/>
    <w:rsid w:val="004068F7"/>
    <w:rPr>
      <w:lang w:val="ru-RU" w:eastAsia="ru-RU"/>
    </w:rPr>
  </w:style>
  <w:style w:type="paragraph" w:customStyle="1" w:styleId="ConsPlusCell">
    <w:name w:val="ConsPlusCell"/>
    <w:uiPriority w:val="99"/>
    <w:rsid w:val="0059341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e">
    <w:name w:val="footer"/>
    <w:basedOn w:val="a"/>
    <w:link w:val="af"/>
    <w:uiPriority w:val="99"/>
    <w:rsid w:val="00DE7091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locked/>
    <w:rsid w:val="00DE7091"/>
  </w:style>
  <w:style w:type="paragraph" w:styleId="af0">
    <w:name w:val="List Paragraph"/>
    <w:basedOn w:val="a"/>
    <w:uiPriority w:val="99"/>
    <w:qFormat/>
    <w:rsid w:val="00CD7FE0"/>
    <w:pPr>
      <w:ind w:left="720"/>
    </w:pPr>
  </w:style>
  <w:style w:type="paragraph" w:customStyle="1" w:styleId="fr5">
    <w:name w:val="fr5"/>
    <w:basedOn w:val="a"/>
    <w:uiPriority w:val="99"/>
    <w:rsid w:val="00790BF9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9333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33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1161</TotalTime>
  <Pages>1</Pages>
  <Words>2538</Words>
  <Characters>14467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>Организация</Company>
  <LinksUpToDate>false</LinksUpToDate>
  <CharactersWithSpaces>16972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subject/>
  <dc:creator>Пользователь</dc:creator>
  <cp:keywords/>
  <dc:description/>
  <cp:lastModifiedBy>User</cp:lastModifiedBy>
  <cp:revision>23</cp:revision>
  <cp:lastPrinted>2016-06-09T05:38:00Z</cp:lastPrinted>
  <dcterms:created xsi:type="dcterms:W3CDTF">2014-12-15T09:08:00Z</dcterms:created>
  <dcterms:modified xsi:type="dcterms:W3CDTF">2016-06-10T07:58:00Z</dcterms:modified>
</cp:coreProperties>
</file>