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6.xml" ContentType="application/vnd.openxmlformats-officedocument.drawingml.chart+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07D" w:rsidRDefault="003A607D"/>
    <w:p w:rsidR="002E0A8D" w:rsidRDefault="002E0A8D"/>
    <w:tbl>
      <w:tblPr>
        <w:tblW w:w="1190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ook w:val="04A0" w:firstRow="1" w:lastRow="0" w:firstColumn="1" w:lastColumn="0" w:noHBand="0" w:noVBand="1"/>
      </w:tblPr>
      <w:tblGrid>
        <w:gridCol w:w="11907"/>
      </w:tblGrid>
      <w:tr w:rsidR="009831BA" w:rsidRPr="00D37DE4" w:rsidTr="005E7228">
        <w:trPr>
          <w:trHeight w:val="15674"/>
        </w:trPr>
        <w:tc>
          <w:tcPr>
            <w:tcW w:w="11907" w:type="dxa"/>
            <w:shd w:val="clear" w:color="auto" w:fill="66FFFF"/>
          </w:tcPr>
          <w:p w:rsidR="003A607D" w:rsidRDefault="003A607D" w:rsidP="004A0B85"/>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6"/>
            </w:tblGrid>
            <w:tr w:rsidR="009831BA" w:rsidRPr="00980E56" w:rsidTr="005E7228">
              <w:tc>
                <w:tcPr>
                  <w:tcW w:w="9956" w:type="dxa"/>
                  <w:shd w:val="clear" w:color="auto" w:fill="D99594" w:themeFill="accent2" w:themeFillTint="99"/>
                </w:tcPr>
                <w:p w:rsidR="009831BA" w:rsidRPr="00980E56" w:rsidRDefault="009831BA" w:rsidP="00451238">
                  <w:pPr>
                    <w:tabs>
                      <w:tab w:val="left" w:pos="720"/>
                    </w:tabs>
                    <w:jc w:val="center"/>
                    <w:rPr>
                      <w:b/>
                      <w:sz w:val="36"/>
                      <w:szCs w:val="36"/>
                    </w:rPr>
                  </w:pPr>
                </w:p>
                <w:p w:rsidR="000A6B9B" w:rsidRDefault="000A6B9B" w:rsidP="003A607D">
                  <w:pPr>
                    <w:tabs>
                      <w:tab w:val="left" w:pos="720"/>
                    </w:tabs>
                    <w:ind w:left="-930" w:firstLine="930"/>
                    <w:jc w:val="center"/>
                    <w:rPr>
                      <w:b/>
                      <w:sz w:val="96"/>
                      <w:szCs w:val="96"/>
                    </w:rPr>
                  </w:pPr>
                </w:p>
                <w:p w:rsidR="003A607D" w:rsidRDefault="009831BA" w:rsidP="003A607D">
                  <w:pPr>
                    <w:tabs>
                      <w:tab w:val="left" w:pos="720"/>
                    </w:tabs>
                    <w:ind w:left="-930" w:firstLine="930"/>
                    <w:jc w:val="center"/>
                    <w:rPr>
                      <w:b/>
                      <w:sz w:val="96"/>
                      <w:szCs w:val="96"/>
                    </w:rPr>
                  </w:pPr>
                  <w:r w:rsidRPr="003A607D">
                    <w:rPr>
                      <w:b/>
                      <w:sz w:val="96"/>
                      <w:szCs w:val="96"/>
                    </w:rPr>
                    <w:t>БЮДЖЕТ</w:t>
                  </w:r>
                </w:p>
                <w:p w:rsidR="009831BA" w:rsidRPr="003A607D" w:rsidRDefault="009831BA" w:rsidP="003A607D">
                  <w:pPr>
                    <w:tabs>
                      <w:tab w:val="left" w:pos="720"/>
                    </w:tabs>
                    <w:ind w:left="-930" w:firstLine="930"/>
                    <w:jc w:val="center"/>
                    <w:rPr>
                      <w:b/>
                      <w:sz w:val="96"/>
                      <w:szCs w:val="96"/>
                    </w:rPr>
                  </w:pPr>
                  <w:r w:rsidRPr="003A607D">
                    <w:rPr>
                      <w:b/>
                      <w:sz w:val="96"/>
                      <w:szCs w:val="96"/>
                    </w:rPr>
                    <w:t>ДЛЯ ГРАЖДАН</w:t>
                  </w:r>
                </w:p>
                <w:p w:rsidR="009831BA" w:rsidRDefault="009831BA" w:rsidP="00451238">
                  <w:pPr>
                    <w:tabs>
                      <w:tab w:val="left" w:pos="720"/>
                    </w:tabs>
                    <w:jc w:val="center"/>
                    <w:rPr>
                      <w:b/>
                      <w:sz w:val="36"/>
                      <w:szCs w:val="36"/>
                    </w:rPr>
                  </w:pPr>
                </w:p>
                <w:p w:rsidR="003A607D" w:rsidRDefault="003A607D" w:rsidP="00451238">
                  <w:pPr>
                    <w:tabs>
                      <w:tab w:val="left" w:pos="720"/>
                    </w:tabs>
                    <w:jc w:val="center"/>
                    <w:rPr>
                      <w:b/>
                      <w:sz w:val="36"/>
                      <w:szCs w:val="36"/>
                    </w:rPr>
                  </w:pPr>
                </w:p>
                <w:p w:rsidR="003A607D" w:rsidRPr="00980E56" w:rsidRDefault="003A607D" w:rsidP="00451238">
                  <w:pPr>
                    <w:tabs>
                      <w:tab w:val="left" w:pos="720"/>
                    </w:tabs>
                    <w:jc w:val="center"/>
                    <w:rPr>
                      <w:b/>
                      <w:sz w:val="36"/>
                      <w:szCs w:val="36"/>
                    </w:rPr>
                  </w:pPr>
                </w:p>
              </w:tc>
            </w:tr>
          </w:tbl>
          <w:p w:rsidR="009831BA" w:rsidRPr="00D37DE4" w:rsidRDefault="009831BA" w:rsidP="00D37DE4">
            <w:pPr>
              <w:tabs>
                <w:tab w:val="left" w:pos="720"/>
              </w:tabs>
              <w:jc w:val="both"/>
              <w:rPr>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3"/>
            </w:tblGrid>
            <w:tr w:rsidR="009831BA" w:rsidRPr="00980E56" w:rsidTr="005E7228">
              <w:tc>
                <w:tcPr>
                  <w:tcW w:w="11653" w:type="dxa"/>
                  <w:shd w:val="clear" w:color="auto" w:fill="FF0000"/>
                </w:tcPr>
                <w:p w:rsidR="009831BA" w:rsidRPr="00980E56" w:rsidRDefault="009831BA" w:rsidP="00451238">
                  <w:pPr>
                    <w:jc w:val="center"/>
                  </w:pPr>
                </w:p>
                <w:p w:rsidR="009831BA" w:rsidRPr="00980E56" w:rsidRDefault="009831BA" w:rsidP="00451238">
                  <w:pPr>
                    <w:jc w:val="center"/>
                  </w:pPr>
                </w:p>
                <w:p w:rsidR="009831BA" w:rsidRPr="00980E56" w:rsidRDefault="009831BA" w:rsidP="00FD1901">
                  <w:pPr>
                    <w:shd w:val="clear" w:color="auto" w:fill="FF0000"/>
                    <w:rPr>
                      <w:b/>
                      <w:i/>
                      <w:sz w:val="40"/>
                      <w:szCs w:val="40"/>
                    </w:rPr>
                  </w:pPr>
                </w:p>
                <w:p w:rsidR="009831BA" w:rsidRPr="003A607D" w:rsidRDefault="009831BA" w:rsidP="003A607D">
                  <w:pPr>
                    <w:shd w:val="clear" w:color="auto" w:fill="FF0000"/>
                    <w:jc w:val="center"/>
                    <w:rPr>
                      <w:b/>
                      <w:i/>
                      <w:sz w:val="72"/>
                      <w:szCs w:val="72"/>
                    </w:rPr>
                  </w:pPr>
                  <w:r w:rsidRPr="003A607D">
                    <w:rPr>
                      <w:b/>
                      <w:i/>
                      <w:sz w:val="72"/>
                      <w:szCs w:val="72"/>
                    </w:rPr>
                    <w:t>ИСПОЛНЕНИ</w:t>
                  </w:r>
                  <w:r w:rsidR="00746A56">
                    <w:rPr>
                      <w:b/>
                      <w:i/>
                      <w:sz w:val="72"/>
                      <w:szCs w:val="72"/>
                    </w:rPr>
                    <w:t>Е</w:t>
                  </w:r>
                  <w:r w:rsidRPr="003A607D">
                    <w:rPr>
                      <w:b/>
                      <w:i/>
                      <w:sz w:val="72"/>
                      <w:szCs w:val="72"/>
                    </w:rPr>
                    <w:t xml:space="preserve"> РАЙОННОГО БЮДЖЕТА</w:t>
                  </w:r>
                </w:p>
                <w:p w:rsidR="009831BA" w:rsidRPr="003A607D" w:rsidRDefault="00483792" w:rsidP="009E4078">
                  <w:pPr>
                    <w:shd w:val="clear" w:color="auto" w:fill="FF0000"/>
                    <w:jc w:val="center"/>
                    <w:rPr>
                      <w:b/>
                      <w:i/>
                      <w:sz w:val="72"/>
                      <w:szCs w:val="72"/>
                    </w:rPr>
                  </w:pPr>
                  <w:r w:rsidRPr="003A607D">
                    <w:rPr>
                      <w:b/>
                      <w:i/>
                      <w:sz w:val="72"/>
                      <w:szCs w:val="72"/>
                    </w:rPr>
                    <w:t xml:space="preserve"> ЗА 20</w:t>
                  </w:r>
                  <w:r w:rsidR="004645E7">
                    <w:rPr>
                      <w:b/>
                      <w:i/>
                      <w:sz w:val="72"/>
                      <w:szCs w:val="72"/>
                    </w:rPr>
                    <w:t>2</w:t>
                  </w:r>
                  <w:r w:rsidR="00E25E1F">
                    <w:rPr>
                      <w:b/>
                      <w:i/>
                      <w:sz w:val="72"/>
                      <w:szCs w:val="72"/>
                    </w:rPr>
                    <w:t>2</w:t>
                  </w:r>
                  <w:r w:rsidR="009831BA" w:rsidRPr="003A607D">
                    <w:rPr>
                      <w:b/>
                      <w:i/>
                      <w:sz w:val="72"/>
                      <w:szCs w:val="72"/>
                    </w:rPr>
                    <w:t xml:space="preserve"> ГОД </w:t>
                  </w:r>
                  <w:r w:rsidR="009831BA" w:rsidRPr="003A607D">
                    <w:rPr>
                      <w:b/>
                      <w:i/>
                      <w:sz w:val="72"/>
                      <w:szCs w:val="72"/>
                    </w:rPr>
                    <w:br/>
                    <w:t>МУНИЦИПАЛЬНОГО ОБРАЗОВАНИЯ</w:t>
                  </w:r>
                </w:p>
                <w:p w:rsidR="009831BA" w:rsidRPr="003A607D" w:rsidRDefault="009831BA" w:rsidP="00451238">
                  <w:pPr>
                    <w:shd w:val="clear" w:color="auto" w:fill="FF0000"/>
                    <w:jc w:val="center"/>
                    <w:rPr>
                      <w:b/>
                      <w:i/>
                      <w:sz w:val="72"/>
                      <w:szCs w:val="72"/>
                    </w:rPr>
                  </w:pPr>
                  <w:r w:rsidRPr="003A607D">
                    <w:rPr>
                      <w:b/>
                      <w:i/>
                      <w:sz w:val="72"/>
                      <w:szCs w:val="72"/>
                    </w:rPr>
                    <w:t>«ГЛИНКОВСКИЙ РАЙОН»</w:t>
                  </w:r>
                </w:p>
                <w:p w:rsidR="009831BA" w:rsidRPr="003A607D" w:rsidRDefault="009831BA" w:rsidP="00451238">
                  <w:pPr>
                    <w:shd w:val="clear" w:color="auto" w:fill="FF0000"/>
                    <w:jc w:val="center"/>
                    <w:rPr>
                      <w:b/>
                      <w:i/>
                      <w:sz w:val="72"/>
                      <w:szCs w:val="72"/>
                    </w:rPr>
                  </w:pPr>
                  <w:r w:rsidRPr="003A607D">
                    <w:rPr>
                      <w:b/>
                      <w:i/>
                      <w:sz w:val="72"/>
                      <w:szCs w:val="72"/>
                    </w:rPr>
                    <w:t xml:space="preserve">СМОЛЕНСКОЙ ОБЛАСТИ </w:t>
                  </w:r>
                </w:p>
                <w:p w:rsidR="009831BA" w:rsidRPr="00980E56" w:rsidRDefault="009831BA" w:rsidP="00451238">
                  <w:pPr>
                    <w:shd w:val="clear" w:color="auto" w:fill="FF0000"/>
                    <w:jc w:val="center"/>
                    <w:rPr>
                      <w:b/>
                      <w:i/>
                      <w:sz w:val="40"/>
                      <w:szCs w:val="40"/>
                    </w:rPr>
                  </w:pPr>
                </w:p>
                <w:p w:rsidR="009831BA" w:rsidRPr="00980E56" w:rsidRDefault="009831BA" w:rsidP="00451238">
                  <w:pPr>
                    <w:shd w:val="clear" w:color="auto" w:fill="FF0000"/>
                  </w:pPr>
                </w:p>
                <w:p w:rsidR="009831BA" w:rsidRPr="00980E56" w:rsidRDefault="009831BA" w:rsidP="00451238">
                  <w:pPr>
                    <w:jc w:val="center"/>
                  </w:pPr>
                </w:p>
                <w:p w:rsidR="009831BA" w:rsidRDefault="009831BA" w:rsidP="00451238">
                  <w:pPr>
                    <w:jc w:val="center"/>
                  </w:pPr>
                </w:p>
                <w:p w:rsidR="009E4078" w:rsidRDefault="009E4078" w:rsidP="00451238">
                  <w:pPr>
                    <w:jc w:val="center"/>
                  </w:pPr>
                </w:p>
                <w:p w:rsidR="009E4078" w:rsidRDefault="009E4078" w:rsidP="00451238">
                  <w:pPr>
                    <w:jc w:val="center"/>
                  </w:pPr>
                </w:p>
                <w:p w:rsidR="004A0B85" w:rsidRPr="00980E56" w:rsidRDefault="004A0B85" w:rsidP="003A607D"/>
              </w:tc>
            </w:tr>
            <w:tr w:rsidR="004A0B85" w:rsidRPr="00980E56" w:rsidTr="005E7228">
              <w:tc>
                <w:tcPr>
                  <w:tcW w:w="11653" w:type="dxa"/>
                  <w:shd w:val="clear" w:color="auto" w:fill="FF0000"/>
                </w:tcPr>
                <w:p w:rsidR="004A0B85" w:rsidRDefault="004A0B85" w:rsidP="004A0B85"/>
                <w:p w:rsidR="00577C9C" w:rsidRDefault="00577C9C" w:rsidP="004A0B85"/>
                <w:p w:rsidR="00577C9C" w:rsidRDefault="00577C9C" w:rsidP="004A0B85"/>
                <w:p w:rsidR="00577C9C" w:rsidRPr="00980E56" w:rsidRDefault="00577C9C" w:rsidP="004A0B85"/>
              </w:tc>
            </w:tr>
            <w:tr w:rsidR="009831BA" w:rsidRPr="00980E56" w:rsidTr="00FE76CE">
              <w:trPr>
                <w:trHeight w:val="6355"/>
              </w:trPr>
              <w:tc>
                <w:tcPr>
                  <w:tcW w:w="11653" w:type="dxa"/>
                  <w:shd w:val="clear" w:color="auto" w:fill="FFC000"/>
                </w:tcPr>
                <w:p w:rsidR="00577C9C" w:rsidRDefault="00577C9C" w:rsidP="009E4078">
                  <w:pPr>
                    <w:rPr>
                      <w:b/>
                      <w:sz w:val="36"/>
                      <w:szCs w:val="36"/>
                    </w:rPr>
                  </w:pPr>
                </w:p>
                <w:p w:rsidR="003A607D" w:rsidRDefault="00B518FC" w:rsidP="00451238">
                  <w:pPr>
                    <w:jc w:val="center"/>
                    <w:rPr>
                      <w:b/>
                      <w:sz w:val="36"/>
                      <w:szCs w:val="36"/>
                    </w:rPr>
                  </w:pPr>
                  <w:r>
                    <w:rPr>
                      <w:b/>
                      <w:noProof/>
                      <w:sz w:val="36"/>
                      <w:szCs w:val="36"/>
                    </w:rPr>
                    <w:drawing>
                      <wp:inline distT="0" distB="0" distL="0" distR="0" wp14:anchorId="0A41CAD8" wp14:editId="190F8448">
                        <wp:extent cx="4914900" cy="31146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4914900" cy="3114675"/>
                                </a:xfrm>
                                <a:prstGeom prst="rect">
                                  <a:avLst/>
                                </a:prstGeom>
                                <a:noFill/>
                                <a:ln w="9525">
                                  <a:noFill/>
                                  <a:miter lim="800000"/>
                                  <a:headEnd/>
                                  <a:tailEnd/>
                                </a:ln>
                              </pic:spPr>
                            </pic:pic>
                          </a:graphicData>
                        </a:graphic>
                      </wp:inline>
                    </w:drawing>
                  </w:r>
                </w:p>
                <w:p w:rsidR="003A607D" w:rsidRPr="00980E56" w:rsidRDefault="003A607D" w:rsidP="009E4078">
                  <w:pPr>
                    <w:rPr>
                      <w:b/>
                      <w:sz w:val="36"/>
                      <w:szCs w:val="36"/>
                    </w:rPr>
                  </w:pPr>
                </w:p>
                <w:p w:rsidR="00577C9C" w:rsidRPr="00FD1901" w:rsidRDefault="009831BA" w:rsidP="00FE76CE">
                  <w:pPr>
                    <w:shd w:val="clear" w:color="auto" w:fill="E36C0A" w:themeFill="accent6" w:themeFillShade="BF"/>
                    <w:jc w:val="center"/>
                    <w:rPr>
                      <w:b/>
                      <w:sz w:val="52"/>
                      <w:szCs w:val="52"/>
                    </w:rPr>
                  </w:pPr>
                  <w:r w:rsidRPr="00FD1901">
                    <w:rPr>
                      <w:b/>
                      <w:sz w:val="52"/>
                      <w:szCs w:val="52"/>
                    </w:rPr>
                    <w:t xml:space="preserve"> </w:t>
                  </w:r>
                </w:p>
                <w:p w:rsidR="009831BA" w:rsidRPr="00577C9C" w:rsidRDefault="009831BA" w:rsidP="00577C9C">
                  <w:pPr>
                    <w:rPr>
                      <w:b/>
                      <w:sz w:val="56"/>
                      <w:szCs w:val="56"/>
                    </w:rPr>
                  </w:pPr>
                </w:p>
              </w:tc>
            </w:tr>
            <w:tr w:rsidR="009831BA" w:rsidRPr="00980E56" w:rsidTr="005E7228">
              <w:tc>
                <w:tcPr>
                  <w:tcW w:w="11653" w:type="dxa"/>
                  <w:shd w:val="clear" w:color="auto" w:fill="E36C0A" w:themeFill="accent6" w:themeFillShade="BF"/>
                </w:tcPr>
                <w:p w:rsidR="000A6B9B" w:rsidRPr="00FE76CE" w:rsidRDefault="000A6B9B" w:rsidP="000A6B9B">
                  <w:pPr>
                    <w:jc w:val="center"/>
                    <w:rPr>
                      <w:b/>
                      <w:sz w:val="72"/>
                      <w:szCs w:val="72"/>
                    </w:rPr>
                  </w:pPr>
                  <w:r w:rsidRPr="00FE76CE">
                    <w:rPr>
                      <w:b/>
                      <w:sz w:val="72"/>
                      <w:szCs w:val="72"/>
                    </w:rPr>
                    <w:t xml:space="preserve">Отчет </w:t>
                  </w:r>
                </w:p>
                <w:p w:rsidR="000A6B9B" w:rsidRPr="00FE76CE" w:rsidRDefault="000A6B9B" w:rsidP="000A6B9B">
                  <w:pPr>
                    <w:jc w:val="center"/>
                    <w:rPr>
                      <w:b/>
                      <w:sz w:val="72"/>
                      <w:szCs w:val="72"/>
                    </w:rPr>
                  </w:pPr>
                  <w:r w:rsidRPr="00FE76CE">
                    <w:rPr>
                      <w:b/>
                      <w:sz w:val="72"/>
                      <w:szCs w:val="72"/>
                    </w:rPr>
                    <w:t xml:space="preserve"> «Об исполнении районного бюджета </w:t>
                  </w:r>
                </w:p>
                <w:p w:rsidR="000A6B9B" w:rsidRPr="00FE76CE" w:rsidRDefault="000A6B9B" w:rsidP="000A6B9B">
                  <w:pPr>
                    <w:jc w:val="center"/>
                    <w:rPr>
                      <w:b/>
                      <w:sz w:val="72"/>
                      <w:szCs w:val="72"/>
                    </w:rPr>
                  </w:pPr>
                  <w:r w:rsidRPr="00FE76CE">
                    <w:rPr>
                      <w:b/>
                      <w:sz w:val="72"/>
                      <w:szCs w:val="72"/>
                    </w:rPr>
                    <w:t>за 2022 год»</w:t>
                  </w:r>
                </w:p>
                <w:p w:rsidR="000A6B9B" w:rsidRPr="00FE76CE" w:rsidRDefault="000A6B9B" w:rsidP="000A6B9B">
                  <w:pPr>
                    <w:jc w:val="center"/>
                    <w:rPr>
                      <w:b/>
                      <w:sz w:val="72"/>
                      <w:szCs w:val="72"/>
                    </w:rPr>
                  </w:pPr>
                  <w:proofErr w:type="gramStart"/>
                  <w:r w:rsidRPr="00FE76CE">
                    <w:rPr>
                      <w:b/>
                      <w:sz w:val="72"/>
                      <w:szCs w:val="72"/>
                    </w:rPr>
                    <w:t>утвержден</w:t>
                  </w:r>
                  <w:proofErr w:type="gramEnd"/>
                  <w:r w:rsidRPr="00FE76CE">
                    <w:rPr>
                      <w:b/>
                      <w:sz w:val="72"/>
                      <w:szCs w:val="72"/>
                    </w:rPr>
                    <w:t xml:space="preserve"> решением </w:t>
                  </w:r>
                  <w:proofErr w:type="spellStart"/>
                  <w:r w:rsidRPr="00FE76CE">
                    <w:rPr>
                      <w:b/>
                      <w:sz w:val="72"/>
                      <w:szCs w:val="72"/>
                    </w:rPr>
                    <w:t>Глинковского</w:t>
                  </w:r>
                  <w:proofErr w:type="spellEnd"/>
                  <w:r w:rsidRPr="00FE76CE">
                    <w:rPr>
                      <w:b/>
                      <w:sz w:val="72"/>
                      <w:szCs w:val="72"/>
                    </w:rPr>
                    <w:t xml:space="preserve"> районного Совета депутатов </w:t>
                  </w:r>
                </w:p>
                <w:p w:rsidR="000A6B9B" w:rsidRPr="00FE76CE" w:rsidRDefault="000A6B9B" w:rsidP="000A6B9B">
                  <w:pPr>
                    <w:shd w:val="clear" w:color="auto" w:fill="E36C0A" w:themeFill="accent6" w:themeFillShade="BF"/>
                    <w:jc w:val="center"/>
                    <w:rPr>
                      <w:b/>
                      <w:i/>
                      <w:sz w:val="72"/>
                      <w:szCs w:val="72"/>
                    </w:rPr>
                  </w:pPr>
                  <w:r w:rsidRPr="00FE76CE">
                    <w:rPr>
                      <w:b/>
                      <w:sz w:val="72"/>
                      <w:szCs w:val="72"/>
                    </w:rPr>
                    <w:t xml:space="preserve"> от  30 мая 2023 года №15  </w:t>
                  </w:r>
                </w:p>
                <w:p w:rsidR="00FD1901" w:rsidRDefault="00FD1901" w:rsidP="00577C9C">
                  <w:pPr>
                    <w:shd w:val="clear" w:color="auto" w:fill="E36C0A" w:themeFill="accent6" w:themeFillShade="BF"/>
                    <w:rPr>
                      <w:b/>
                    </w:rPr>
                  </w:pPr>
                </w:p>
                <w:p w:rsidR="00FD1901" w:rsidRPr="00980E56" w:rsidRDefault="00FD1901" w:rsidP="00577C9C">
                  <w:pPr>
                    <w:shd w:val="clear" w:color="auto" w:fill="E36C0A" w:themeFill="accent6" w:themeFillShade="BF"/>
                    <w:rPr>
                      <w:b/>
                    </w:rPr>
                  </w:pPr>
                </w:p>
              </w:tc>
            </w:tr>
          </w:tbl>
          <w:p w:rsidR="004A0B85" w:rsidRPr="00D37DE4" w:rsidRDefault="004A0B85" w:rsidP="004A0B85">
            <w:pPr>
              <w:rPr>
                <w:b/>
                <w:sz w:val="36"/>
                <w:szCs w:val="36"/>
              </w:rPr>
            </w:pPr>
          </w:p>
        </w:tc>
      </w:tr>
    </w:tbl>
    <w:p w:rsidR="00B522B3" w:rsidRDefault="00B522B3" w:rsidP="008F31DD">
      <w:pPr>
        <w:rPr>
          <w:b/>
          <w:sz w:val="28"/>
          <w:szCs w:val="28"/>
        </w:rPr>
      </w:pPr>
    </w:p>
    <w:tbl>
      <w:tblPr>
        <w:tblW w:w="1190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Look w:val="04A0" w:firstRow="1" w:lastRow="0" w:firstColumn="1" w:lastColumn="0" w:noHBand="0" w:noVBand="1"/>
      </w:tblPr>
      <w:tblGrid>
        <w:gridCol w:w="11907"/>
      </w:tblGrid>
      <w:tr w:rsidR="009831BA" w:rsidRPr="00BD662C" w:rsidTr="005E7228">
        <w:trPr>
          <w:trHeight w:val="14700"/>
        </w:trPr>
        <w:tc>
          <w:tcPr>
            <w:tcW w:w="11907" w:type="dxa"/>
            <w:shd w:val="clear" w:color="auto" w:fill="66FFFF"/>
          </w:tcPr>
          <w:p w:rsidR="008A4F1D" w:rsidRDefault="008A4F1D"/>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99"/>
            </w:tblGrid>
            <w:tr w:rsidR="009831BA" w:rsidRPr="00B522B3" w:rsidTr="00C14033">
              <w:tc>
                <w:tcPr>
                  <w:tcW w:w="11199" w:type="dxa"/>
                  <w:shd w:val="clear" w:color="auto" w:fill="C00000"/>
                </w:tcPr>
                <w:p w:rsidR="008A4F1D" w:rsidRDefault="008A4F1D" w:rsidP="008965DA">
                  <w:pPr>
                    <w:jc w:val="center"/>
                    <w:rPr>
                      <w:b/>
                      <w:sz w:val="40"/>
                      <w:szCs w:val="40"/>
                      <w:u w:val="single"/>
                    </w:rPr>
                  </w:pPr>
                </w:p>
                <w:p w:rsidR="001754F1" w:rsidRDefault="009831BA" w:rsidP="008965DA">
                  <w:pPr>
                    <w:jc w:val="center"/>
                    <w:rPr>
                      <w:b/>
                      <w:sz w:val="72"/>
                      <w:szCs w:val="72"/>
                      <w:u w:val="single"/>
                    </w:rPr>
                  </w:pPr>
                  <w:r w:rsidRPr="001754F1">
                    <w:rPr>
                      <w:b/>
                      <w:sz w:val="72"/>
                      <w:szCs w:val="72"/>
                      <w:u w:val="single"/>
                    </w:rPr>
                    <w:t xml:space="preserve">ДОХОДЫ </w:t>
                  </w:r>
                </w:p>
                <w:p w:rsidR="00D4626E" w:rsidRPr="001754F1" w:rsidRDefault="009831BA" w:rsidP="008965DA">
                  <w:pPr>
                    <w:jc w:val="center"/>
                    <w:rPr>
                      <w:b/>
                      <w:sz w:val="72"/>
                      <w:szCs w:val="72"/>
                      <w:u w:val="single"/>
                    </w:rPr>
                  </w:pPr>
                  <w:r w:rsidRPr="001754F1">
                    <w:rPr>
                      <w:b/>
                      <w:sz w:val="72"/>
                      <w:szCs w:val="72"/>
                      <w:u w:val="single"/>
                    </w:rPr>
                    <w:t xml:space="preserve">РАЙОННОГО БЮДЖЕТА </w:t>
                  </w:r>
                </w:p>
                <w:p w:rsidR="009831BA" w:rsidRPr="001754F1" w:rsidRDefault="009831BA" w:rsidP="008965DA">
                  <w:pPr>
                    <w:jc w:val="center"/>
                    <w:rPr>
                      <w:b/>
                      <w:sz w:val="72"/>
                      <w:szCs w:val="72"/>
                      <w:u w:val="single"/>
                    </w:rPr>
                  </w:pPr>
                  <w:r w:rsidRPr="001754F1">
                    <w:rPr>
                      <w:b/>
                      <w:sz w:val="72"/>
                      <w:szCs w:val="72"/>
                      <w:u w:val="single"/>
                    </w:rPr>
                    <w:t>В 20</w:t>
                  </w:r>
                  <w:r w:rsidR="000B21B5">
                    <w:rPr>
                      <w:b/>
                      <w:sz w:val="72"/>
                      <w:szCs w:val="72"/>
                      <w:u w:val="single"/>
                    </w:rPr>
                    <w:t>2</w:t>
                  </w:r>
                  <w:r w:rsidR="00B47A6F">
                    <w:rPr>
                      <w:b/>
                      <w:sz w:val="72"/>
                      <w:szCs w:val="72"/>
                      <w:u w:val="single"/>
                    </w:rPr>
                    <w:t>2</w:t>
                  </w:r>
                  <w:r w:rsidRPr="001754F1">
                    <w:rPr>
                      <w:b/>
                      <w:sz w:val="72"/>
                      <w:szCs w:val="72"/>
                      <w:u w:val="single"/>
                    </w:rPr>
                    <w:t xml:space="preserve"> ГОДУ</w:t>
                  </w:r>
                </w:p>
                <w:p w:rsidR="008A4F1D" w:rsidRPr="00D4626E" w:rsidRDefault="008A4F1D" w:rsidP="008965DA">
                  <w:pPr>
                    <w:jc w:val="center"/>
                    <w:rPr>
                      <w:b/>
                      <w:sz w:val="40"/>
                      <w:szCs w:val="40"/>
                      <w:u w:val="single"/>
                    </w:rPr>
                  </w:pPr>
                </w:p>
              </w:tc>
            </w:tr>
          </w:tbl>
          <w:p w:rsidR="00962A72" w:rsidRPr="00962A72" w:rsidRDefault="00962A72" w:rsidP="00151824">
            <w:pPr>
              <w:rPr>
                <w:b/>
                <w:sz w:val="32"/>
                <w:szCs w:val="32"/>
              </w:rPr>
            </w:pPr>
          </w:p>
          <w:tbl>
            <w:tblPr>
              <w:tblW w:w="4019" w:type="pct"/>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89"/>
            </w:tblGrid>
            <w:tr w:rsidR="009831BA" w:rsidRPr="00B522B3" w:rsidTr="00F84459">
              <w:tc>
                <w:tcPr>
                  <w:tcW w:w="5000" w:type="pct"/>
                  <w:shd w:val="clear" w:color="auto" w:fill="9933FF"/>
                </w:tcPr>
                <w:p w:rsidR="008A4F1D" w:rsidRDefault="008A4F1D" w:rsidP="00451238">
                  <w:pPr>
                    <w:jc w:val="center"/>
                    <w:rPr>
                      <w:b/>
                    </w:rPr>
                  </w:pPr>
                </w:p>
                <w:p w:rsidR="009831BA" w:rsidRPr="00B522B3" w:rsidRDefault="009831BA" w:rsidP="00451238">
                  <w:pPr>
                    <w:jc w:val="center"/>
                    <w:rPr>
                      <w:b/>
                    </w:rPr>
                  </w:pPr>
                  <w:r w:rsidRPr="00B522B3">
                    <w:rPr>
                      <w:b/>
                    </w:rPr>
                    <w:t>всего</w:t>
                  </w:r>
                </w:p>
                <w:p w:rsidR="009831BA" w:rsidRPr="00067614" w:rsidRDefault="00AB3688" w:rsidP="00451238">
                  <w:pPr>
                    <w:jc w:val="center"/>
                    <w:rPr>
                      <w:b/>
                      <w:sz w:val="56"/>
                      <w:szCs w:val="56"/>
                    </w:rPr>
                  </w:pPr>
                  <w:r w:rsidRPr="00067614">
                    <w:rPr>
                      <w:b/>
                      <w:sz w:val="56"/>
                      <w:szCs w:val="56"/>
                    </w:rPr>
                    <w:t xml:space="preserve">  </w:t>
                  </w:r>
                  <w:r w:rsidR="0089010C" w:rsidRPr="00067614">
                    <w:rPr>
                      <w:b/>
                      <w:sz w:val="56"/>
                      <w:szCs w:val="56"/>
                    </w:rPr>
                    <w:t>ДОХОДЫ</w:t>
                  </w:r>
                </w:p>
                <w:p w:rsidR="009831BA" w:rsidRPr="00B522B3" w:rsidRDefault="009831BA" w:rsidP="008C4E75">
                  <w:pPr>
                    <w:rPr>
                      <w:b/>
                    </w:rPr>
                  </w:pPr>
                </w:p>
              </w:tc>
            </w:tr>
            <w:tr w:rsidR="008C4E75" w:rsidRPr="00B522B3" w:rsidTr="00F84459">
              <w:tc>
                <w:tcPr>
                  <w:tcW w:w="5000" w:type="pct"/>
                  <w:shd w:val="clear" w:color="auto" w:fill="00B0F0"/>
                </w:tcPr>
                <w:p w:rsidR="008A4F1D" w:rsidRPr="00067614" w:rsidRDefault="008A4F1D" w:rsidP="008A4F1D">
                  <w:pPr>
                    <w:jc w:val="center"/>
                    <w:rPr>
                      <w:b/>
                      <w:i/>
                      <w:sz w:val="44"/>
                      <w:szCs w:val="44"/>
                    </w:rPr>
                  </w:pPr>
                </w:p>
                <w:p w:rsidR="008C4E75" w:rsidRPr="00067614" w:rsidRDefault="00AB3688" w:rsidP="008A4F1D">
                  <w:pPr>
                    <w:jc w:val="center"/>
                    <w:rPr>
                      <w:b/>
                      <w:i/>
                      <w:sz w:val="44"/>
                      <w:szCs w:val="44"/>
                    </w:rPr>
                  </w:pPr>
                  <w:r w:rsidRPr="00067614">
                    <w:rPr>
                      <w:b/>
                      <w:i/>
                      <w:sz w:val="44"/>
                      <w:szCs w:val="44"/>
                    </w:rPr>
                    <w:t xml:space="preserve">     </w:t>
                  </w:r>
                  <w:r w:rsidR="00067614" w:rsidRPr="00067614">
                    <w:rPr>
                      <w:b/>
                      <w:i/>
                      <w:sz w:val="44"/>
                      <w:szCs w:val="44"/>
                    </w:rPr>
                    <w:t>ФАКТ -</w:t>
                  </w:r>
                  <w:r w:rsidRPr="00067614">
                    <w:rPr>
                      <w:b/>
                      <w:i/>
                      <w:sz w:val="44"/>
                      <w:szCs w:val="44"/>
                    </w:rPr>
                    <w:t xml:space="preserve">  </w:t>
                  </w:r>
                  <w:r w:rsidR="00974D17">
                    <w:rPr>
                      <w:b/>
                      <w:i/>
                      <w:sz w:val="44"/>
                      <w:szCs w:val="44"/>
                    </w:rPr>
                    <w:t>196 444,0</w:t>
                  </w:r>
                  <w:r w:rsidR="008A4F1D" w:rsidRPr="00067614">
                    <w:rPr>
                      <w:b/>
                      <w:i/>
                      <w:sz w:val="44"/>
                      <w:szCs w:val="44"/>
                    </w:rPr>
                    <w:t xml:space="preserve"> тыс. рублей</w:t>
                  </w:r>
                </w:p>
                <w:p w:rsidR="008A4F1D" w:rsidRPr="00067614" w:rsidRDefault="008A4F1D" w:rsidP="008A4F1D">
                  <w:pPr>
                    <w:jc w:val="center"/>
                    <w:rPr>
                      <w:b/>
                      <w:i/>
                      <w:sz w:val="44"/>
                      <w:szCs w:val="44"/>
                    </w:rPr>
                  </w:pPr>
                </w:p>
              </w:tc>
            </w:tr>
            <w:tr w:rsidR="009831BA" w:rsidRPr="00B522B3" w:rsidTr="00F84459">
              <w:tc>
                <w:tcPr>
                  <w:tcW w:w="5000" w:type="pct"/>
                  <w:shd w:val="clear" w:color="auto" w:fill="92D050"/>
                </w:tcPr>
                <w:p w:rsidR="008A4F1D" w:rsidRPr="00067614" w:rsidRDefault="0089010C" w:rsidP="0089010C">
                  <w:pPr>
                    <w:ind w:left="720"/>
                    <w:rPr>
                      <w:b/>
                      <w:i/>
                      <w:sz w:val="44"/>
                      <w:szCs w:val="44"/>
                    </w:rPr>
                  </w:pPr>
                  <w:r w:rsidRPr="00067614">
                    <w:rPr>
                      <w:b/>
                      <w:i/>
                      <w:sz w:val="44"/>
                      <w:szCs w:val="44"/>
                    </w:rPr>
                    <w:t xml:space="preserve">                  </w:t>
                  </w:r>
                  <w:r w:rsidR="00962A72" w:rsidRPr="00067614">
                    <w:rPr>
                      <w:b/>
                      <w:i/>
                      <w:sz w:val="44"/>
                      <w:szCs w:val="44"/>
                    </w:rPr>
                    <w:t xml:space="preserve">          </w:t>
                  </w:r>
                </w:p>
                <w:p w:rsidR="009831BA" w:rsidRPr="00067614" w:rsidRDefault="00067614" w:rsidP="00067614">
                  <w:pPr>
                    <w:ind w:left="720"/>
                    <w:jc w:val="center"/>
                    <w:rPr>
                      <w:b/>
                      <w:i/>
                      <w:sz w:val="44"/>
                      <w:szCs w:val="44"/>
                    </w:rPr>
                  </w:pPr>
                  <w:r w:rsidRPr="00067614">
                    <w:rPr>
                      <w:b/>
                      <w:i/>
                      <w:sz w:val="44"/>
                      <w:szCs w:val="44"/>
                    </w:rPr>
                    <w:t xml:space="preserve">ПЛАН - </w:t>
                  </w:r>
                  <w:r w:rsidR="00AB3688" w:rsidRPr="00067614">
                    <w:rPr>
                      <w:b/>
                      <w:i/>
                      <w:sz w:val="44"/>
                      <w:szCs w:val="44"/>
                    </w:rPr>
                    <w:t xml:space="preserve"> </w:t>
                  </w:r>
                  <w:r w:rsidR="00614289">
                    <w:rPr>
                      <w:b/>
                      <w:i/>
                      <w:sz w:val="44"/>
                      <w:szCs w:val="44"/>
                    </w:rPr>
                    <w:t>22</w:t>
                  </w:r>
                  <w:r w:rsidR="00974D17">
                    <w:rPr>
                      <w:b/>
                      <w:i/>
                      <w:sz w:val="44"/>
                      <w:szCs w:val="44"/>
                    </w:rPr>
                    <w:t>6 940,0</w:t>
                  </w:r>
                  <w:r w:rsidR="008A4F1D" w:rsidRPr="00067614">
                    <w:rPr>
                      <w:b/>
                      <w:i/>
                      <w:sz w:val="44"/>
                      <w:szCs w:val="44"/>
                    </w:rPr>
                    <w:t xml:space="preserve"> тыс. рублей</w:t>
                  </w:r>
                </w:p>
                <w:p w:rsidR="008A4F1D" w:rsidRPr="00067614" w:rsidRDefault="008A4F1D" w:rsidP="0089010C">
                  <w:pPr>
                    <w:ind w:left="720"/>
                    <w:rPr>
                      <w:b/>
                      <w:i/>
                      <w:sz w:val="44"/>
                      <w:szCs w:val="44"/>
                    </w:rPr>
                  </w:pPr>
                </w:p>
              </w:tc>
            </w:tr>
            <w:tr w:rsidR="009831BA" w:rsidRPr="00B522B3" w:rsidTr="00F84459">
              <w:tc>
                <w:tcPr>
                  <w:tcW w:w="5000" w:type="pct"/>
                  <w:shd w:val="clear" w:color="auto" w:fill="CCC0D9" w:themeFill="accent4" w:themeFillTint="66"/>
                </w:tcPr>
                <w:p w:rsidR="009831BA" w:rsidRPr="00067614" w:rsidRDefault="00366226" w:rsidP="00974D17">
                  <w:pPr>
                    <w:jc w:val="center"/>
                    <w:rPr>
                      <w:b/>
                      <w:i/>
                      <w:sz w:val="44"/>
                      <w:szCs w:val="44"/>
                    </w:rPr>
                  </w:pPr>
                  <w:r>
                    <w:rPr>
                      <w:noProof/>
                    </w:rPr>
                    <mc:AlternateContent>
                      <mc:Choice Requires="wps">
                        <w:drawing>
                          <wp:anchor distT="0" distB="0" distL="114300" distR="114300" simplePos="0" relativeHeight="5" behindDoc="0" locked="0" layoutInCell="1" allowOverlap="1">
                            <wp:simplePos x="0" y="0"/>
                            <wp:positionH relativeFrom="column">
                              <wp:posOffset>4456430</wp:posOffset>
                            </wp:positionH>
                            <wp:positionV relativeFrom="paragraph">
                              <wp:posOffset>-12700</wp:posOffset>
                            </wp:positionV>
                            <wp:extent cx="577850" cy="1228725"/>
                            <wp:effectExtent l="187325" t="27305" r="203200" b="52070"/>
                            <wp:wrapNone/>
                            <wp:docPr id="23" name="AutoShap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77850" cy="1228725"/>
                                    </a:xfrm>
                                    <a:prstGeom prst="stripedRightArrow">
                                      <a:avLst>
                                        <a:gd name="adj1" fmla="val 50000"/>
                                        <a:gd name="adj2" fmla="val 25000"/>
                                      </a:avLst>
                                    </a:prstGeom>
                                    <a:solidFill>
                                      <a:srgbClr val="B2A1C7"/>
                                    </a:solidFill>
                                    <a:ln w="38100">
                                      <a:solidFill>
                                        <a:srgbClr val="F2F2F2"/>
                                      </a:solidFill>
                                      <a:miter lim="800000"/>
                                      <a:headEnd/>
                                      <a:tailEnd/>
                                    </a:ln>
                                    <a:effectLst>
                                      <a:outerShdw dist="28398" dir="3806097" algn="ctr" rotWithShape="0">
                                        <a:srgbClr val="3F3151">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435" o:spid="_x0000_s1026" type="#_x0000_t93" style="position:absolute;margin-left:350.9pt;margin-top:-1pt;width:45.5pt;height:96.75pt;rotation:90;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" fillcolor="#b2a1c7" strokecolor="#f2f2f2" strokeweight="3pt">
                            <v:shadow on="t" color="#3f3151" opacity=".5" offset="1pt"/>
                          </v:shape>
                        </w:pict>
                      </mc:Fallback>
                    </mc:AlternateContent>
                  </w:r>
                  <w:r w:rsidR="00614289">
                    <w:rPr>
                      <w:b/>
                      <w:i/>
                      <w:sz w:val="44"/>
                      <w:szCs w:val="44"/>
                    </w:rPr>
                    <w:t xml:space="preserve">- </w:t>
                  </w:r>
                  <w:r w:rsidR="00974D17">
                    <w:rPr>
                      <w:b/>
                      <w:i/>
                      <w:sz w:val="44"/>
                      <w:szCs w:val="44"/>
                    </w:rPr>
                    <w:t>30 496,0</w:t>
                  </w:r>
                  <w:r w:rsidR="008A4F1D" w:rsidRPr="00067614">
                    <w:rPr>
                      <w:b/>
                      <w:i/>
                      <w:sz w:val="44"/>
                      <w:szCs w:val="44"/>
                    </w:rPr>
                    <w:t xml:space="preserve"> тыс. рублей</w:t>
                  </w:r>
                  <w:r w:rsidR="009831BA" w:rsidRPr="00067614">
                    <w:rPr>
                      <w:b/>
                      <w:i/>
                      <w:sz w:val="44"/>
                      <w:szCs w:val="44"/>
                    </w:rPr>
                    <w:t xml:space="preserve">             или        </w:t>
                  </w:r>
                  <w:r w:rsidR="00974D17">
                    <w:rPr>
                      <w:b/>
                      <w:i/>
                      <w:sz w:val="44"/>
                      <w:szCs w:val="44"/>
                    </w:rPr>
                    <w:t>86,6</w:t>
                  </w:r>
                  <w:r w:rsidR="009831BA" w:rsidRPr="00067614">
                    <w:rPr>
                      <w:b/>
                      <w:i/>
                      <w:sz w:val="44"/>
                      <w:szCs w:val="44"/>
                    </w:rPr>
                    <w:t xml:space="preserve"> %</w:t>
                  </w:r>
                </w:p>
              </w:tc>
            </w:tr>
          </w:tbl>
          <w:p w:rsidR="009831BA" w:rsidRPr="00B522B3" w:rsidRDefault="00366226" w:rsidP="00BD662C">
            <w:pPr>
              <w:jc w:val="center"/>
            </w:pPr>
            <w:r>
              <w:rPr>
                <w:noProof/>
              </w:rPr>
              <mc:AlternateContent>
                <mc:Choice Requires="wps">
                  <w:drawing>
                    <wp:anchor distT="0" distB="0" distL="114300" distR="114300" simplePos="0" relativeHeight="4" behindDoc="0" locked="0" layoutInCell="1" allowOverlap="1">
                      <wp:simplePos x="0" y="0"/>
                      <wp:positionH relativeFrom="column">
                        <wp:posOffset>1574165</wp:posOffset>
                      </wp:positionH>
                      <wp:positionV relativeFrom="paragraph">
                        <wp:posOffset>-286385</wp:posOffset>
                      </wp:positionV>
                      <wp:extent cx="546100" cy="1152525"/>
                      <wp:effectExtent l="184785" t="26670" r="196215" b="46355"/>
                      <wp:wrapNone/>
                      <wp:docPr id="22" name="AutoShape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6100" cy="1152525"/>
                              </a:xfrm>
                              <a:prstGeom prst="stripedRightArrow">
                                <a:avLst>
                                  <a:gd name="adj1" fmla="val 50000"/>
                                  <a:gd name="adj2" fmla="val 25000"/>
                                </a:avLst>
                              </a:prstGeom>
                              <a:solidFill>
                                <a:srgbClr val="B2A1C7"/>
                              </a:solidFill>
                              <a:ln w="38100">
                                <a:solidFill>
                                  <a:srgbClr val="F2F2F2"/>
                                </a:solidFill>
                                <a:miter lim="800000"/>
                                <a:headEnd/>
                                <a:tailEnd/>
                              </a:ln>
                              <a:effectLst>
                                <a:outerShdw dist="28398" dir="3806097" algn="ctr" rotWithShape="0">
                                  <a:srgbClr val="3F3151">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4" o:spid="_x0000_s1026" type="#_x0000_t93" style="position:absolute;margin-left:123.95pt;margin-top:-22.55pt;width:43pt;height:90.75pt;rotation:90;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" fillcolor="#b2a1c7" strokecolor="#f2f2f2" strokeweight="3pt">
                      <v:shadow on="t" color="#3f3151" opacity=".5" offset="1pt"/>
                    </v:shape>
                  </w:pict>
                </mc:Fallback>
              </mc:AlternateContent>
            </w:r>
          </w:p>
          <w:p w:rsidR="0073317B" w:rsidRDefault="009831BA" w:rsidP="00274CE5">
            <w:pPr>
              <w:jc w:val="center"/>
            </w:pPr>
            <w:r w:rsidRPr="00B522B3">
              <w:t xml:space="preserve">                           </w:t>
            </w:r>
          </w:p>
          <w:p w:rsidR="008A4F1D" w:rsidRPr="00B522B3" w:rsidRDefault="008A4F1D" w:rsidP="00614289"/>
          <w:tbl>
            <w:tblPr>
              <w:tblW w:w="11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3"/>
              <w:gridCol w:w="5953"/>
            </w:tblGrid>
            <w:tr w:rsidR="009831BA" w:rsidRPr="00B522B3" w:rsidTr="00067614">
              <w:trPr>
                <w:trHeight w:val="626"/>
              </w:trPr>
              <w:tc>
                <w:tcPr>
                  <w:tcW w:w="5983" w:type="dxa"/>
                  <w:shd w:val="clear" w:color="auto" w:fill="FF00FF"/>
                </w:tcPr>
                <w:p w:rsidR="008A4F1D" w:rsidRPr="00067614" w:rsidRDefault="008A4F1D" w:rsidP="008C4E75">
                  <w:pPr>
                    <w:jc w:val="center"/>
                    <w:rPr>
                      <w:b/>
                      <w:i/>
                      <w:sz w:val="44"/>
                      <w:szCs w:val="44"/>
                    </w:rPr>
                  </w:pPr>
                </w:p>
                <w:p w:rsidR="009831BA" w:rsidRPr="00067614" w:rsidRDefault="009831BA" w:rsidP="008C4E75">
                  <w:pPr>
                    <w:jc w:val="center"/>
                    <w:rPr>
                      <w:b/>
                      <w:i/>
                      <w:sz w:val="44"/>
                      <w:szCs w:val="44"/>
                    </w:rPr>
                  </w:pPr>
                  <w:r w:rsidRPr="00067614">
                    <w:rPr>
                      <w:b/>
                      <w:i/>
                      <w:sz w:val="44"/>
                      <w:szCs w:val="44"/>
                    </w:rPr>
                    <w:t>НАЛОГОВЫЕ И НЕНАЛОГОВЫЕ ДОХОД</w:t>
                  </w:r>
                  <w:r w:rsidR="008C4E75" w:rsidRPr="00067614">
                    <w:rPr>
                      <w:b/>
                      <w:i/>
                      <w:sz w:val="44"/>
                      <w:szCs w:val="44"/>
                    </w:rPr>
                    <w:t>Ы</w:t>
                  </w:r>
                </w:p>
                <w:p w:rsidR="008A4F1D" w:rsidRPr="00067614" w:rsidRDefault="008A4F1D" w:rsidP="008C4E75">
                  <w:pPr>
                    <w:jc w:val="center"/>
                    <w:rPr>
                      <w:b/>
                      <w:i/>
                      <w:sz w:val="44"/>
                      <w:szCs w:val="44"/>
                    </w:rPr>
                  </w:pPr>
                </w:p>
              </w:tc>
              <w:tc>
                <w:tcPr>
                  <w:tcW w:w="5953" w:type="dxa"/>
                  <w:shd w:val="clear" w:color="auto" w:fill="6600FF"/>
                </w:tcPr>
                <w:p w:rsidR="008A4F1D" w:rsidRPr="00067614" w:rsidRDefault="008A4F1D" w:rsidP="00451238">
                  <w:pPr>
                    <w:jc w:val="center"/>
                    <w:rPr>
                      <w:b/>
                      <w:i/>
                      <w:sz w:val="44"/>
                      <w:szCs w:val="44"/>
                    </w:rPr>
                  </w:pPr>
                </w:p>
                <w:p w:rsidR="009831BA" w:rsidRPr="00067614" w:rsidRDefault="009831BA" w:rsidP="00451238">
                  <w:pPr>
                    <w:jc w:val="center"/>
                    <w:rPr>
                      <w:b/>
                      <w:i/>
                      <w:sz w:val="44"/>
                      <w:szCs w:val="44"/>
                    </w:rPr>
                  </w:pPr>
                  <w:r w:rsidRPr="00067614">
                    <w:rPr>
                      <w:b/>
                      <w:i/>
                      <w:sz w:val="44"/>
                      <w:szCs w:val="44"/>
                    </w:rPr>
                    <w:t>БЕЗВОЗМЕЗДНЫЕ ПОСТУПЛЕНИЯ</w:t>
                  </w:r>
                </w:p>
                <w:p w:rsidR="009831BA" w:rsidRPr="00067614" w:rsidRDefault="009831BA" w:rsidP="008C4E75">
                  <w:pPr>
                    <w:rPr>
                      <w:b/>
                      <w:i/>
                      <w:sz w:val="44"/>
                      <w:szCs w:val="44"/>
                    </w:rPr>
                  </w:pPr>
                </w:p>
              </w:tc>
            </w:tr>
            <w:tr w:rsidR="008C4E75" w:rsidRPr="00B522B3" w:rsidTr="00067614">
              <w:tc>
                <w:tcPr>
                  <w:tcW w:w="5983" w:type="dxa"/>
                  <w:shd w:val="clear" w:color="auto" w:fill="00B0F0"/>
                </w:tcPr>
                <w:p w:rsidR="008A4F1D" w:rsidRPr="00067614" w:rsidRDefault="008A4F1D" w:rsidP="00451238">
                  <w:pPr>
                    <w:jc w:val="center"/>
                    <w:rPr>
                      <w:b/>
                      <w:i/>
                      <w:sz w:val="44"/>
                      <w:szCs w:val="44"/>
                    </w:rPr>
                  </w:pPr>
                </w:p>
                <w:p w:rsidR="008C4E75" w:rsidRPr="00067614" w:rsidRDefault="00067614" w:rsidP="00451238">
                  <w:pPr>
                    <w:jc w:val="center"/>
                    <w:rPr>
                      <w:b/>
                      <w:i/>
                      <w:sz w:val="40"/>
                      <w:szCs w:val="40"/>
                    </w:rPr>
                  </w:pPr>
                  <w:r w:rsidRPr="00067614">
                    <w:rPr>
                      <w:b/>
                      <w:i/>
                      <w:sz w:val="44"/>
                      <w:szCs w:val="44"/>
                    </w:rPr>
                    <w:t xml:space="preserve">ФАКТ </w:t>
                  </w:r>
                  <w:r w:rsidR="007D6C66">
                    <w:rPr>
                      <w:b/>
                      <w:i/>
                      <w:sz w:val="44"/>
                      <w:szCs w:val="44"/>
                    </w:rPr>
                    <w:t>–</w:t>
                  </w:r>
                  <w:r w:rsidRPr="00067614">
                    <w:rPr>
                      <w:b/>
                      <w:i/>
                      <w:sz w:val="44"/>
                      <w:szCs w:val="44"/>
                    </w:rPr>
                    <w:t xml:space="preserve"> </w:t>
                  </w:r>
                  <w:r w:rsidR="00483792" w:rsidRPr="00067614">
                    <w:rPr>
                      <w:b/>
                      <w:i/>
                      <w:sz w:val="44"/>
                      <w:szCs w:val="44"/>
                    </w:rPr>
                    <w:t>1</w:t>
                  </w:r>
                  <w:r w:rsidR="00974D17">
                    <w:rPr>
                      <w:b/>
                      <w:i/>
                      <w:sz w:val="44"/>
                      <w:szCs w:val="44"/>
                    </w:rPr>
                    <w:t>8 560,7</w:t>
                  </w:r>
                  <w:r w:rsidR="008A4F1D" w:rsidRPr="00067614">
                    <w:rPr>
                      <w:b/>
                      <w:i/>
                      <w:sz w:val="44"/>
                      <w:szCs w:val="44"/>
                    </w:rPr>
                    <w:t xml:space="preserve"> </w:t>
                  </w:r>
                  <w:r w:rsidR="008A4F1D" w:rsidRPr="00067614">
                    <w:rPr>
                      <w:b/>
                      <w:i/>
                      <w:sz w:val="40"/>
                      <w:szCs w:val="40"/>
                    </w:rPr>
                    <w:t>тыс. рублей</w:t>
                  </w:r>
                </w:p>
                <w:p w:rsidR="008A4F1D" w:rsidRPr="00067614" w:rsidRDefault="008A4F1D" w:rsidP="00451238">
                  <w:pPr>
                    <w:jc w:val="center"/>
                    <w:rPr>
                      <w:b/>
                      <w:i/>
                      <w:sz w:val="44"/>
                      <w:szCs w:val="44"/>
                    </w:rPr>
                  </w:pPr>
                </w:p>
              </w:tc>
              <w:tc>
                <w:tcPr>
                  <w:tcW w:w="5953" w:type="dxa"/>
                  <w:shd w:val="clear" w:color="auto" w:fill="00B0F0"/>
                </w:tcPr>
                <w:p w:rsidR="008A4F1D" w:rsidRPr="00067614" w:rsidRDefault="008A4F1D" w:rsidP="00F043A9">
                  <w:pPr>
                    <w:jc w:val="center"/>
                    <w:rPr>
                      <w:b/>
                      <w:i/>
                      <w:sz w:val="44"/>
                      <w:szCs w:val="44"/>
                    </w:rPr>
                  </w:pPr>
                </w:p>
                <w:p w:rsidR="008C4E75" w:rsidRPr="00067614" w:rsidRDefault="00067614" w:rsidP="00974D17">
                  <w:pPr>
                    <w:ind w:hanging="108"/>
                    <w:jc w:val="center"/>
                    <w:rPr>
                      <w:b/>
                      <w:i/>
                      <w:sz w:val="44"/>
                      <w:szCs w:val="44"/>
                    </w:rPr>
                  </w:pPr>
                  <w:r w:rsidRPr="00067614">
                    <w:rPr>
                      <w:b/>
                      <w:i/>
                      <w:sz w:val="44"/>
                      <w:szCs w:val="44"/>
                    </w:rPr>
                    <w:t xml:space="preserve">ФАКТ </w:t>
                  </w:r>
                  <w:r w:rsidR="007D6C66">
                    <w:rPr>
                      <w:b/>
                      <w:i/>
                      <w:sz w:val="44"/>
                      <w:szCs w:val="44"/>
                    </w:rPr>
                    <w:t>–</w:t>
                  </w:r>
                  <w:r w:rsidRPr="00067614">
                    <w:rPr>
                      <w:b/>
                      <w:i/>
                      <w:sz w:val="44"/>
                      <w:szCs w:val="44"/>
                    </w:rPr>
                    <w:t xml:space="preserve"> </w:t>
                  </w:r>
                  <w:r w:rsidR="00974D17">
                    <w:rPr>
                      <w:b/>
                      <w:i/>
                      <w:sz w:val="44"/>
                      <w:szCs w:val="44"/>
                    </w:rPr>
                    <w:t>177 883,3</w:t>
                  </w:r>
                  <w:r w:rsidR="008A4F1D" w:rsidRPr="00067614">
                    <w:rPr>
                      <w:b/>
                      <w:i/>
                      <w:sz w:val="44"/>
                      <w:szCs w:val="44"/>
                    </w:rPr>
                    <w:t xml:space="preserve"> </w:t>
                  </w:r>
                  <w:r w:rsidR="008A4F1D" w:rsidRPr="00067614">
                    <w:rPr>
                      <w:b/>
                      <w:i/>
                      <w:sz w:val="40"/>
                      <w:szCs w:val="40"/>
                    </w:rPr>
                    <w:t>тыс. рублей</w:t>
                  </w:r>
                </w:p>
              </w:tc>
            </w:tr>
            <w:tr w:rsidR="009831BA" w:rsidRPr="00B522B3" w:rsidTr="00067614">
              <w:tc>
                <w:tcPr>
                  <w:tcW w:w="5983" w:type="dxa"/>
                  <w:shd w:val="clear" w:color="auto" w:fill="92D050"/>
                </w:tcPr>
                <w:p w:rsidR="008A4F1D" w:rsidRPr="00067614" w:rsidRDefault="008A4F1D" w:rsidP="00451238">
                  <w:pPr>
                    <w:jc w:val="center"/>
                    <w:rPr>
                      <w:b/>
                      <w:i/>
                      <w:sz w:val="44"/>
                      <w:szCs w:val="44"/>
                    </w:rPr>
                  </w:pPr>
                </w:p>
                <w:p w:rsidR="009831BA" w:rsidRPr="00067614" w:rsidRDefault="00067614" w:rsidP="00451238">
                  <w:pPr>
                    <w:jc w:val="center"/>
                    <w:rPr>
                      <w:b/>
                      <w:i/>
                      <w:sz w:val="44"/>
                      <w:szCs w:val="44"/>
                    </w:rPr>
                  </w:pPr>
                  <w:r w:rsidRPr="00067614">
                    <w:rPr>
                      <w:b/>
                      <w:i/>
                      <w:sz w:val="44"/>
                      <w:szCs w:val="44"/>
                    </w:rPr>
                    <w:t xml:space="preserve">ПЛАН </w:t>
                  </w:r>
                  <w:r w:rsidR="00F97ABE">
                    <w:rPr>
                      <w:b/>
                      <w:i/>
                      <w:sz w:val="44"/>
                      <w:szCs w:val="44"/>
                    </w:rPr>
                    <w:t>–</w:t>
                  </w:r>
                  <w:r w:rsidRPr="00067614">
                    <w:rPr>
                      <w:b/>
                      <w:i/>
                      <w:sz w:val="44"/>
                      <w:szCs w:val="44"/>
                    </w:rPr>
                    <w:t xml:space="preserve"> </w:t>
                  </w:r>
                  <w:r w:rsidR="00483792" w:rsidRPr="00067614">
                    <w:rPr>
                      <w:b/>
                      <w:i/>
                      <w:sz w:val="44"/>
                      <w:szCs w:val="44"/>
                    </w:rPr>
                    <w:t>1</w:t>
                  </w:r>
                  <w:r w:rsidR="00974D17">
                    <w:rPr>
                      <w:b/>
                      <w:i/>
                      <w:sz w:val="44"/>
                      <w:szCs w:val="44"/>
                    </w:rPr>
                    <w:t>7 639,6</w:t>
                  </w:r>
                  <w:r w:rsidR="008A4F1D" w:rsidRPr="00067614">
                    <w:rPr>
                      <w:b/>
                      <w:i/>
                      <w:sz w:val="44"/>
                      <w:szCs w:val="44"/>
                    </w:rPr>
                    <w:t xml:space="preserve"> </w:t>
                  </w:r>
                  <w:r w:rsidR="008A4F1D" w:rsidRPr="00067614">
                    <w:rPr>
                      <w:b/>
                      <w:i/>
                      <w:sz w:val="40"/>
                      <w:szCs w:val="40"/>
                    </w:rPr>
                    <w:t>тыс. рублей</w:t>
                  </w:r>
                </w:p>
                <w:p w:rsidR="008A4F1D" w:rsidRPr="00067614" w:rsidRDefault="008A4F1D" w:rsidP="00451238">
                  <w:pPr>
                    <w:jc w:val="center"/>
                    <w:rPr>
                      <w:b/>
                      <w:i/>
                      <w:sz w:val="44"/>
                      <w:szCs w:val="44"/>
                    </w:rPr>
                  </w:pPr>
                </w:p>
              </w:tc>
              <w:tc>
                <w:tcPr>
                  <w:tcW w:w="5953" w:type="dxa"/>
                  <w:shd w:val="clear" w:color="auto" w:fill="92D050"/>
                </w:tcPr>
                <w:p w:rsidR="008A4F1D" w:rsidRPr="00067614" w:rsidRDefault="008A4F1D" w:rsidP="00F043A9">
                  <w:pPr>
                    <w:jc w:val="center"/>
                    <w:rPr>
                      <w:b/>
                      <w:i/>
                      <w:sz w:val="44"/>
                      <w:szCs w:val="44"/>
                    </w:rPr>
                  </w:pPr>
                </w:p>
                <w:p w:rsidR="009831BA" w:rsidRPr="00067614" w:rsidRDefault="00067614" w:rsidP="00974D17">
                  <w:pPr>
                    <w:ind w:left="-108"/>
                    <w:rPr>
                      <w:b/>
                      <w:i/>
                      <w:sz w:val="44"/>
                      <w:szCs w:val="44"/>
                    </w:rPr>
                  </w:pPr>
                  <w:r w:rsidRPr="00067614">
                    <w:rPr>
                      <w:b/>
                      <w:i/>
                      <w:sz w:val="44"/>
                      <w:szCs w:val="44"/>
                    </w:rPr>
                    <w:t xml:space="preserve">ПЛАН </w:t>
                  </w:r>
                  <w:r w:rsidR="004673DD">
                    <w:rPr>
                      <w:b/>
                      <w:i/>
                      <w:sz w:val="44"/>
                      <w:szCs w:val="44"/>
                    </w:rPr>
                    <w:t>–</w:t>
                  </w:r>
                  <w:r w:rsidRPr="00067614">
                    <w:rPr>
                      <w:b/>
                      <w:i/>
                      <w:sz w:val="44"/>
                      <w:szCs w:val="44"/>
                    </w:rPr>
                    <w:t xml:space="preserve"> </w:t>
                  </w:r>
                  <w:r w:rsidR="00614289">
                    <w:rPr>
                      <w:b/>
                      <w:i/>
                      <w:sz w:val="44"/>
                      <w:szCs w:val="44"/>
                    </w:rPr>
                    <w:t>2</w:t>
                  </w:r>
                  <w:r w:rsidR="00974D17">
                    <w:rPr>
                      <w:b/>
                      <w:i/>
                      <w:sz w:val="44"/>
                      <w:szCs w:val="44"/>
                    </w:rPr>
                    <w:t xml:space="preserve">09 300,4 </w:t>
                  </w:r>
                  <w:r w:rsidR="008A4F1D" w:rsidRPr="00067614">
                    <w:rPr>
                      <w:b/>
                      <w:i/>
                      <w:sz w:val="40"/>
                      <w:szCs w:val="40"/>
                    </w:rPr>
                    <w:t>тыс. рублей</w:t>
                  </w:r>
                </w:p>
              </w:tc>
            </w:tr>
            <w:tr w:rsidR="009831BA" w:rsidRPr="00B522B3" w:rsidTr="00067614">
              <w:tc>
                <w:tcPr>
                  <w:tcW w:w="5983" w:type="dxa"/>
                  <w:shd w:val="clear" w:color="auto" w:fill="CCC0D9" w:themeFill="accent4" w:themeFillTint="66"/>
                </w:tcPr>
                <w:p w:rsidR="009831BA" w:rsidRPr="00067614" w:rsidRDefault="00F043A9" w:rsidP="00974D17">
                  <w:pPr>
                    <w:jc w:val="center"/>
                    <w:rPr>
                      <w:b/>
                      <w:i/>
                      <w:sz w:val="44"/>
                      <w:szCs w:val="44"/>
                    </w:rPr>
                  </w:pPr>
                  <w:r w:rsidRPr="00067614">
                    <w:rPr>
                      <w:b/>
                      <w:i/>
                      <w:sz w:val="44"/>
                      <w:szCs w:val="44"/>
                    </w:rPr>
                    <w:t>+</w:t>
                  </w:r>
                  <w:r w:rsidR="000C714B">
                    <w:rPr>
                      <w:b/>
                      <w:i/>
                      <w:sz w:val="44"/>
                      <w:szCs w:val="44"/>
                    </w:rPr>
                    <w:t xml:space="preserve"> </w:t>
                  </w:r>
                  <w:r w:rsidR="00614289">
                    <w:rPr>
                      <w:b/>
                      <w:i/>
                      <w:sz w:val="44"/>
                      <w:szCs w:val="44"/>
                    </w:rPr>
                    <w:t>9</w:t>
                  </w:r>
                  <w:r w:rsidR="00974D17">
                    <w:rPr>
                      <w:b/>
                      <w:i/>
                      <w:sz w:val="44"/>
                      <w:szCs w:val="44"/>
                    </w:rPr>
                    <w:t>21,1</w:t>
                  </w:r>
                  <w:r w:rsidR="008A4F1D" w:rsidRPr="00067614">
                    <w:rPr>
                      <w:b/>
                      <w:i/>
                      <w:sz w:val="44"/>
                      <w:szCs w:val="44"/>
                    </w:rPr>
                    <w:t xml:space="preserve"> тыс. рублей</w:t>
                  </w:r>
                  <w:r w:rsidR="00151824" w:rsidRPr="00067614">
                    <w:rPr>
                      <w:b/>
                      <w:i/>
                      <w:sz w:val="44"/>
                      <w:szCs w:val="44"/>
                    </w:rPr>
                    <w:t xml:space="preserve"> </w:t>
                  </w:r>
                  <w:r w:rsidR="009831BA" w:rsidRPr="00067614">
                    <w:rPr>
                      <w:b/>
                      <w:i/>
                      <w:sz w:val="44"/>
                      <w:szCs w:val="44"/>
                    </w:rPr>
                    <w:t xml:space="preserve"> или   1</w:t>
                  </w:r>
                  <w:r w:rsidR="007D6C66">
                    <w:rPr>
                      <w:b/>
                      <w:i/>
                      <w:sz w:val="44"/>
                      <w:szCs w:val="44"/>
                    </w:rPr>
                    <w:t>0</w:t>
                  </w:r>
                  <w:r w:rsidR="00614289">
                    <w:rPr>
                      <w:b/>
                      <w:i/>
                      <w:sz w:val="44"/>
                      <w:szCs w:val="44"/>
                    </w:rPr>
                    <w:t>5,</w:t>
                  </w:r>
                  <w:r w:rsidR="00974D17">
                    <w:rPr>
                      <w:b/>
                      <w:i/>
                      <w:sz w:val="44"/>
                      <w:szCs w:val="44"/>
                    </w:rPr>
                    <w:t>2</w:t>
                  </w:r>
                  <w:r w:rsidR="009831BA" w:rsidRPr="00067614">
                    <w:rPr>
                      <w:b/>
                      <w:i/>
                      <w:sz w:val="44"/>
                      <w:szCs w:val="44"/>
                    </w:rPr>
                    <w:t xml:space="preserve"> %</w:t>
                  </w:r>
                </w:p>
              </w:tc>
              <w:tc>
                <w:tcPr>
                  <w:tcW w:w="5953" w:type="dxa"/>
                  <w:shd w:val="clear" w:color="auto" w:fill="CCC0D9" w:themeFill="accent4" w:themeFillTint="66"/>
                </w:tcPr>
                <w:p w:rsidR="000C714B" w:rsidRDefault="000C714B" w:rsidP="000C714B">
                  <w:pPr>
                    <w:jc w:val="center"/>
                    <w:rPr>
                      <w:b/>
                      <w:i/>
                      <w:sz w:val="44"/>
                      <w:szCs w:val="44"/>
                    </w:rPr>
                  </w:pPr>
                  <w:r>
                    <w:rPr>
                      <w:b/>
                      <w:i/>
                      <w:sz w:val="44"/>
                      <w:szCs w:val="44"/>
                    </w:rPr>
                    <w:t xml:space="preserve">- </w:t>
                  </w:r>
                  <w:r w:rsidR="00974D17">
                    <w:rPr>
                      <w:b/>
                      <w:i/>
                      <w:sz w:val="44"/>
                      <w:szCs w:val="44"/>
                    </w:rPr>
                    <w:t xml:space="preserve">31 417,1 </w:t>
                  </w:r>
                  <w:r>
                    <w:rPr>
                      <w:b/>
                      <w:i/>
                      <w:sz w:val="44"/>
                      <w:szCs w:val="44"/>
                    </w:rPr>
                    <w:t xml:space="preserve">тыс. рублей или </w:t>
                  </w:r>
                </w:p>
                <w:p w:rsidR="009831BA" w:rsidRPr="00067614" w:rsidRDefault="00974D17" w:rsidP="00974D17">
                  <w:pPr>
                    <w:jc w:val="center"/>
                    <w:rPr>
                      <w:b/>
                      <w:i/>
                      <w:sz w:val="44"/>
                      <w:szCs w:val="44"/>
                    </w:rPr>
                  </w:pPr>
                  <w:r>
                    <w:rPr>
                      <w:b/>
                      <w:i/>
                      <w:sz w:val="44"/>
                      <w:szCs w:val="44"/>
                    </w:rPr>
                    <w:t>85,0</w:t>
                  </w:r>
                  <w:r w:rsidR="009831BA" w:rsidRPr="00067614">
                    <w:rPr>
                      <w:b/>
                      <w:i/>
                      <w:sz w:val="44"/>
                      <w:szCs w:val="44"/>
                    </w:rPr>
                    <w:t xml:space="preserve"> %</w:t>
                  </w:r>
                </w:p>
              </w:tc>
            </w:tr>
          </w:tbl>
          <w:p w:rsidR="009831BA" w:rsidRDefault="009831BA" w:rsidP="00BD662C">
            <w:pPr>
              <w:jc w:val="center"/>
              <w:rPr>
                <w:color w:val="FF0000"/>
              </w:rPr>
            </w:pPr>
          </w:p>
          <w:p w:rsidR="00EC5F82" w:rsidRPr="00DC53CF" w:rsidRDefault="009831BA" w:rsidP="00DC53CF">
            <w:pPr>
              <w:rPr>
                <w:color w:val="FF0000"/>
              </w:rPr>
            </w:pPr>
            <w:r w:rsidRPr="00BD662C">
              <w:rPr>
                <w:color w:val="FF0000"/>
              </w:rPr>
              <w:t xml:space="preserve">         </w:t>
            </w:r>
          </w:p>
          <w:p w:rsidR="00DC4ED1" w:rsidRPr="00DC4ED1" w:rsidRDefault="00DC4ED1" w:rsidP="00DC4ED1"/>
          <w:p w:rsidR="00816580" w:rsidRPr="00540F52" w:rsidRDefault="00816580" w:rsidP="007D4B4D">
            <w:pPr>
              <w:jc w:val="center"/>
              <w:rPr>
                <w:b/>
                <w:sz w:val="48"/>
                <w:szCs w:val="48"/>
              </w:rPr>
            </w:pPr>
            <w:r w:rsidRPr="00540F52">
              <w:rPr>
                <w:b/>
                <w:sz w:val="48"/>
                <w:szCs w:val="48"/>
              </w:rPr>
              <w:t>ДИНАМИКА ПОСТУПЛЕНИЙ НАЛОГОВЫХ И НЕНАЛОГОВЫХ ДОХОДОВ</w:t>
            </w:r>
            <w:r w:rsidR="007D4B4D" w:rsidRPr="00540F52">
              <w:rPr>
                <w:b/>
                <w:sz w:val="48"/>
                <w:szCs w:val="48"/>
              </w:rPr>
              <w:t xml:space="preserve"> </w:t>
            </w:r>
            <w:r w:rsidR="009B59A6" w:rsidRPr="00540F52">
              <w:rPr>
                <w:b/>
                <w:sz w:val="48"/>
                <w:szCs w:val="48"/>
              </w:rPr>
              <w:t>ЗА 201</w:t>
            </w:r>
            <w:r w:rsidR="002E0A8D">
              <w:rPr>
                <w:b/>
                <w:sz w:val="48"/>
                <w:szCs w:val="48"/>
              </w:rPr>
              <w:t>9</w:t>
            </w:r>
            <w:r w:rsidR="009B59A6" w:rsidRPr="00540F52">
              <w:rPr>
                <w:b/>
                <w:sz w:val="48"/>
                <w:szCs w:val="48"/>
              </w:rPr>
              <w:t>-20</w:t>
            </w:r>
            <w:r w:rsidR="00055F1B">
              <w:rPr>
                <w:b/>
                <w:sz w:val="48"/>
                <w:szCs w:val="48"/>
              </w:rPr>
              <w:t>2</w:t>
            </w:r>
            <w:r w:rsidR="002E0A8D">
              <w:rPr>
                <w:b/>
                <w:sz w:val="48"/>
                <w:szCs w:val="48"/>
              </w:rPr>
              <w:t>2</w:t>
            </w:r>
            <w:r w:rsidRPr="00540F52">
              <w:rPr>
                <w:b/>
                <w:sz w:val="48"/>
                <w:szCs w:val="48"/>
              </w:rPr>
              <w:t xml:space="preserve"> ГОДЫ</w:t>
            </w:r>
          </w:p>
          <w:p w:rsidR="00540F52" w:rsidRPr="00DC53CF" w:rsidRDefault="00540F52" w:rsidP="007D4B4D">
            <w:pPr>
              <w:jc w:val="center"/>
              <w:rPr>
                <w:b/>
                <w:sz w:val="40"/>
                <w:szCs w:val="40"/>
              </w:rPr>
            </w:pPr>
          </w:p>
          <w:p w:rsidR="00581AB2" w:rsidRPr="00EC15E1" w:rsidRDefault="00B518FC" w:rsidP="00EC15E1">
            <w:pPr>
              <w:jc w:val="center"/>
              <w:rPr>
                <w:b/>
              </w:rPr>
            </w:pPr>
            <w:r>
              <w:rPr>
                <w:b/>
                <w:noProof/>
              </w:rPr>
              <w:drawing>
                <wp:inline distT="0" distB="0" distL="0" distR="0">
                  <wp:extent cx="7219950" cy="8601075"/>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816580" w:rsidRPr="00BD662C">
              <w:rPr>
                <w:b/>
                <w:sz w:val="18"/>
                <w:szCs w:val="18"/>
              </w:rPr>
              <w:t xml:space="preserve">  </w:t>
            </w:r>
            <w:r w:rsidR="00F36EB5">
              <w:rPr>
                <w:b/>
                <w:sz w:val="18"/>
                <w:szCs w:val="18"/>
              </w:rPr>
              <w:t xml:space="preserve">                       </w:t>
            </w:r>
            <w:r w:rsidR="009B486C">
              <w:rPr>
                <w:b/>
                <w:sz w:val="18"/>
                <w:szCs w:val="18"/>
              </w:rPr>
              <w:t xml:space="preserve">          </w:t>
            </w:r>
          </w:p>
          <w:p w:rsidR="00581AB2" w:rsidRPr="00DC4ED1" w:rsidRDefault="00581AB2" w:rsidP="00DC4ED1">
            <w:pPr>
              <w:tabs>
                <w:tab w:val="left" w:pos="9120"/>
              </w:tabs>
            </w:pPr>
          </w:p>
        </w:tc>
      </w:tr>
    </w:tbl>
    <w:p w:rsidR="00581AB2" w:rsidRDefault="00581AB2" w:rsidP="00436238">
      <w:pPr>
        <w:pStyle w:val="ae"/>
        <w:spacing w:before="144" w:beforeAutospacing="0" w:after="0" w:afterAutospacing="0"/>
        <w:textAlignment w:val="baseline"/>
        <w:rPr>
          <w:b/>
          <w:bCs/>
          <w:kern w:val="24"/>
        </w:rPr>
      </w:pPr>
    </w:p>
    <w:tbl>
      <w:tblPr>
        <w:tblW w:w="1190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Look w:val="04A0" w:firstRow="1" w:lastRow="0" w:firstColumn="1" w:lastColumn="0" w:noHBand="0" w:noVBand="1"/>
      </w:tblPr>
      <w:tblGrid>
        <w:gridCol w:w="11907"/>
      </w:tblGrid>
      <w:tr w:rsidR="009831BA" w:rsidRPr="00BD662C" w:rsidTr="008A3AA5">
        <w:trPr>
          <w:trHeight w:val="1074"/>
        </w:trPr>
        <w:tc>
          <w:tcPr>
            <w:tcW w:w="11907" w:type="dxa"/>
            <w:shd w:val="clear" w:color="auto" w:fill="66FFFF"/>
          </w:tcPr>
          <w:p w:rsidR="005932F4" w:rsidRDefault="005932F4" w:rsidP="00DC4ED1">
            <w:pPr>
              <w:pStyle w:val="ae"/>
              <w:spacing w:before="144" w:beforeAutospacing="0" w:after="0" w:afterAutospacing="0"/>
              <w:textAlignment w:val="baseline"/>
              <w:rPr>
                <w:b/>
                <w:bCs/>
                <w:kern w:val="24"/>
              </w:rPr>
            </w:pPr>
          </w:p>
          <w:p w:rsidR="00435B45" w:rsidRPr="00540F52" w:rsidRDefault="00441837" w:rsidP="00BD662C">
            <w:pPr>
              <w:pStyle w:val="ae"/>
              <w:spacing w:before="144" w:beforeAutospacing="0" w:after="0" w:afterAutospacing="0"/>
              <w:jc w:val="center"/>
              <w:textAlignment w:val="baseline"/>
              <w:rPr>
                <w:b/>
                <w:bCs/>
                <w:kern w:val="24"/>
                <w:sz w:val="48"/>
                <w:szCs w:val="48"/>
              </w:rPr>
            </w:pPr>
            <w:r w:rsidRPr="00540F52">
              <w:rPr>
                <w:b/>
                <w:bCs/>
                <w:kern w:val="24"/>
                <w:sz w:val="48"/>
                <w:szCs w:val="48"/>
              </w:rPr>
              <w:t>ВЫ</w:t>
            </w:r>
            <w:r w:rsidR="009831BA" w:rsidRPr="00540F52">
              <w:rPr>
                <w:b/>
                <w:bCs/>
                <w:kern w:val="24"/>
                <w:sz w:val="48"/>
                <w:szCs w:val="48"/>
              </w:rPr>
              <w:t xml:space="preserve">ПОЛНЕНИЕ ПЛАНА </w:t>
            </w:r>
          </w:p>
          <w:p w:rsidR="0081340D" w:rsidRPr="00540F52" w:rsidRDefault="009831BA" w:rsidP="00BD662C">
            <w:pPr>
              <w:pStyle w:val="ae"/>
              <w:spacing w:before="144" w:beforeAutospacing="0" w:after="0" w:afterAutospacing="0"/>
              <w:jc w:val="center"/>
              <w:textAlignment w:val="baseline"/>
              <w:rPr>
                <w:b/>
                <w:bCs/>
                <w:kern w:val="24"/>
                <w:sz w:val="48"/>
                <w:szCs w:val="48"/>
              </w:rPr>
            </w:pPr>
            <w:r w:rsidRPr="00540F52">
              <w:rPr>
                <w:b/>
                <w:bCs/>
                <w:kern w:val="24"/>
                <w:sz w:val="48"/>
                <w:szCs w:val="48"/>
              </w:rPr>
              <w:t>ПО СБОРУ НАЛОГОВЫХ И НЕНАЛОГОВЫХ</w:t>
            </w:r>
            <w:r w:rsidR="00633F56" w:rsidRPr="00540F52">
              <w:rPr>
                <w:b/>
                <w:bCs/>
                <w:kern w:val="24"/>
                <w:sz w:val="48"/>
                <w:szCs w:val="48"/>
              </w:rPr>
              <w:t xml:space="preserve"> (СОБСТВЕННЫХ) </w:t>
            </w:r>
            <w:r w:rsidRPr="00540F52">
              <w:rPr>
                <w:b/>
                <w:bCs/>
                <w:kern w:val="24"/>
                <w:sz w:val="48"/>
                <w:szCs w:val="48"/>
              </w:rPr>
              <w:t xml:space="preserve">ДОХОДОВ </w:t>
            </w:r>
          </w:p>
          <w:p w:rsidR="00E547A2" w:rsidRPr="00756B51" w:rsidRDefault="009831BA" w:rsidP="005513F6">
            <w:pPr>
              <w:pStyle w:val="ae"/>
              <w:spacing w:before="144" w:beforeAutospacing="0" w:after="0" w:afterAutospacing="0"/>
              <w:jc w:val="center"/>
              <w:textAlignment w:val="baseline"/>
              <w:rPr>
                <w:b/>
                <w:bCs/>
                <w:kern w:val="24"/>
                <w:sz w:val="48"/>
                <w:szCs w:val="48"/>
              </w:rPr>
            </w:pPr>
            <w:r w:rsidRPr="00540F52">
              <w:rPr>
                <w:b/>
                <w:bCs/>
                <w:kern w:val="24"/>
                <w:sz w:val="48"/>
                <w:szCs w:val="48"/>
              </w:rPr>
              <w:t>ЗА 20</w:t>
            </w:r>
            <w:r w:rsidR="00E37415">
              <w:rPr>
                <w:b/>
                <w:bCs/>
                <w:kern w:val="24"/>
                <w:sz w:val="48"/>
                <w:szCs w:val="48"/>
              </w:rPr>
              <w:t>2</w:t>
            </w:r>
            <w:r w:rsidR="005513F6">
              <w:rPr>
                <w:b/>
                <w:bCs/>
                <w:kern w:val="24"/>
                <w:sz w:val="48"/>
                <w:szCs w:val="48"/>
              </w:rPr>
              <w:t>2</w:t>
            </w:r>
            <w:r w:rsidRPr="00540F52">
              <w:rPr>
                <w:b/>
                <w:bCs/>
                <w:kern w:val="24"/>
                <w:sz w:val="48"/>
                <w:szCs w:val="48"/>
              </w:rPr>
              <w:t xml:space="preserve"> ГОД</w:t>
            </w:r>
          </w:p>
        </w:tc>
      </w:tr>
      <w:tr w:rsidR="00B522B3" w:rsidRPr="00B522B3" w:rsidTr="008A3AA5">
        <w:tc>
          <w:tcPr>
            <w:tcW w:w="11907" w:type="dxa"/>
            <w:shd w:val="clear" w:color="auto" w:fill="B6DDE8" w:themeFill="accent5" w:themeFillTint="66"/>
          </w:tcPr>
          <w:tbl>
            <w:tblPr>
              <w:tblW w:w="11789" w:type="dxa"/>
              <w:tblLayout w:type="fixed"/>
              <w:tblCellMar>
                <w:left w:w="0" w:type="dxa"/>
                <w:right w:w="0" w:type="dxa"/>
              </w:tblCellMar>
              <w:tblLook w:val="0600" w:firstRow="0" w:lastRow="0" w:firstColumn="0" w:lastColumn="0" w:noHBand="1" w:noVBand="1"/>
            </w:tblPr>
            <w:tblGrid>
              <w:gridCol w:w="4135"/>
              <w:gridCol w:w="1133"/>
              <w:gridCol w:w="1276"/>
              <w:gridCol w:w="1276"/>
              <w:gridCol w:w="1276"/>
              <w:gridCol w:w="1418"/>
              <w:gridCol w:w="1275"/>
            </w:tblGrid>
            <w:tr w:rsidR="00836F18" w:rsidRPr="009B0486" w:rsidTr="0062220B">
              <w:trPr>
                <w:trHeight w:val="386"/>
              </w:trPr>
              <w:tc>
                <w:tcPr>
                  <w:tcW w:w="4135" w:type="dxa"/>
                  <w:vMerge w:val="restart"/>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836F18" w:rsidRPr="009B0486" w:rsidRDefault="00836F18" w:rsidP="00451238">
                  <w:pPr>
                    <w:kinsoku w:val="0"/>
                    <w:overflowPunct w:val="0"/>
                    <w:jc w:val="center"/>
                    <w:textAlignment w:val="baseline"/>
                    <w:rPr>
                      <w:rFonts w:ascii="Arial" w:hAnsi="Arial" w:cs="Arial"/>
                      <w:b/>
                      <w:bCs/>
                    </w:rPr>
                  </w:pPr>
                  <w:r w:rsidRPr="009B0486">
                    <w:rPr>
                      <w:b/>
                      <w:color w:val="000000"/>
                      <w:kern w:val="24"/>
                    </w:rPr>
                    <w:t>Источники доходов</w:t>
                  </w:r>
                </w:p>
              </w:tc>
              <w:tc>
                <w:tcPr>
                  <w:tcW w:w="1133" w:type="dxa"/>
                  <w:vMerge w:val="restart"/>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836F18" w:rsidRPr="009B0486" w:rsidRDefault="00836F18" w:rsidP="00451238">
                  <w:pPr>
                    <w:kinsoku w:val="0"/>
                    <w:overflowPunct w:val="0"/>
                    <w:jc w:val="center"/>
                    <w:textAlignment w:val="baseline"/>
                    <w:rPr>
                      <w:b/>
                      <w:color w:val="000000"/>
                      <w:kern w:val="24"/>
                    </w:rPr>
                  </w:pPr>
                  <w:r w:rsidRPr="009B0486">
                    <w:rPr>
                      <w:b/>
                      <w:color w:val="000000"/>
                      <w:kern w:val="24"/>
                    </w:rPr>
                    <w:t>Факт</w:t>
                  </w:r>
                </w:p>
                <w:p w:rsidR="00836F18" w:rsidRPr="009B0486" w:rsidRDefault="00836F18" w:rsidP="00AB7A16">
                  <w:pPr>
                    <w:kinsoku w:val="0"/>
                    <w:overflowPunct w:val="0"/>
                    <w:ind w:left="-144" w:right="-145"/>
                    <w:jc w:val="center"/>
                    <w:textAlignment w:val="baseline"/>
                    <w:rPr>
                      <w:b/>
                      <w:color w:val="000000"/>
                      <w:kern w:val="24"/>
                    </w:rPr>
                  </w:pPr>
                  <w:r w:rsidRPr="009B0486">
                    <w:rPr>
                      <w:b/>
                      <w:color w:val="000000"/>
                      <w:kern w:val="24"/>
                    </w:rPr>
                    <w:t>20</w:t>
                  </w:r>
                  <w:r w:rsidR="005513F6">
                    <w:rPr>
                      <w:b/>
                      <w:color w:val="000000"/>
                      <w:kern w:val="24"/>
                    </w:rPr>
                    <w:t>20</w:t>
                  </w:r>
                  <w:r w:rsidRPr="009B0486">
                    <w:rPr>
                      <w:b/>
                      <w:color w:val="000000"/>
                      <w:kern w:val="24"/>
                    </w:rPr>
                    <w:t xml:space="preserve"> год,</w:t>
                  </w:r>
                </w:p>
                <w:p w:rsidR="00836F18" w:rsidRPr="00363865" w:rsidRDefault="00836F18" w:rsidP="00451238">
                  <w:pPr>
                    <w:kinsoku w:val="0"/>
                    <w:overflowPunct w:val="0"/>
                    <w:jc w:val="center"/>
                    <w:textAlignment w:val="baseline"/>
                    <w:rPr>
                      <w:rFonts w:ascii="Arial" w:hAnsi="Arial" w:cs="Arial"/>
                      <w:b/>
                      <w:bCs/>
                      <w:sz w:val="22"/>
                      <w:szCs w:val="22"/>
                    </w:rPr>
                  </w:pPr>
                  <w:r w:rsidRPr="00363865">
                    <w:rPr>
                      <w:b/>
                      <w:color w:val="000000"/>
                      <w:kern w:val="24"/>
                      <w:sz w:val="22"/>
                      <w:szCs w:val="22"/>
                    </w:rPr>
                    <w:t xml:space="preserve">тыс. рублей </w:t>
                  </w:r>
                </w:p>
              </w:tc>
              <w:tc>
                <w:tcPr>
                  <w:tcW w:w="1276" w:type="dxa"/>
                  <w:vMerge w:val="restart"/>
                  <w:tcBorders>
                    <w:top w:val="single" w:sz="8" w:space="0" w:color="000000"/>
                    <w:left w:val="single" w:sz="8" w:space="0" w:color="000000"/>
                    <w:right w:val="single" w:sz="8" w:space="0" w:color="000000"/>
                  </w:tcBorders>
                  <w:shd w:val="clear" w:color="auto" w:fill="D99594" w:themeFill="accent2" w:themeFillTint="99"/>
                  <w:tcMar>
                    <w:top w:w="72" w:type="dxa"/>
                    <w:left w:w="144" w:type="dxa"/>
                    <w:bottom w:w="72" w:type="dxa"/>
                    <w:right w:w="144" w:type="dxa"/>
                  </w:tcMar>
                </w:tcPr>
                <w:p w:rsidR="00836F18" w:rsidRPr="00836F18" w:rsidRDefault="00836F18" w:rsidP="00451238">
                  <w:pPr>
                    <w:jc w:val="center"/>
                    <w:rPr>
                      <w:b/>
                      <w:bCs/>
                    </w:rPr>
                  </w:pPr>
                  <w:r w:rsidRPr="00836F18">
                    <w:rPr>
                      <w:b/>
                      <w:bCs/>
                    </w:rPr>
                    <w:t>ФАКТ</w:t>
                  </w:r>
                </w:p>
                <w:p w:rsidR="00836F18" w:rsidRPr="00836F18" w:rsidRDefault="00836F18" w:rsidP="00451238">
                  <w:pPr>
                    <w:jc w:val="center"/>
                    <w:rPr>
                      <w:b/>
                      <w:bCs/>
                    </w:rPr>
                  </w:pPr>
                  <w:r w:rsidRPr="00836F18">
                    <w:rPr>
                      <w:b/>
                      <w:bCs/>
                    </w:rPr>
                    <w:t>202</w:t>
                  </w:r>
                  <w:r w:rsidR="005513F6">
                    <w:rPr>
                      <w:b/>
                      <w:bCs/>
                    </w:rPr>
                    <w:t>1</w:t>
                  </w:r>
                  <w:r w:rsidRPr="00836F18">
                    <w:rPr>
                      <w:b/>
                      <w:bCs/>
                    </w:rPr>
                    <w:t xml:space="preserve"> год,</w:t>
                  </w:r>
                </w:p>
                <w:p w:rsidR="00836F18" w:rsidRPr="00363865" w:rsidRDefault="00836F18" w:rsidP="00451238">
                  <w:pPr>
                    <w:jc w:val="center"/>
                    <w:rPr>
                      <w:rFonts w:ascii="Arial" w:hAnsi="Arial" w:cs="Arial"/>
                      <w:b/>
                      <w:bCs/>
                      <w:sz w:val="22"/>
                      <w:szCs w:val="22"/>
                    </w:rPr>
                  </w:pPr>
                  <w:r w:rsidRPr="00836F18">
                    <w:rPr>
                      <w:b/>
                      <w:bCs/>
                    </w:rPr>
                    <w:t>тыс. рублей</w:t>
                  </w:r>
                </w:p>
              </w:tc>
              <w:tc>
                <w:tcPr>
                  <w:tcW w:w="2552" w:type="dxa"/>
                  <w:gridSpan w:val="2"/>
                  <w:tcBorders>
                    <w:top w:val="single" w:sz="8" w:space="0" w:color="000000"/>
                    <w:left w:val="single" w:sz="8" w:space="0" w:color="000000"/>
                    <w:bottom w:val="single" w:sz="8" w:space="0" w:color="000000"/>
                    <w:right w:val="single" w:sz="8" w:space="0" w:color="000000"/>
                  </w:tcBorders>
                  <w:shd w:val="clear" w:color="auto" w:fill="76923C" w:themeFill="accent3" w:themeFillShade="BF"/>
                </w:tcPr>
                <w:p w:rsidR="00836F18" w:rsidRPr="009B0486" w:rsidRDefault="00836F18" w:rsidP="005513F6">
                  <w:pPr>
                    <w:jc w:val="center"/>
                    <w:rPr>
                      <w:b/>
                      <w:bCs/>
                    </w:rPr>
                  </w:pPr>
                  <w:r>
                    <w:rPr>
                      <w:b/>
                      <w:bCs/>
                    </w:rPr>
                    <w:t>202</w:t>
                  </w:r>
                  <w:r w:rsidR="005513F6">
                    <w:rPr>
                      <w:b/>
                      <w:bCs/>
                    </w:rPr>
                    <w:t>2</w:t>
                  </w:r>
                  <w:r>
                    <w:rPr>
                      <w:b/>
                      <w:bCs/>
                    </w:rPr>
                    <w:t xml:space="preserve"> год, тыс. рублей</w:t>
                  </w:r>
                </w:p>
              </w:tc>
              <w:tc>
                <w:tcPr>
                  <w:tcW w:w="1418" w:type="dxa"/>
                  <w:vMerge w:val="restart"/>
                  <w:tcBorders>
                    <w:top w:val="single" w:sz="8" w:space="0" w:color="000000"/>
                    <w:left w:val="single" w:sz="8" w:space="0" w:color="000000"/>
                    <w:right w:val="single" w:sz="8" w:space="0" w:color="000000"/>
                  </w:tcBorders>
                  <w:shd w:val="clear" w:color="auto" w:fill="00B050"/>
                </w:tcPr>
                <w:p w:rsidR="00836F18" w:rsidRDefault="00836F18" w:rsidP="00451238">
                  <w:pPr>
                    <w:kinsoku w:val="0"/>
                    <w:overflowPunct w:val="0"/>
                    <w:jc w:val="center"/>
                    <w:textAlignment w:val="baseline"/>
                    <w:rPr>
                      <w:b/>
                      <w:color w:val="000000"/>
                      <w:kern w:val="24"/>
                      <w:sz w:val="22"/>
                      <w:szCs w:val="22"/>
                    </w:rPr>
                  </w:pPr>
                  <w:proofErr w:type="gramStart"/>
                  <w:r w:rsidRPr="00836F18">
                    <w:rPr>
                      <w:b/>
                      <w:color w:val="000000"/>
                      <w:kern w:val="24"/>
                      <w:sz w:val="22"/>
                      <w:szCs w:val="22"/>
                    </w:rPr>
                    <w:t>Абсолютная</w:t>
                  </w:r>
                  <w:proofErr w:type="gramEnd"/>
                  <w:r w:rsidRPr="00836F18">
                    <w:rPr>
                      <w:b/>
                      <w:color w:val="000000"/>
                      <w:kern w:val="24"/>
                      <w:sz w:val="22"/>
                      <w:szCs w:val="22"/>
                    </w:rPr>
                    <w:t>, тыс. рублей</w:t>
                  </w:r>
                </w:p>
                <w:p w:rsidR="00836F18" w:rsidRPr="00AB7A16" w:rsidRDefault="00836F18" w:rsidP="00AB7A16">
                  <w:pPr>
                    <w:kinsoku w:val="0"/>
                    <w:overflowPunct w:val="0"/>
                    <w:jc w:val="center"/>
                    <w:textAlignment w:val="baseline"/>
                    <w:rPr>
                      <w:b/>
                      <w:color w:val="000000"/>
                      <w:kern w:val="24"/>
                    </w:rPr>
                  </w:pPr>
                  <w:r>
                    <w:rPr>
                      <w:b/>
                      <w:color w:val="000000"/>
                      <w:kern w:val="24"/>
                    </w:rPr>
                    <w:t xml:space="preserve"> /</w:t>
                  </w:r>
                  <w:r w:rsidR="00AB7A16">
                    <w:rPr>
                      <w:b/>
                      <w:color w:val="000000"/>
                      <w:kern w:val="24"/>
                    </w:rPr>
                    <w:t xml:space="preserve"> </w:t>
                  </w:r>
                  <w:r w:rsidRPr="009B0486">
                    <w:rPr>
                      <w:b/>
                      <w:color w:val="000000"/>
                      <w:kern w:val="24"/>
                    </w:rPr>
                    <w:t>%</w:t>
                  </w:r>
                  <w:r>
                    <w:rPr>
                      <w:b/>
                      <w:color w:val="000000"/>
                      <w:kern w:val="24"/>
                    </w:rPr>
                    <w:t xml:space="preserve"> исполнения</w:t>
                  </w:r>
                </w:p>
              </w:tc>
              <w:tc>
                <w:tcPr>
                  <w:tcW w:w="1275" w:type="dxa"/>
                  <w:vMerge w:val="restart"/>
                  <w:tcBorders>
                    <w:top w:val="single" w:sz="8" w:space="0" w:color="000000"/>
                    <w:left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836F18" w:rsidRPr="00836F18" w:rsidRDefault="00836F18" w:rsidP="004169CE">
                  <w:pPr>
                    <w:kinsoku w:val="0"/>
                    <w:overflowPunct w:val="0"/>
                    <w:ind w:right="-144" w:hanging="144"/>
                    <w:jc w:val="center"/>
                    <w:textAlignment w:val="baseline"/>
                    <w:rPr>
                      <w:b/>
                      <w:color w:val="000000"/>
                      <w:kern w:val="24"/>
                      <w:sz w:val="22"/>
                      <w:szCs w:val="22"/>
                    </w:rPr>
                  </w:pPr>
                  <w:r w:rsidRPr="00836F18">
                    <w:rPr>
                      <w:b/>
                      <w:color w:val="000000"/>
                      <w:kern w:val="24"/>
                      <w:sz w:val="22"/>
                      <w:szCs w:val="22"/>
                    </w:rPr>
                    <w:t>Отклонение</w:t>
                  </w:r>
                  <w:r>
                    <w:rPr>
                      <w:b/>
                      <w:color w:val="000000"/>
                      <w:kern w:val="24"/>
                      <w:sz w:val="22"/>
                      <w:szCs w:val="22"/>
                    </w:rPr>
                    <w:t xml:space="preserve"> 202</w:t>
                  </w:r>
                  <w:r w:rsidR="005513F6">
                    <w:rPr>
                      <w:b/>
                      <w:color w:val="000000"/>
                      <w:kern w:val="24"/>
                      <w:sz w:val="22"/>
                      <w:szCs w:val="22"/>
                    </w:rPr>
                    <w:t>2</w:t>
                  </w:r>
                  <w:r>
                    <w:rPr>
                      <w:b/>
                      <w:color w:val="000000"/>
                      <w:kern w:val="24"/>
                      <w:sz w:val="22"/>
                      <w:szCs w:val="22"/>
                    </w:rPr>
                    <w:t xml:space="preserve"> года к 202</w:t>
                  </w:r>
                  <w:r w:rsidR="005513F6">
                    <w:rPr>
                      <w:b/>
                      <w:color w:val="000000"/>
                      <w:kern w:val="24"/>
                      <w:sz w:val="22"/>
                      <w:szCs w:val="22"/>
                    </w:rPr>
                    <w:t>1</w:t>
                  </w:r>
                  <w:r w:rsidRPr="00836F18">
                    <w:rPr>
                      <w:b/>
                      <w:color w:val="000000"/>
                      <w:kern w:val="24"/>
                      <w:sz w:val="22"/>
                      <w:szCs w:val="22"/>
                    </w:rPr>
                    <w:t xml:space="preserve"> году,</w:t>
                  </w:r>
                </w:p>
                <w:p w:rsidR="00836F18" w:rsidRPr="00AB7A16" w:rsidRDefault="00AB7A16" w:rsidP="00AB7A16">
                  <w:pPr>
                    <w:tabs>
                      <w:tab w:val="left" w:pos="1370"/>
                    </w:tabs>
                    <w:kinsoku w:val="0"/>
                    <w:overflowPunct w:val="0"/>
                    <w:ind w:left="-144" w:right="-144"/>
                    <w:textAlignment w:val="baseline"/>
                    <w:rPr>
                      <w:b/>
                      <w:color w:val="000000"/>
                      <w:kern w:val="24"/>
                      <w:sz w:val="22"/>
                      <w:szCs w:val="22"/>
                    </w:rPr>
                  </w:pPr>
                  <w:r>
                    <w:rPr>
                      <w:b/>
                      <w:color w:val="000000"/>
                      <w:kern w:val="24"/>
                      <w:sz w:val="22"/>
                      <w:szCs w:val="22"/>
                    </w:rPr>
                    <w:t xml:space="preserve"> </w:t>
                  </w:r>
                  <w:r w:rsidR="00836F18" w:rsidRPr="00AB7A16">
                    <w:rPr>
                      <w:b/>
                      <w:color w:val="000000"/>
                      <w:kern w:val="24"/>
                      <w:sz w:val="22"/>
                      <w:szCs w:val="22"/>
                    </w:rPr>
                    <w:t>тыс.</w:t>
                  </w:r>
                  <w:r w:rsidR="00B83A3B">
                    <w:rPr>
                      <w:b/>
                      <w:color w:val="000000"/>
                      <w:kern w:val="24"/>
                      <w:sz w:val="22"/>
                      <w:szCs w:val="22"/>
                    </w:rPr>
                    <w:t xml:space="preserve"> </w:t>
                  </w:r>
                  <w:r w:rsidR="00836F18" w:rsidRPr="00AB7A16">
                    <w:rPr>
                      <w:b/>
                      <w:color w:val="000000"/>
                      <w:kern w:val="24"/>
                      <w:sz w:val="22"/>
                      <w:szCs w:val="22"/>
                    </w:rPr>
                    <w:t>рублей</w:t>
                  </w:r>
                </w:p>
              </w:tc>
            </w:tr>
            <w:tr w:rsidR="00836F18" w:rsidRPr="009B0486" w:rsidTr="0062220B">
              <w:trPr>
                <w:trHeight w:val="643"/>
              </w:trPr>
              <w:tc>
                <w:tcPr>
                  <w:tcW w:w="4135" w:type="dxa"/>
                  <w:vMerge/>
                  <w:tcBorders>
                    <w:top w:val="single" w:sz="8" w:space="0" w:color="000000"/>
                    <w:left w:val="single" w:sz="8" w:space="0" w:color="000000"/>
                    <w:bottom w:val="single" w:sz="8" w:space="0" w:color="000000"/>
                    <w:right w:val="single" w:sz="8" w:space="0" w:color="000000"/>
                  </w:tcBorders>
                  <w:shd w:val="clear" w:color="auto" w:fill="8DB3E2" w:themeFill="text2" w:themeFillTint="66"/>
                  <w:vAlign w:val="center"/>
                </w:tcPr>
                <w:p w:rsidR="00836F18" w:rsidRPr="009B0486" w:rsidRDefault="00836F18" w:rsidP="00451238">
                  <w:pPr>
                    <w:rPr>
                      <w:rFonts w:ascii="Arial" w:hAnsi="Arial" w:cs="Arial"/>
                      <w:b/>
                      <w:bCs/>
                    </w:rPr>
                  </w:pPr>
                </w:p>
              </w:tc>
              <w:tc>
                <w:tcPr>
                  <w:tcW w:w="1133" w:type="dxa"/>
                  <w:vMerge/>
                  <w:tcBorders>
                    <w:top w:val="single" w:sz="8" w:space="0" w:color="000000"/>
                    <w:left w:val="single" w:sz="8" w:space="0" w:color="000000"/>
                    <w:bottom w:val="single" w:sz="8" w:space="0" w:color="000000"/>
                    <w:right w:val="single" w:sz="8" w:space="0" w:color="000000"/>
                  </w:tcBorders>
                  <w:shd w:val="clear" w:color="auto" w:fill="E5B8B7" w:themeFill="accent2" w:themeFillTint="66"/>
                  <w:vAlign w:val="center"/>
                </w:tcPr>
                <w:p w:rsidR="00836F18" w:rsidRPr="009B0486" w:rsidRDefault="00836F18" w:rsidP="00451238">
                  <w:pPr>
                    <w:rPr>
                      <w:rFonts w:ascii="Arial" w:hAnsi="Arial" w:cs="Arial"/>
                      <w:b/>
                      <w:bCs/>
                    </w:rPr>
                  </w:pPr>
                </w:p>
              </w:tc>
              <w:tc>
                <w:tcPr>
                  <w:tcW w:w="1276" w:type="dxa"/>
                  <w:vMerge/>
                  <w:tcBorders>
                    <w:left w:val="single" w:sz="8" w:space="0" w:color="000000"/>
                    <w:bottom w:val="single" w:sz="8" w:space="0" w:color="000000"/>
                    <w:right w:val="single" w:sz="8" w:space="0" w:color="000000"/>
                  </w:tcBorders>
                  <w:shd w:val="clear" w:color="auto" w:fill="D99594" w:themeFill="accent2" w:themeFillTint="99"/>
                </w:tcPr>
                <w:p w:rsidR="00836F18" w:rsidRPr="009B0486" w:rsidRDefault="00836F18" w:rsidP="00451238">
                  <w:pPr>
                    <w:kinsoku w:val="0"/>
                    <w:overflowPunct w:val="0"/>
                    <w:jc w:val="center"/>
                    <w:textAlignment w:val="baseline"/>
                    <w:rPr>
                      <w:b/>
                      <w:color w:val="000000"/>
                      <w:kern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92D050"/>
                </w:tcPr>
                <w:p w:rsidR="00836F18" w:rsidRPr="00836F18" w:rsidRDefault="00836F18" w:rsidP="00836F18">
                  <w:pPr>
                    <w:kinsoku w:val="0"/>
                    <w:overflowPunct w:val="0"/>
                    <w:jc w:val="center"/>
                    <w:textAlignment w:val="baseline"/>
                    <w:rPr>
                      <w:b/>
                      <w:bCs/>
                    </w:rPr>
                  </w:pPr>
                  <w:r>
                    <w:rPr>
                      <w:b/>
                      <w:bCs/>
                    </w:rPr>
                    <w:t>Факт</w:t>
                  </w:r>
                </w:p>
              </w:tc>
              <w:tc>
                <w:tcPr>
                  <w:tcW w:w="1276"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836F18" w:rsidRPr="00836F18" w:rsidRDefault="00836F18" w:rsidP="00836F18">
                  <w:pPr>
                    <w:kinsoku w:val="0"/>
                    <w:overflowPunct w:val="0"/>
                    <w:jc w:val="center"/>
                    <w:textAlignment w:val="baseline"/>
                    <w:rPr>
                      <w:b/>
                      <w:bCs/>
                      <w:sz w:val="22"/>
                      <w:szCs w:val="22"/>
                    </w:rPr>
                  </w:pPr>
                  <w:r>
                    <w:rPr>
                      <w:b/>
                      <w:bCs/>
                      <w:sz w:val="22"/>
                      <w:szCs w:val="22"/>
                    </w:rPr>
                    <w:t>План</w:t>
                  </w:r>
                </w:p>
              </w:tc>
              <w:tc>
                <w:tcPr>
                  <w:tcW w:w="1418" w:type="dxa"/>
                  <w:vMerge/>
                  <w:tcBorders>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836F18" w:rsidRPr="009B0486" w:rsidRDefault="00836F18" w:rsidP="00451238">
                  <w:pPr>
                    <w:kinsoku w:val="0"/>
                    <w:overflowPunct w:val="0"/>
                    <w:jc w:val="center"/>
                    <w:textAlignment w:val="baseline"/>
                    <w:rPr>
                      <w:rFonts w:ascii="Arial" w:hAnsi="Arial" w:cs="Arial"/>
                      <w:b/>
                      <w:bCs/>
                    </w:rPr>
                  </w:pPr>
                </w:p>
              </w:tc>
              <w:tc>
                <w:tcPr>
                  <w:tcW w:w="1275" w:type="dxa"/>
                  <w:vMerge/>
                  <w:tcBorders>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836F18" w:rsidRPr="009B0486" w:rsidRDefault="00836F18" w:rsidP="00451238">
                  <w:pPr>
                    <w:kinsoku w:val="0"/>
                    <w:overflowPunct w:val="0"/>
                    <w:jc w:val="center"/>
                    <w:textAlignment w:val="baseline"/>
                    <w:rPr>
                      <w:rFonts w:ascii="Arial" w:hAnsi="Arial" w:cs="Arial"/>
                      <w:b/>
                      <w:bCs/>
                    </w:rPr>
                  </w:pPr>
                </w:p>
              </w:tc>
            </w:tr>
            <w:tr w:rsidR="005513F6" w:rsidRPr="00B522B3" w:rsidTr="0062220B">
              <w:trPr>
                <w:trHeight w:val="329"/>
              </w:trPr>
              <w:tc>
                <w:tcPr>
                  <w:tcW w:w="4135"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5513F6" w:rsidRPr="00B522B3" w:rsidRDefault="005513F6" w:rsidP="00451238">
                  <w:pPr>
                    <w:kinsoku w:val="0"/>
                    <w:overflowPunct w:val="0"/>
                    <w:textAlignment w:val="baseline"/>
                    <w:rPr>
                      <w:rFonts w:ascii="Arial" w:hAnsi="Arial" w:cs="Arial"/>
                      <w:b/>
                      <w:bCs/>
                      <w:sz w:val="18"/>
                      <w:szCs w:val="18"/>
                    </w:rPr>
                  </w:pPr>
                  <w:r w:rsidRPr="00435B45">
                    <w:rPr>
                      <w:b/>
                      <w:color w:val="000000"/>
                      <w:kern w:val="24"/>
                    </w:rPr>
                    <w:t>НАЛОГОВЫЕ ДОХОДЫ</w:t>
                  </w:r>
                  <w:r w:rsidRPr="00B522B3">
                    <w:rPr>
                      <w:b/>
                      <w:color w:val="000000"/>
                      <w:kern w:val="24"/>
                      <w:sz w:val="18"/>
                      <w:szCs w:val="18"/>
                    </w:rPr>
                    <w:t>:</w:t>
                  </w:r>
                </w:p>
              </w:tc>
              <w:tc>
                <w:tcPr>
                  <w:tcW w:w="1133"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5513F6" w:rsidRPr="009B0486" w:rsidRDefault="005513F6" w:rsidP="005513F6">
                  <w:pPr>
                    <w:kinsoku w:val="0"/>
                    <w:overflowPunct w:val="0"/>
                    <w:ind w:hanging="144"/>
                    <w:jc w:val="center"/>
                    <w:textAlignment w:val="baseline"/>
                    <w:rPr>
                      <w:b/>
                      <w:bCs/>
                      <w:sz w:val="28"/>
                      <w:szCs w:val="28"/>
                    </w:rPr>
                  </w:pPr>
                  <w:r>
                    <w:rPr>
                      <w:b/>
                      <w:bCs/>
                      <w:sz w:val="28"/>
                      <w:szCs w:val="28"/>
                    </w:rPr>
                    <w:t>13 612,7</w:t>
                  </w:r>
                </w:p>
              </w:tc>
              <w:tc>
                <w:tcPr>
                  <w:tcW w:w="1276" w:type="dxa"/>
                  <w:tcBorders>
                    <w:top w:val="single" w:sz="8" w:space="0" w:color="000000"/>
                    <w:left w:val="single" w:sz="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tcPr>
                <w:p w:rsidR="005513F6" w:rsidRPr="004169CE" w:rsidRDefault="005513F6" w:rsidP="005513F6">
                  <w:pPr>
                    <w:kinsoku w:val="0"/>
                    <w:overflowPunct w:val="0"/>
                    <w:jc w:val="center"/>
                    <w:textAlignment w:val="baseline"/>
                    <w:rPr>
                      <w:b/>
                      <w:bCs/>
                      <w:sz w:val="28"/>
                      <w:szCs w:val="28"/>
                    </w:rPr>
                  </w:pPr>
                  <w:r w:rsidRPr="004169CE">
                    <w:rPr>
                      <w:b/>
                      <w:bCs/>
                      <w:sz w:val="28"/>
                      <w:szCs w:val="28"/>
                    </w:rPr>
                    <w:t>15 339,0</w:t>
                  </w:r>
                </w:p>
              </w:tc>
              <w:tc>
                <w:tcPr>
                  <w:tcW w:w="1276"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rsidR="005513F6" w:rsidRPr="004169CE" w:rsidRDefault="00E4250E" w:rsidP="003852C4">
                  <w:pPr>
                    <w:kinsoku w:val="0"/>
                    <w:overflowPunct w:val="0"/>
                    <w:jc w:val="center"/>
                    <w:textAlignment w:val="baseline"/>
                    <w:rPr>
                      <w:b/>
                      <w:bCs/>
                      <w:sz w:val="28"/>
                      <w:szCs w:val="28"/>
                    </w:rPr>
                  </w:pPr>
                  <w:r>
                    <w:rPr>
                      <w:b/>
                      <w:bCs/>
                      <w:sz w:val="28"/>
                      <w:szCs w:val="28"/>
                    </w:rPr>
                    <w:t>16 819,8</w:t>
                  </w:r>
                </w:p>
              </w:tc>
              <w:tc>
                <w:tcPr>
                  <w:tcW w:w="1276"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5513F6" w:rsidRPr="004169CE" w:rsidRDefault="00E4250E" w:rsidP="00D134DB">
                  <w:pPr>
                    <w:kinsoku w:val="0"/>
                    <w:overflowPunct w:val="0"/>
                    <w:jc w:val="center"/>
                    <w:textAlignment w:val="baseline"/>
                    <w:rPr>
                      <w:b/>
                      <w:bCs/>
                      <w:sz w:val="28"/>
                      <w:szCs w:val="28"/>
                    </w:rPr>
                  </w:pPr>
                  <w:r>
                    <w:rPr>
                      <w:b/>
                      <w:bCs/>
                      <w:sz w:val="28"/>
                      <w:szCs w:val="28"/>
                    </w:rPr>
                    <w:t>16 019,7</w:t>
                  </w:r>
                </w:p>
              </w:tc>
              <w:tc>
                <w:tcPr>
                  <w:tcW w:w="1418"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5513F6" w:rsidRPr="00AB7A16" w:rsidRDefault="005513F6" w:rsidP="00E4250E">
                  <w:pPr>
                    <w:kinsoku w:val="0"/>
                    <w:overflowPunct w:val="0"/>
                    <w:ind w:left="-144" w:right="-144"/>
                    <w:jc w:val="center"/>
                    <w:textAlignment w:val="baseline"/>
                    <w:rPr>
                      <w:b/>
                      <w:bCs/>
                    </w:rPr>
                  </w:pPr>
                  <w:r w:rsidRPr="00AB7A16">
                    <w:rPr>
                      <w:b/>
                      <w:bCs/>
                    </w:rPr>
                    <w:t>+</w:t>
                  </w:r>
                  <w:r w:rsidR="00E4250E">
                    <w:rPr>
                      <w:b/>
                      <w:bCs/>
                    </w:rPr>
                    <w:t>800,1</w:t>
                  </w:r>
                  <w:r w:rsidRPr="00AB7A16">
                    <w:rPr>
                      <w:b/>
                      <w:bCs/>
                    </w:rPr>
                    <w:t>/105,</w:t>
                  </w:r>
                  <w:r w:rsidR="00E4250E">
                    <w:rPr>
                      <w:b/>
                      <w:bCs/>
                    </w:rPr>
                    <w:t>0</w:t>
                  </w:r>
                </w:p>
              </w:tc>
              <w:tc>
                <w:tcPr>
                  <w:tcW w:w="1275"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5513F6" w:rsidRPr="009B0486" w:rsidRDefault="005513F6" w:rsidP="00E4250E">
                  <w:pPr>
                    <w:kinsoku w:val="0"/>
                    <w:overflowPunct w:val="0"/>
                    <w:ind w:left="-144"/>
                    <w:jc w:val="center"/>
                    <w:textAlignment w:val="baseline"/>
                    <w:rPr>
                      <w:b/>
                      <w:bCs/>
                      <w:sz w:val="28"/>
                      <w:szCs w:val="28"/>
                    </w:rPr>
                  </w:pPr>
                  <w:r>
                    <w:rPr>
                      <w:b/>
                      <w:bCs/>
                      <w:sz w:val="28"/>
                      <w:szCs w:val="28"/>
                    </w:rPr>
                    <w:t>+1</w:t>
                  </w:r>
                  <w:r w:rsidR="00E4250E">
                    <w:rPr>
                      <w:b/>
                      <w:bCs/>
                      <w:sz w:val="28"/>
                      <w:szCs w:val="28"/>
                    </w:rPr>
                    <w:t> 480,8</w:t>
                  </w:r>
                </w:p>
              </w:tc>
            </w:tr>
            <w:tr w:rsidR="005513F6" w:rsidRPr="00B522B3" w:rsidTr="0062220B">
              <w:trPr>
                <w:trHeight w:val="465"/>
              </w:trPr>
              <w:tc>
                <w:tcPr>
                  <w:tcW w:w="4135"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5513F6" w:rsidRPr="008A3AA5" w:rsidRDefault="005513F6" w:rsidP="00451238">
                  <w:pPr>
                    <w:kinsoku w:val="0"/>
                    <w:overflowPunct w:val="0"/>
                    <w:textAlignment w:val="baseline"/>
                    <w:rPr>
                      <w:rFonts w:ascii="Arial" w:hAnsi="Arial" w:cs="Arial"/>
                      <w:b/>
                      <w:bCs/>
                      <w:i/>
                    </w:rPr>
                  </w:pPr>
                  <w:r w:rsidRPr="008A3AA5">
                    <w:rPr>
                      <w:b/>
                      <w:i/>
                      <w:color w:val="000000"/>
                      <w:kern w:val="24"/>
                    </w:rPr>
                    <w:t>Налог на доходы физических лиц</w:t>
                  </w:r>
                </w:p>
              </w:tc>
              <w:tc>
                <w:tcPr>
                  <w:tcW w:w="1133"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5513F6" w:rsidRPr="009B0486" w:rsidRDefault="005513F6" w:rsidP="005513F6">
                  <w:pPr>
                    <w:kinsoku w:val="0"/>
                    <w:overflowPunct w:val="0"/>
                    <w:jc w:val="center"/>
                    <w:textAlignment w:val="baseline"/>
                    <w:rPr>
                      <w:b/>
                      <w:bCs/>
                      <w:i/>
                      <w:sz w:val="28"/>
                      <w:szCs w:val="28"/>
                    </w:rPr>
                  </w:pPr>
                  <w:r>
                    <w:rPr>
                      <w:b/>
                      <w:bCs/>
                      <w:i/>
                      <w:sz w:val="28"/>
                      <w:szCs w:val="28"/>
                    </w:rPr>
                    <w:t>9 792,0</w:t>
                  </w:r>
                </w:p>
              </w:tc>
              <w:tc>
                <w:tcPr>
                  <w:tcW w:w="1276" w:type="dxa"/>
                  <w:tcBorders>
                    <w:top w:val="single" w:sz="8" w:space="0" w:color="000000"/>
                    <w:left w:val="single" w:sz="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tcPr>
                <w:p w:rsidR="005513F6" w:rsidRPr="004169CE" w:rsidRDefault="005513F6" w:rsidP="005513F6">
                  <w:pPr>
                    <w:kinsoku w:val="0"/>
                    <w:overflowPunct w:val="0"/>
                    <w:jc w:val="center"/>
                    <w:textAlignment w:val="baseline"/>
                    <w:rPr>
                      <w:b/>
                      <w:bCs/>
                      <w:i/>
                      <w:sz w:val="28"/>
                      <w:szCs w:val="28"/>
                    </w:rPr>
                  </w:pPr>
                  <w:r>
                    <w:rPr>
                      <w:b/>
                      <w:bCs/>
                      <w:i/>
                      <w:sz w:val="28"/>
                      <w:szCs w:val="28"/>
                    </w:rPr>
                    <w:t>10 183,5</w:t>
                  </w:r>
                </w:p>
              </w:tc>
              <w:tc>
                <w:tcPr>
                  <w:tcW w:w="1276"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rsidR="005513F6" w:rsidRPr="004169CE" w:rsidRDefault="00E4250E" w:rsidP="00E40335">
                  <w:pPr>
                    <w:kinsoku w:val="0"/>
                    <w:overflowPunct w:val="0"/>
                    <w:jc w:val="center"/>
                    <w:textAlignment w:val="baseline"/>
                    <w:rPr>
                      <w:b/>
                      <w:bCs/>
                      <w:i/>
                      <w:sz w:val="28"/>
                      <w:szCs w:val="28"/>
                    </w:rPr>
                  </w:pPr>
                  <w:r>
                    <w:rPr>
                      <w:b/>
                      <w:bCs/>
                      <w:i/>
                      <w:sz w:val="28"/>
                      <w:szCs w:val="28"/>
                    </w:rPr>
                    <w:t>11 588,0</w:t>
                  </w:r>
                </w:p>
              </w:tc>
              <w:tc>
                <w:tcPr>
                  <w:tcW w:w="1276"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5513F6" w:rsidRPr="004169CE" w:rsidRDefault="00E4250E" w:rsidP="00E40335">
                  <w:pPr>
                    <w:kinsoku w:val="0"/>
                    <w:overflowPunct w:val="0"/>
                    <w:jc w:val="center"/>
                    <w:textAlignment w:val="baseline"/>
                    <w:rPr>
                      <w:b/>
                      <w:bCs/>
                      <w:i/>
                      <w:sz w:val="28"/>
                      <w:szCs w:val="28"/>
                    </w:rPr>
                  </w:pPr>
                  <w:r>
                    <w:rPr>
                      <w:b/>
                      <w:bCs/>
                      <w:i/>
                      <w:sz w:val="28"/>
                      <w:szCs w:val="28"/>
                    </w:rPr>
                    <w:t>11 312,9</w:t>
                  </w:r>
                </w:p>
              </w:tc>
              <w:tc>
                <w:tcPr>
                  <w:tcW w:w="1418"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5513F6" w:rsidRPr="00AB7A16" w:rsidRDefault="005513F6" w:rsidP="00E4250E">
                  <w:pPr>
                    <w:kinsoku w:val="0"/>
                    <w:overflowPunct w:val="0"/>
                    <w:ind w:left="-144" w:right="-144"/>
                    <w:jc w:val="center"/>
                    <w:textAlignment w:val="baseline"/>
                    <w:rPr>
                      <w:b/>
                      <w:bCs/>
                      <w:i/>
                    </w:rPr>
                  </w:pPr>
                  <w:r w:rsidRPr="00AB7A16">
                    <w:rPr>
                      <w:b/>
                      <w:bCs/>
                      <w:i/>
                    </w:rPr>
                    <w:t>+</w:t>
                  </w:r>
                  <w:r w:rsidR="00E4250E">
                    <w:rPr>
                      <w:b/>
                      <w:bCs/>
                      <w:i/>
                    </w:rPr>
                    <w:t>275,1</w:t>
                  </w:r>
                  <w:r w:rsidRPr="00AB7A16">
                    <w:rPr>
                      <w:b/>
                      <w:bCs/>
                      <w:i/>
                    </w:rPr>
                    <w:t>/10</w:t>
                  </w:r>
                  <w:r w:rsidR="00E4250E">
                    <w:rPr>
                      <w:b/>
                      <w:bCs/>
                      <w:i/>
                    </w:rPr>
                    <w:t>2,4</w:t>
                  </w:r>
                </w:p>
              </w:tc>
              <w:tc>
                <w:tcPr>
                  <w:tcW w:w="1275"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5513F6" w:rsidRPr="009B0486" w:rsidRDefault="005513F6" w:rsidP="00E40335">
                  <w:pPr>
                    <w:kinsoku w:val="0"/>
                    <w:overflowPunct w:val="0"/>
                    <w:jc w:val="center"/>
                    <w:textAlignment w:val="baseline"/>
                    <w:rPr>
                      <w:b/>
                      <w:bCs/>
                      <w:i/>
                      <w:sz w:val="28"/>
                      <w:szCs w:val="28"/>
                    </w:rPr>
                  </w:pPr>
                  <w:r>
                    <w:rPr>
                      <w:b/>
                      <w:bCs/>
                      <w:i/>
                      <w:sz w:val="28"/>
                      <w:szCs w:val="28"/>
                    </w:rPr>
                    <w:t>+</w:t>
                  </w:r>
                  <w:r w:rsidR="00E4250E">
                    <w:rPr>
                      <w:b/>
                      <w:bCs/>
                      <w:i/>
                      <w:sz w:val="28"/>
                      <w:szCs w:val="28"/>
                    </w:rPr>
                    <w:t>1404,5</w:t>
                  </w:r>
                </w:p>
              </w:tc>
            </w:tr>
            <w:tr w:rsidR="005513F6" w:rsidRPr="00B522B3" w:rsidTr="0062220B">
              <w:trPr>
                <w:trHeight w:val="465"/>
              </w:trPr>
              <w:tc>
                <w:tcPr>
                  <w:tcW w:w="4135"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5513F6" w:rsidRPr="008A3AA5" w:rsidRDefault="005513F6" w:rsidP="00451238">
                  <w:pPr>
                    <w:kinsoku w:val="0"/>
                    <w:overflowPunct w:val="0"/>
                    <w:textAlignment w:val="baseline"/>
                    <w:rPr>
                      <w:b/>
                      <w:i/>
                      <w:color w:val="000000"/>
                      <w:kern w:val="24"/>
                    </w:rPr>
                  </w:pPr>
                  <w:r>
                    <w:rPr>
                      <w:b/>
                      <w:i/>
                      <w:color w:val="000000"/>
                      <w:kern w:val="24"/>
                    </w:rPr>
                    <w:t xml:space="preserve">Налоги на товары, реализуемые </w:t>
                  </w:r>
                  <w:r w:rsidRPr="008A3AA5">
                    <w:rPr>
                      <w:b/>
                      <w:i/>
                      <w:color w:val="000000"/>
                      <w:kern w:val="24"/>
                    </w:rPr>
                    <w:t xml:space="preserve">на территории РФ </w:t>
                  </w:r>
                  <w:r w:rsidRPr="008A3AA5">
                    <w:rPr>
                      <w:b/>
                      <w:i/>
                      <w:color w:val="000000"/>
                      <w:kern w:val="24"/>
                      <w:sz w:val="20"/>
                      <w:szCs w:val="20"/>
                    </w:rPr>
                    <w:t>(акцизы на ГСМ)</w:t>
                  </w:r>
                </w:p>
              </w:tc>
              <w:tc>
                <w:tcPr>
                  <w:tcW w:w="1133"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5513F6" w:rsidRDefault="005513F6" w:rsidP="005513F6">
                  <w:pPr>
                    <w:kinsoku w:val="0"/>
                    <w:overflowPunct w:val="0"/>
                    <w:jc w:val="center"/>
                    <w:textAlignment w:val="baseline"/>
                    <w:rPr>
                      <w:b/>
                      <w:bCs/>
                      <w:i/>
                      <w:sz w:val="28"/>
                      <w:szCs w:val="28"/>
                    </w:rPr>
                  </w:pPr>
                  <w:r>
                    <w:rPr>
                      <w:b/>
                      <w:bCs/>
                      <w:i/>
                      <w:sz w:val="28"/>
                      <w:szCs w:val="28"/>
                    </w:rPr>
                    <w:t>2 550,3</w:t>
                  </w:r>
                </w:p>
              </w:tc>
              <w:tc>
                <w:tcPr>
                  <w:tcW w:w="1276" w:type="dxa"/>
                  <w:tcBorders>
                    <w:top w:val="single" w:sz="8" w:space="0" w:color="000000"/>
                    <w:left w:val="single" w:sz="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tcPr>
                <w:p w:rsidR="005513F6" w:rsidRPr="004169CE" w:rsidRDefault="005513F6" w:rsidP="005513F6">
                  <w:pPr>
                    <w:kinsoku w:val="0"/>
                    <w:overflowPunct w:val="0"/>
                    <w:jc w:val="center"/>
                    <w:textAlignment w:val="baseline"/>
                    <w:rPr>
                      <w:b/>
                      <w:bCs/>
                      <w:i/>
                      <w:sz w:val="28"/>
                      <w:szCs w:val="28"/>
                    </w:rPr>
                  </w:pPr>
                  <w:r>
                    <w:rPr>
                      <w:b/>
                      <w:bCs/>
                      <w:i/>
                      <w:sz w:val="28"/>
                      <w:szCs w:val="28"/>
                    </w:rPr>
                    <w:t>3 109,4</w:t>
                  </w:r>
                </w:p>
              </w:tc>
              <w:tc>
                <w:tcPr>
                  <w:tcW w:w="1276"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rsidR="005513F6" w:rsidRPr="004169CE" w:rsidRDefault="00E4250E" w:rsidP="00E40335">
                  <w:pPr>
                    <w:kinsoku w:val="0"/>
                    <w:overflowPunct w:val="0"/>
                    <w:jc w:val="center"/>
                    <w:textAlignment w:val="baseline"/>
                    <w:rPr>
                      <w:b/>
                      <w:bCs/>
                      <w:i/>
                      <w:sz w:val="28"/>
                      <w:szCs w:val="28"/>
                    </w:rPr>
                  </w:pPr>
                  <w:r>
                    <w:rPr>
                      <w:b/>
                      <w:bCs/>
                      <w:i/>
                      <w:sz w:val="28"/>
                      <w:szCs w:val="28"/>
                    </w:rPr>
                    <w:t>3 626,5</w:t>
                  </w:r>
                </w:p>
              </w:tc>
              <w:tc>
                <w:tcPr>
                  <w:tcW w:w="1276"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5513F6" w:rsidRPr="004169CE" w:rsidRDefault="00E4250E" w:rsidP="00D134DB">
                  <w:pPr>
                    <w:kinsoku w:val="0"/>
                    <w:overflowPunct w:val="0"/>
                    <w:jc w:val="center"/>
                    <w:textAlignment w:val="baseline"/>
                    <w:rPr>
                      <w:b/>
                      <w:bCs/>
                      <w:i/>
                      <w:sz w:val="28"/>
                      <w:szCs w:val="28"/>
                    </w:rPr>
                  </w:pPr>
                  <w:r>
                    <w:rPr>
                      <w:b/>
                      <w:bCs/>
                      <w:i/>
                      <w:sz w:val="28"/>
                      <w:szCs w:val="28"/>
                    </w:rPr>
                    <w:t>3 187,0</w:t>
                  </w:r>
                </w:p>
              </w:tc>
              <w:tc>
                <w:tcPr>
                  <w:tcW w:w="1418"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5513F6" w:rsidRPr="00AB7A16" w:rsidRDefault="005513F6" w:rsidP="00E4250E">
                  <w:pPr>
                    <w:kinsoku w:val="0"/>
                    <w:overflowPunct w:val="0"/>
                    <w:ind w:right="-144" w:hanging="144"/>
                    <w:jc w:val="center"/>
                    <w:textAlignment w:val="baseline"/>
                    <w:rPr>
                      <w:b/>
                      <w:bCs/>
                      <w:i/>
                    </w:rPr>
                  </w:pPr>
                  <w:r w:rsidRPr="00AB7A16">
                    <w:rPr>
                      <w:b/>
                      <w:bCs/>
                      <w:i/>
                    </w:rPr>
                    <w:t>+</w:t>
                  </w:r>
                  <w:r w:rsidR="00E4250E">
                    <w:rPr>
                      <w:b/>
                      <w:bCs/>
                      <w:i/>
                    </w:rPr>
                    <w:t>439,5</w:t>
                  </w:r>
                  <w:r w:rsidRPr="00AB7A16">
                    <w:rPr>
                      <w:b/>
                      <w:bCs/>
                      <w:i/>
                    </w:rPr>
                    <w:t>/1</w:t>
                  </w:r>
                  <w:r w:rsidR="00E4250E">
                    <w:rPr>
                      <w:b/>
                      <w:bCs/>
                      <w:i/>
                    </w:rPr>
                    <w:t>13,8</w:t>
                  </w:r>
                </w:p>
              </w:tc>
              <w:tc>
                <w:tcPr>
                  <w:tcW w:w="1275"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5513F6" w:rsidRDefault="00E4250E" w:rsidP="00E40335">
                  <w:pPr>
                    <w:kinsoku w:val="0"/>
                    <w:overflowPunct w:val="0"/>
                    <w:jc w:val="center"/>
                    <w:textAlignment w:val="baseline"/>
                    <w:rPr>
                      <w:b/>
                      <w:bCs/>
                      <w:i/>
                      <w:sz w:val="28"/>
                      <w:szCs w:val="28"/>
                    </w:rPr>
                  </w:pPr>
                  <w:r>
                    <w:rPr>
                      <w:b/>
                      <w:bCs/>
                      <w:i/>
                      <w:sz w:val="28"/>
                      <w:szCs w:val="28"/>
                    </w:rPr>
                    <w:t>+517,1</w:t>
                  </w:r>
                </w:p>
              </w:tc>
            </w:tr>
            <w:tr w:rsidR="005513F6" w:rsidRPr="00B522B3" w:rsidTr="0062220B">
              <w:trPr>
                <w:trHeight w:val="733"/>
              </w:trPr>
              <w:tc>
                <w:tcPr>
                  <w:tcW w:w="4135"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5513F6" w:rsidRPr="00AB7A16" w:rsidRDefault="005513F6" w:rsidP="00B83A3B">
                  <w:pPr>
                    <w:kinsoku w:val="0"/>
                    <w:overflowPunct w:val="0"/>
                    <w:textAlignment w:val="baseline"/>
                    <w:rPr>
                      <w:b/>
                      <w:i/>
                      <w:color w:val="000000"/>
                      <w:kern w:val="24"/>
                      <w:sz w:val="20"/>
                      <w:szCs w:val="20"/>
                    </w:rPr>
                  </w:pPr>
                  <w:r w:rsidRPr="009B0486">
                    <w:rPr>
                      <w:b/>
                      <w:i/>
                      <w:color w:val="000000"/>
                      <w:kern w:val="24"/>
                      <w:sz w:val="20"/>
                      <w:szCs w:val="20"/>
                    </w:rPr>
                    <w:t>Налоги на совокупный налог (</w:t>
                  </w:r>
                  <w:r>
                    <w:rPr>
                      <w:b/>
                      <w:i/>
                      <w:color w:val="000000"/>
                      <w:kern w:val="24"/>
                      <w:sz w:val="20"/>
                      <w:szCs w:val="20"/>
                    </w:rPr>
                    <w:t xml:space="preserve">упрощенная и патентная система налогообложения, </w:t>
                  </w:r>
                  <w:r w:rsidRPr="009B0486">
                    <w:rPr>
                      <w:b/>
                      <w:i/>
                      <w:color w:val="000000"/>
                      <w:kern w:val="24"/>
                      <w:sz w:val="20"/>
                      <w:szCs w:val="20"/>
                    </w:rPr>
                    <w:t>единый налог на вмененный доход</w:t>
                  </w:r>
                  <w:r>
                    <w:rPr>
                      <w:b/>
                      <w:i/>
                      <w:color w:val="000000"/>
                      <w:kern w:val="24"/>
                      <w:sz w:val="20"/>
                      <w:szCs w:val="20"/>
                    </w:rPr>
                    <w:t>,</w:t>
                  </w:r>
                  <w:r w:rsidRPr="009B0486">
                    <w:rPr>
                      <w:b/>
                      <w:i/>
                      <w:color w:val="000000"/>
                      <w:kern w:val="24"/>
                      <w:sz w:val="20"/>
                      <w:szCs w:val="20"/>
                    </w:rPr>
                    <w:t xml:space="preserve"> единый сельскохозяйственный налог)</w:t>
                  </w:r>
                </w:p>
              </w:tc>
              <w:tc>
                <w:tcPr>
                  <w:tcW w:w="1133"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5513F6" w:rsidRDefault="005513F6" w:rsidP="005513F6">
                  <w:pPr>
                    <w:kinsoku w:val="0"/>
                    <w:overflowPunct w:val="0"/>
                    <w:jc w:val="center"/>
                    <w:textAlignment w:val="baseline"/>
                    <w:rPr>
                      <w:b/>
                      <w:bCs/>
                      <w:i/>
                      <w:sz w:val="28"/>
                      <w:szCs w:val="28"/>
                    </w:rPr>
                  </w:pPr>
                </w:p>
                <w:p w:rsidR="005513F6" w:rsidRPr="009B0486" w:rsidRDefault="005513F6" w:rsidP="005513F6">
                  <w:pPr>
                    <w:kinsoku w:val="0"/>
                    <w:overflowPunct w:val="0"/>
                    <w:jc w:val="center"/>
                    <w:textAlignment w:val="baseline"/>
                    <w:rPr>
                      <w:b/>
                      <w:bCs/>
                      <w:i/>
                      <w:sz w:val="28"/>
                      <w:szCs w:val="28"/>
                    </w:rPr>
                  </w:pPr>
                  <w:r>
                    <w:rPr>
                      <w:b/>
                      <w:bCs/>
                      <w:i/>
                      <w:sz w:val="28"/>
                      <w:szCs w:val="28"/>
                    </w:rPr>
                    <w:t>1 004,7</w:t>
                  </w:r>
                </w:p>
              </w:tc>
              <w:tc>
                <w:tcPr>
                  <w:tcW w:w="1276" w:type="dxa"/>
                  <w:tcBorders>
                    <w:top w:val="single" w:sz="8" w:space="0" w:color="000000"/>
                    <w:left w:val="single" w:sz="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tcPr>
                <w:p w:rsidR="005513F6" w:rsidRDefault="005513F6" w:rsidP="005513F6">
                  <w:pPr>
                    <w:kinsoku w:val="0"/>
                    <w:overflowPunct w:val="0"/>
                    <w:jc w:val="center"/>
                    <w:textAlignment w:val="baseline"/>
                    <w:rPr>
                      <w:b/>
                      <w:bCs/>
                      <w:i/>
                      <w:sz w:val="28"/>
                      <w:szCs w:val="28"/>
                    </w:rPr>
                  </w:pPr>
                </w:p>
                <w:p w:rsidR="005513F6" w:rsidRPr="004169CE" w:rsidRDefault="005513F6" w:rsidP="005513F6">
                  <w:pPr>
                    <w:kinsoku w:val="0"/>
                    <w:overflowPunct w:val="0"/>
                    <w:jc w:val="center"/>
                    <w:textAlignment w:val="baseline"/>
                    <w:rPr>
                      <w:b/>
                      <w:bCs/>
                      <w:i/>
                      <w:sz w:val="28"/>
                      <w:szCs w:val="28"/>
                    </w:rPr>
                  </w:pPr>
                  <w:r>
                    <w:rPr>
                      <w:b/>
                      <w:bCs/>
                      <w:i/>
                      <w:sz w:val="28"/>
                      <w:szCs w:val="28"/>
                    </w:rPr>
                    <w:t>1 719,6</w:t>
                  </w:r>
                </w:p>
              </w:tc>
              <w:tc>
                <w:tcPr>
                  <w:tcW w:w="1276"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rsidR="005513F6" w:rsidRDefault="005513F6" w:rsidP="004169CE">
                  <w:pPr>
                    <w:kinsoku w:val="0"/>
                    <w:overflowPunct w:val="0"/>
                    <w:jc w:val="center"/>
                    <w:textAlignment w:val="baseline"/>
                    <w:rPr>
                      <w:b/>
                      <w:bCs/>
                      <w:i/>
                      <w:sz w:val="28"/>
                      <w:szCs w:val="28"/>
                    </w:rPr>
                  </w:pPr>
                </w:p>
                <w:p w:rsidR="00E4250E" w:rsidRPr="004169CE" w:rsidRDefault="00E4250E" w:rsidP="004169CE">
                  <w:pPr>
                    <w:kinsoku w:val="0"/>
                    <w:overflowPunct w:val="0"/>
                    <w:jc w:val="center"/>
                    <w:textAlignment w:val="baseline"/>
                    <w:rPr>
                      <w:b/>
                      <w:bCs/>
                      <w:i/>
                      <w:sz w:val="28"/>
                      <w:szCs w:val="28"/>
                    </w:rPr>
                  </w:pPr>
                  <w:r>
                    <w:rPr>
                      <w:b/>
                      <w:bCs/>
                      <w:i/>
                      <w:sz w:val="28"/>
                      <w:szCs w:val="28"/>
                    </w:rPr>
                    <w:t>1 319,5</w:t>
                  </w:r>
                </w:p>
              </w:tc>
              <w:tc>
                <w:tcPr>
                  <w:tcW w:w="1276"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5513F6" w:rsidRDefault="005513F6" w:rsidP="00E40335">
                  <w:pPr>
                    <w:kinsoku w:val="0"/>
                    <w:overflowPunct w:val="0"/>
                    <w:jc w:val="center"/>
                    <w:textAlignment w:val="baseline"/>
                    <w:rPr>
                      <w:b/>
                      <w:bCs/>
                      <w:i/>
                      <w:sz w:val="28"/>
                      <w:szCs w:val="28"/>
                    </w:rPr>
                  </w:pPr>
                </w:p>
                <w:p w:rsidR="00E4250E" w:rsidRDefault="00E4250E" w:rsidP="00E40335">
                  <w:pPr>
                    <w:kinsoku w:val="0"/>
                    <w:overflowPunct w:val="0"/>
                    <w:jc w:val="center"/>
                    <w:textAlignment w:val="baseline"/>
                    <w:rPr>
                      <w:b/>
                      <w:bCs/>
                      <w:i/>
                      <w:sz w:val="28"/>
                      <w:szCs w:val="28"/>
                    </w:rPr>
                  </w:pPr>
                  <w:r>
                    <w:rPr>
                      <w:b/>
                      <w:bCs/>
                      <w:i/>
                      <w:sz w:val="28"/>
                      <w:szCs w:val="28"/>
                    </w:rPr>
                    <w:t>1 259,8</w:t>
                  </w:r>
                </w:p>
                <w:p w:rsidR="00E4250E" w:rsidRPr="004169CE" w:rsidRDefault="00E4250E" w:rsidP="00E40335">
                  <w:pPr>
                    <w:kinsoku w:val="0"/>
                    <w:overflowPunct w:val="0"/>
                    <w:jc w:val="center"/>
                    <w:textAlignment w:val="baseline"/>
                    <w:rPr>
                      <w:b/>
                      <w:bCs/>
                      <w:i/>
                      <w:sz w:val="28"/>
                      <w:szCs w:val="28"/>
                    </w:rPr>
                  </w:pPr>
                </w:p>
              </w:tc>
              <w:tc>
                <w:tcPr>
                  <w:tcW w:w="1418"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5513F6" w:rsidRPr="00AB7A16" w:rsidRDefault="005513F6" w:rsidP="00AB7A16">
                  <w:pPr>
                    <w:kinsoku w:val="0"/>
                    <w:overflowPunct w:val="0"/>
                    <w:textAlignment w:val="baseline"/>
                    <w:rPr>
                      <w:b/>
                      <w:bCs/>
                      <w:i/>
                    </w:rPr>
                  </w:pPr>
                </w:p>
                <w:p w:rsidR="005513F6" w:rsidRPr="00AB7A16" w:rsidRDefault="005513F6" w:rsidP="00E4250E">
                  <w:pPr>
                    <w:kinsoku w:val="0"/>
                    <w:overflowPunct w:val="0"/>
                    <w:ind w:right="-144" w:hanging="144"/>
                    <w:textAlignment w:val="baseline"/>
                    <w:rPr>
                      <w:b/>
                      <w:bCs/>
                      <w:i/>
                    </w:rPr>
                  </w:pPr>
                  <w:r w:rsidRPr="00AB7A16">
                    <w:rPr>
                      <w:b/>
                      <w:bCs/>
                      <w:i/>
                    </w:rPr>
                    <w:t>+</w:t>
                  </w:r>
                  <w:r w:rsidR="00E4250E">
                    <w:rPr>
                      <w:b/>
                      <w:bCs/>
                      <w:i/>
                    </w:rPr>
                    <w:t>59,7</w:t>
                  </w:r>
                  <w:r w:rsidRPr="00AB7A16">
                    <w:rPr>
                      <w:b/>
                      <w:bCs/>
                      <w:i/>
                    </w:rPr>
                    <w:t>/1</w:t>
                  </w:r>
                  <w:r w:rsidR="00E4250E">
                    <w:rPr>
                      <w:b/>
                      <w:bCs/>
                      <w:i/>
                    </w:rPr>
                    <w:t>04,7</w:t>
                  </w:r>
                </w:p>
              </w:tc>
              <w:tc>
                <w:tcPr>
                  <w:tcW w:w="1275"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5513F6" w:rsidRDefault="005513F6" w:rsidP="00E40335">
                  <w:pPr>
                    <w:kinsoku w:val="0"/>
                    <w:overflowPunct w:val="0"/>
                    <w:jc w:val="center"/>
                    <w:textAlignment w:val="baseline"/>
                    <w:rPr>
                      <w:b/>
                      <w:bCs/>
                      <w:i/>
                      <w:sz w:val="28"/>
                      <w:szCs w:val="28"/>
                    </w:rPr>
                  </w:pPr>
                </w:p>
                <w:p w:rsidR="005513F6" w:rsidRPr="009B0486" w:rsidRDefault="00E4250E" w:rsidP="00E40335">
                  <w:pPr>
                    <w:kinsoku w:val="0"/>
                    <w:overflowPunct w:val="0"/>
                    <w:jc w:val="center"/>
                    <w:textAlignment w:val="baseline"/>
                    <w:rPr>
                      <w:b/>
                      <w:bCs/>
                      <w:i/>
                      <w:sz w:val="28"/>
                      <w:szCs w:val="28"/>
                    </w:rPr>
                  </w:pPr>
                  <w:r>
                    <w:rPr>
                      <w:b/>
                      <w:bCs/>
                      <w:i/>
                      <w:sz w:val="28"/>
                      <w:szCs w:val="28"/>
                    </w:rPr>
                    <w:t>-400,1</w:t>
                  </w:r>
                </w:p>
              </w:tc>
            </w:tr>
            <w:tr w:rsidR="005513F6" w:rsidRPr="00B522B3" w:rsidTr="0062220B">
              <w:trPr>
                <w:trHeight w:val="281"/>
              </w:trPr>
              <w:tc>
                <w:tcPr>
                  <w:tcW w:w="4135"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5513F6" w:rsidRPr="009B0486" w:rsidRDefault="005513F6" w:rsidP="00451238">
                  <w:pPr>
                    <w:kinsoku w:val="0"/>
                    <w:overflowPunct w:val="0"/>
                    <w:textAlignment w:val="baseline"/>
                    <w:rPr>
                      <w:rFonts w:ascii="Arial" w:hAnsi="Arial" w:cs="Arial"/>
                      <w:b/>
                      <w:bCs/>
                      <w:i/>
                      <w:sz w:val="20"/>
                      <w:szCs w:val="20"/>
                    </w:rPr>
                  </w:pPr>
                  <w:r w:rsidRPr="009B0486">
                    <w:rPr>
                      <w:b/>
                      <w:i/>
                      <w:color w:val="000000"/>
                      <w:kern w:val="24"/>
                      <w:sz w:val="20"/>
                      <w:szCs w:val="20"/>
                    </w:rPr>
                    <w:t>Государственная пошлина</w:t>
                  </w:r>
                </w:p>
              </w:tc>
              <w:tc>
                <w:tcPr>
                  <w:tcW w:w="1133"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5513F6" w:rsidRPr="009B0486" w:rsidRDefault="005513F6" w:rsidP="005513F6">
                  <w:pPr>
                    <w:kinsoku w:val="0"/>
                    <w:overflowPunct w:val="0"/>
                    <w:jc w:val="center"/>
                    <w:textAlignment w:val="baseline"/>
                    <w:rPr>
                      <w:b/>
                      <w:bCs/>
                      <w:i/>
                      <w:sz w:val="28"/>
                      <w:szCs w:val="28"/>
                    </w:rPr>
                  </w:pPr>
                  <w:r>
                    <w:rPr>
                      <w:b/>
                      <w:bCs/>
                      <w:i/>
                      <w:sz w:val="28"/>
                      <w:szCs w:val="28"/>
                    </w:rPr>
                    <w:t>265,7</w:t>
                  </w:r>
                </w:p>
              </w:tc>
              <w:tc>
                <w:tcPr>
                  <w:tcW w:w="1276" w:type="dxa"/>
                  <w:tcBorders>
                    <w:top w:val="single" w:sz="8" w:space="0" w:color="000000"/>
                    <w:left w:val="single" w:sz="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tcPr>
                <w:p w:rsidR="005513F6" w:rsidRPr="004169CE" w:rsidRDefault="005513F6" w:rsidP="005513F6">
                  <w:pPr>
                    <w:kinsoku w:val="0"/>
                    <w:overflowPunct w:val="0"/>
                    <w:jc w:val="center"/>
                    <w:textAlignment w:val="baseline"/>
                    <w:rPr>
                      <w:b/>
                      <w:bCs/>
                      <w:i/>
                      <w:sz w:val="28"/>
                      <w:szCs w:val="28"/>
                    </w:rPr>
                  </w:pPr>
                  <w:r>
                    <w:rPr>
                      <w:b/>
                      <w:bCs/>
                      <w:i/>
                      <w:sz w:val="28"/>
                      <w:szCs w:val="28"/>
                    </w:rPr>
                    <w:t>326,5</w:t>
                  </w:r>
                </w:p>
              </w:tc>
              <w:tc>
                <w:tcPr>
                  <w:tcW w:w="1276"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rsidR="005513F6" w:rsidRPr="004169CE" w:rsidRDefault="00E4250E" w:rsidP="00E40335">
                  <w:pPr>
                    <w:kinsoku w:val="0"/>
                    <w:overflowPunct w:val="0"/>
                    <w:jc w:val="center"/>
                    <w:textAlignment w:val="baseline"/>
                    <w:rPr>
                      <w:b/>
                      <w:bCs/>
                      <w:i/>
                      <w:sz w:val="28"/>
                      <w:szCs w:val="28"/>
                    </w:rPr>
                  </w:pPr>
                  <w:r>
                    <w:rPr>
                      <w:b/>
                      <w:bCs/>
                      <w:i/>
                      <w:sz w:val="28"/>
                      <w:szCs w:val="28"/>
                    </w:rPr>
                    <w:t>285,8</w:t>
                  </w:r>
                </w:p>
              </w:tc>
              <w:tc>
                <w:tcPr>
                  <w:tcW w:w="1276"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5513F6" w:rsidRPr="004169CE" w:rsidRDefault="00E4250E" w:rsidP="00E40335">
                  <w:pPr>
                    <w:kinsoku w:val="0"/>
                    <w:overflowPunct w:val="0"/>
                    <w:jc w:val="center"/>
                    <w:textAlignment w:val="baseline"/>
                    <w:rPr>
                      <w:b/>
                      <w:bCs/>
                      <w:i/>
                      <w:sz w:val="28"/>
                      <w:szCs w:val="28"/>
                    </w:rPr>
                  </w:pPr>
                  <w:r>
                    <w:rPr>
                      <w:b/>
                      <w:bCs/>
                      <w:i/>
                      <w:sz w:val="28"/>
                      <w:szCs w:val="28"/>
                    </w:rPr>
                    <w:t>260,0</w:t>
                  </w:r>
                </w:p>
              </w:tc>
              <w:tc>
                <w:tcPr>
                  <w:tcW w:w="1418"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5513F6" w:rsidRPr="00AB7A16" w:rsidRDefault="005513F6" w:rsidP="00E4250E">
                  <w:pPr>
                    <w:kinsoku w:val="0"/>
                    <w:overflowPunct w:val="0"/>
                    <w:ind w:left="-144"/>
                    <w:jc w:val="center"/>
                    <w:textAlignment w:val="baseline"/>
                    <w:rPr>
                      <w:b/>
                      <w:bCs/>
                      <w:i/>
                    </w:rPr>
                  </w:pPr>
                  <w:r w:rsidRPr="00AB7A16">
                    <w:rPr>
                      <w:b/>
                      <w:bCs/>
                      <w:i/>
                    </w:rPr>
                    <w:t>+</w:t>
                  </w:r>
                  <w:r w:rsidR="00E4250E">
                    <w:rPr>
                      <w:b/>
                      <w:bCs/>
                      <w:i/>
                    </w:rPr>
                    <w:t>25,8</w:t>
                  </w:r>
                  <w:r w:rsidRPr="00AB7A16">
                    <w:rPr>
                      <w:b/>
                      <w:bCs/>
                      <w:i/>
                    </w:rPr>
                    <w:t>/10</w:t>
                  </w:r>
                  <w:r w:rsidR="00E4250E">
                    <w:rPr>
                      <w:b/>
                      <w:bCs/>
                      <w:i/>
                    </w:rPr>
                    <w:t>9,9</w:t>
                  </w:r>
                </w:p>
              </w:tc>
              <w:tc>
                <w:tcPr>
                  <w:tcW w:w="1275"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5513F6" w:rsidRPr="009B0486" w:rsidRDefault="00E4250E" w:rsidP="00E40335">
                  <w:pPr>
                    <w:kinsoku w:val="0"/>
                    <w:overflowPunct w:val="0"/>
                    <w:jc w:val="center"/>
                    <w:textAlignment w:val="baseline"/>
                    <w:rPr>
                      <w:b/>
                      <w:bCs/>
                      <w:i/>
                      <w:sz w:val="28"/>
                      <w:szCs w:val="28"/>
                    </w:rPr>
                  </w:pPr>
                  <w:r>
                    <w:rPr>
                      <w:b/>
                      <w:bCs/>
                      <w:i/>
                      <w:sz w:val="28"/>
                      <w:szCs w:val="28"/>
                    </w:rPr>
                    <w:t>-40,7</w:t>
                  </w:r>
                </w:p>
              </w:tc>
            </w:tr>
            <w:tr w:rsidR="005513F6" w:rsidRPr="00B522B3" w:rsidTr="0062220B">
              <w:trPr>
                <w:trHeight w:val="342"/>
              </w:trPr>
              <w:tc>
                <w:tcPr>
                  <w:tcW w:w="4135"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5513F6" w:rsidRPr="00B522B3" w:rsidRDefault="005513F6" w:rsidP="00451238">
                  <w:pPr>
                    <w:kinsoku w:val="0"/>
                    <w:overflowPunct w:val="0"/>
                    <w:textAlignment w:val="baseline"/>
                    <w:rPr>
                      <w:rFonts w:ascii="Arial" w:hAnsi="Arial" w:cs="Arial"/>
                      <w:b/>
                      <w:bCs/>
                      <w:sz w:val="18"/>
                      <w:szCs w:val="18"/>
                    </w:rPr>
                  </w:pPr>
                  <w:r w:rsidRPr="00435B45">
                    <w:rPr>
                      <w:b/>
                      <w:color w:val="000000"/>
                      <w:kern w:val="24"/>
                    </w:rPr>
                    <w:t>НЕНАЛОГОВЫЕ ДОХОДЫ</w:t>
                  </w:r>
                  <w:r w:rsidRPr="00B522B3">
                    <w:rPr>
                      <w:b/>
                      <w:color w:val="000000"/>
                      <w:kern w:val="24"/>
                      <w:sz w:val="18"/>
                      <w:szCs w:val="18"/>
                    </w:rPr>
                    <w:t>:</w:t>
                  </w:r>
                </w:p>
              </w:tc>
              <w:tc>
                <w:tcPr>
                  <w:tcW w:w="1133"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5513F6" w:rsidRPr="009B0486" w:rsidRDefault="005513F6" w:rsidP="005513F6">
                  <w:pPr>
                    <w:kinsoku w:val="0"/>
                    <w:overflowPunct w:val="0"/>
                    <w:jc w:val="center"/>
                    <w:textAlignment w:val="baseline"/>
                    <w:rPr>
                      <w:b/>
                      <w:bCs/>
                      <w:sz w:val="28"/>
                      <w:szCs w:val="28"/>
                    </w:rPr>
                  </w:pPr>
                  <w:r>
                    <w:rPr>
                      <w:b/>
                      <w:bCs/>
                      <w:sz w:val="28"/>
                      <w:szCs w:val="28"/>
                    </w:rPr>
                    <w:t>1 793,6</w:t>
                  </w:r>
                </w:p>
              </w:tc>
              <w:tc>
                <w:tcPr>
                  <w:tcW w:w="1276" w:type="dxa"/>
                  <w:tcBorders>
                    <w:top w:val="single" w:sz="8" w:space="0" w:color="000000"/>
                    <w:left w:val="single" w:sz="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tcPr>
                <w:p w:rsidR="005513F6" w:rsidRPr="004169CE" w:rsidRDefault="005513F6" w:rsidP="005513F6">
                  <w:pPr>
                    <w:kinsoku w:val="0"/>
                    <w:overflowPunct w:val="0"/>
                    <w:jc w:val="center"/>
                    <w:textAlignment w:val="baseline"/>
                    <w:rPr>
                      <w:b/>
                      <w:bCs/>
                      <w:sz w:val="28"/>
                      <w:szCs w:val="28"/>
                    </w:rPr>
                  </w:pPr>
                  <w:r>
                    <w:rPr>
                      <w:b/>
                      <w:bCs/>
                      <w:sz w:val="28"/>
                      <w:szCs w:val="28"/>
                    </w:rPr>
                    <w:t>2 399,5</w:t>
                  </w:r>
                </w:p>
              </w:tc>
              <w:tc>
                <w:tcPr>
                  <w:tcW w:w="1276"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rsidR="005513F6" w:rsidRPr="004169CE" w:rsidRDefault="00E4250E" w:rsidP="00E40335">
                  <w:pPr>
                    <w:kinsoku w:val="0"/>
                    <w:overflowPunct w:val="0"/>
                    <w:jc w:val="center"/>
                    <w:textAlignment w:val="baseline"/>
                    <w:rPr>
                      <w:b/>
                      <w:bCs/>
                      <w:sz w:val="28"/>
                      <w:szCs w:val="28"/>
                    </w:rPr>
                  </w:pPr>
                  <w:r>
                    <w:rPr>
                      <w:b/>
                      <w:bCs/>
                      <w:sz w:val="28"/>
                      <w:szCs w:val="28"/>
                    </w:rPr>
                    <w:t>1 740,9</w:t>
                  </w:r>
                </w:p>
              </w:tc>
              <w:tc>
                <w:tcPr>
                  <w:tcW w:w="1276"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5513F6" w:rsidRPr="004169CE" w:rsidRDefault="00E4250E" w:rsidP="00E40335">
                  <w:pPr>
                    <w:kinsoku w:val="0"/>
                    <w:overflowPunct w:val="0"/>
                    <w:jc w:val="center"/>
                    <w:textAlignment w:val="baseline"/>
                    <w:rPr>
                      <w:b/>
                      <w:bCs/>
                      <w:sz w:val="28"/>
                      <w:szCs w:val="28"/>
                    </w:rPr>
                  </w:pPr>
                  <w:r>
                    <w:rPr>
                      <w:b/>
                      <w:bCs/>
                      <w:sz w:val="28"/>
                      <w:szCs w:val="28"/>
                    </w:rPr>
                    <w:t>1 619,9</w:t>
                  </w:r>
                </w:p>
              </w:tc>
              <w:tc>
                <w:tcPr>
                  <w:tcW w:w="1418"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5513F6" w:rsidRPr="00AB7A16" w:rsidRDefault="005513F6" w:rsidP="00E4250E">
                  <w:pPr>
                    <w:tabs>
                      <w:tab w:val="left" w:pos="0"/>
                    </w:tabs>
                    <w:kinsoku w:val="0"/>
                    <w:overflowPunct w:val="0"/>
                    <w:ind w:left="-144" w:right="-144"/>
                    <w:jc w:val="center"/>
                    <w:textAlignment w:val="baseline"/>
                    <w:rPr>
                      <w:b/>
                      <w:bCs/>
                    </w:rPr>
                  </w:pPr>
                  <w:r w:rsidRPr="00AB7A16">
                    <w:rPr>
                      <w:b/>
                      <w:bCs/>
                    </w:rPr>
                    <w:t>+</w:t>
                  </w:r>
                  <w:r w:rsidR="00E4250E">
                    <w:rPr>
                      <w:b/>
                      <w:bCs/>
                    </w:rPr>
                    <w:t>121,0</w:t>
                  </w:r>
                  <w:r w:rsidRPr="00AB7A16">
                    <w:rPr>
                      <w:b/>
                      <w:bCs/>
                    </w:rPr>
                    <w:t>/1</w:t>
                  </w:r>
                  <w:r w:rsidR="00E4250E">
                    <w:rPr>
                      <w:b/>
                      <w:bCs/>
                    </w:rPr>
                    <w:t>07,5</w:t>
                  </w:r>
                </w:p>
              </w:tc>
              <w:tc>
                <w:tcPr>
                  <w:tcW w:w="1275"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5513F6" w:rsidRPr="009B0486" w:rsidRDefault="00E4250E" w:rsidP="00E4250E">
                  <w:pPr>
                    <w:kinsoku w:val="0"/>
                    <w:overflowPunct w:val="0"/>
                    <w:jc w:val="center"/>
                    <w:textAlignment w:val="baseline"/>
                    <w:rPr>
                      <w:b/>
                      <w:bCs/>
                      <w:sz w:val="28"/>
                      <w:szCs w:val="28"/>
                    </w:rPr>
                  </w:pPr>
                  <w:r>
                    <w:rPr>
                      <w:b/>
                      <w:bCs/>
                      <w:sz w:val="28"/>
                      <w:szCs w:val="28"/>
                    </w:rPr>
                    <w:t>-</w:t>
                  </w:r>
                  <w:r w:rsidR="005513F6">
                    <w:rPr>
                      <w:b/>
                      <w:bCs/>
                      <w:sz w:val="28"/>
                      <w:szCs w:val="28"/>
                    </w:rPr>
                    <w:t>6</w:t>
                  </w:r>
                  <w:r>
                    <w:rPr>
                      <w:b/>
                      <w:bCs/>
                      <w:sz w:val="28"/>
                      <w:szCs w:val="28"/>
                    </w:rPr>
                    <w:t>58,6</w:t>
                  </w:r>
                </w:p>
              </w:tc>
            </w:tr>
            <w:tr w:rsidR="005513F6" w:rsidRPr="00B522B3" w:rsidTr="0062220B">
              <w:trPr>
                <w:trHeight w:val="813"/>
              </w:trPr>
              <w:tc>
                <w:tcPr>
                  <w:tcW w:w="4135"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5513F6" w:rsidRPr="009B0486" w:rsidRDefault="005513F6" w:rsidP="00451238">
                  <w:pPr>
                    <w:kinsoku w:val="0"/>
                    <w:overflowPunct w:val="0"/>
                    <w:textAlignment w:val="baseline"/>
                    <w:rPr>
                      <w:rFonts w:ascii="Arial" w:hAnsi="Arial" w:cs="Arial"/>
                      <w:b/>
                      <w:bCs/>
                      <w:i/>
                      <w:sz w:val="20"/>
                      <w:szCs w:val="20"/>
                    </w:rPr>
                  </w:pPr>
                  <w:r w:rsidRPr="009B0486">
                    <w:rPr>
                      <w:b/>
                      <w:i/>
                      <w:color w:val="000000"/>
                      <w:kern w:val="24"/>
                      <w:sz w:val="20"/>
                      <w:szCs w:val="20"/>
                    </w:rPr>
                    <w:t>Доходы от использования имущества, находящегося в государственной и муниципальной собственности</w:t>
                  </w:r>
                </w:p>
              </w:tc>
              <w:tc>
                <w:tcPr>
                  <w:tcW w:w="1133"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5513F6" w:rsidRDefault="005513F6" w:rsidP="005513F6">
                  <w:pPr>
                    <w:kinsoku w:val="0"/>
                    <w:overflowPunct w:val="0"/>
                    <w:jc w:val="center"/>
                    <w:textAlignment w:val="baseline"/>
                    <w:rPr>
                      <w:b/>
                      <w:bCs/>
                      <w:i/>
                      <w:sz w:val="28"/>
                      <w:szCs w:val="28"/>
                    </w:rPr>
                  </w:pPr>
                </w:p>
                <w:p w:rsidR="005513F6" w:rsidRPr="009B0486" w:rsidRDefault="005513F6" w:rsidP="005513F6">
                  <w:pPr>
                    <w:kinsoku w:val="0"/>
                    <w:overflowPunct w:val="0"/>
                    <w:jc w:val="center"/>
                    <w:textAlignment w:val="baseline"/>
                    <w:rPr>
                      <w:b/>
                      <w:bCs/>
                      <w:i/>
                      <w:sz w:val="28"/>
                      <w:szCs w:val="28"/>
                    </w:rPr>
                  </w:pPr>
                  <w:r>
                    <w:rPr>
                      <w:b/>
                      <w:bCs/>
                      <w:i/>
                      <w:sz w:val="28"/>
                      <w:szCs w:val="28"/>
                    </w:rPr>
                    <w:t>889,7</w:t>
                  </w:r>
                </w:p>
              </w:tc>
              <w:tc>
                <w:tcPr>
                  <w:tcW w:w="1276" w:type="dxa"/>
                  <w:tcBorders>
                    <w:top w:val="single" w:sz="8" w:space="0" w:color="000000"/>
                    <w:left w:val="single" w:sz="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tcPr>
                <w:p w:rsidR="005513F6" w:rsidRDefault="005513F6" w:rsidP="005513F6">
                  <w:pPr>
                    <w:kinsoku w:val="0"/>
                    <w:overflowPunct w:val="0"/>
                    <w:jc w:val="center"/>
                    <w:textAlignment w:val="baseline"/>
                    <w:rPr>
                      <w:b/>
                      <w:bCs/>
                      <w:i/>
                      <w:sz w:val="28"/>
                      <w:szCs w:val="28"/>
                    </w:rPr>
                  </w:pPr>
                </w:p>
                <w:p w:rsidR="005513F6" w:rsidRPr="004169CE" w:rsidRDefault="005513F6" w:rsidP="005513F6">
                  <w:pPr>
                    <w:kinsoku w:val="0"/>
                    <w:overflowPunct w:val="0"/>
                    <w:jc w:val="center"/>
                    <w:textAlignment w:val="baseline"/>
                    <w:rPr>
                      <w:b/>
                      <w:bCs/>
                      <w:i/>
                      <w:sz w:val="28"/>
                      <w:szCs w:val="28"/>
                    </w:rPr>
                  </w:pPr>
                  <w:r>
                    <w:rPr>
                      <w:b/>
                      <w:bCs/>
                      <w:i/>
                      <w:sz w:val="28"/>
                      <w:szCs w:val="28"/>
                    </w:rPr>
                    <w:t>1 167,7</w:t>
                  </w:r>
                </w:p>
              </w:tc>
              <w:tc>
                <w:tcPr>
                  <w:tcW w:w="1276"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rsidR="005513F6" w:rsidRDefault="005513F6" w:rsidP="00A84D7B">
                  <w:pPr>
                    <w:kinsoku w:val="0"/>
                    <w:overflowPunct w:val="0"/>
                    <w:jc w:val="center"/>
                    <w:textAlignment w:val="baseline"/>
                    <w:rPr>
                      <w:b/>
                      <w:bCs/>
                      <w:i/>
                      <w:sz w:val="28"/>
                      <w:szCs w:val="28"/>
                    </w:rPr>
                  </w:pPr>
                </w:p>
                <w:p w:rsidR="00E4250E" w:rsidRPr="004169CE" w:rsidRDefault="00E4250E" w:rsidP="00A84D7B">
                  <w:pPr>
                    <w:kinsoku w:val="0"/>
                    <w:overflowPunct w:val="0"/>
                    <w:jc w:val="center"/>
                    <w:textAlignment w:val="baseline"/>
                    <w:rPr>
                      <w:b/>
                      <w:bCs/>
                      <w:i/>
                      <w:sz w:val="28"/>
                      <w:szCs w:val="28"/>
                    </w:rPr>
                  </w:pPr>
                  <w:r>
                    <w:rPr>
                      <w:b/>
                      <w:bCs/>
                      <w:i/>
                      <w:sz w:val="28"/>
                      <w:szCs w:val="28"/>
                    </w:rPr>
                    <w:t>977,3</w:t>
                  </w:r>
                </w:p>
              </w:tc>
              <w:tc>
                <w:tcPr>
                  <w:tcW w:w="1276"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5513F6" w:rsidRDefault="005513F6" w:rsidP="00E40335">
                  <w:pPr>
                    <w:kinsoku w:val="0"/>
                    <w:overflowPunct w:val="0"/>
                    <w:jc w:val="center"/>
                    <w:textAlignment w:val="baseline"/>
                    <w:rPr>
                      <w:b/>
                      <w:bCs/>
                      <w:i/>
                      <w:sz w:val="28"/>
                      <w:szCs w:val="28"/>
                    </w:rPr>
                  </w:pPr>
                </w:p>
                <w:p w:rsidR="00E4250E" w:rsidRPr="004169CE" w:rsidRDefault="00E4250E" w:rsidP="00E40335">
                  <w:pPr>
                    <w:kinsoku w:val="0"/>
                    <w:overflowPunct w:val="0"/>
                    <w:jc w:val="center"/>
                    <w:textAlignment w:val="baseline"/>
                    <w:rPr>
                      <w:b/>
                      <w:bCs/>
                      <w:i/>
                      <w:sz w:val="28"/>
                      <w:szCs w:val="28"/>
                    </w:rPr>
                  </w:pPr>
                  <w:r>
                    <w:rPr>
                      <w:b/>
                      <w:bCs/>
                      <w:i/>
                      <w:sz w:val="28"/>
                      <w:szCs w:val="28"/>
                    </w:rPr>
                    <w:t>907,6</w:t>
                  </w:r>
                </w:p>
              </w:tc>
              <w:tc>
                <w:tcPr>
                  <w:tcW w:w="1418"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5513F6" w:rsidRDefault="005513F6" w:rsidP="00E40335">
                  <w:pPr>
                    <w:kinsoku w:val="0"/>
                    <w:overflowPunct w:val="0"/>
                    <w:jc w:val="center"/>
                    <w:textAlignment w:val="baseline"/>
                    <w:rPr>
                      <w:b/>
                      <w:bCs/>
                      <w:i/>
                    </w:rPr>
                  </w:pPr>
                </w:p>
                <w:p w:rsidR="005513F6" w:rsidRPr="009B0486" w:rsidRDefault="005513F6" w:rsidP="00E4250E">
                  <w:pPr>
                    <w:kinsoku w:val="0"/>
                    <w:overflowPunct w:val="0"/>
                    <w:ind w:right="-144" w:hanging="144"/>
                    <w:jc w:val="center"/>
                    <w:textAlignment w:val="baseline"/>
                    <w:rPr>
                      <w:b/>
                      <w:bCs/>
                      <w:i/>
                    </w:rPr>
                  </w:pPr>
                  <w:r>
                    <w:rPr>
                      <w:b/>
                      <w:bCs/>
                      <w:i/>
                    </w:rPr>
                    <w:t>+</w:t>
                  </w:r>
                  <w:r w:rsidR="00E4250E">
                    <w:rPr>
                      <w:b/>
                      <w:bCs/>
                      <w:i/>
                    </w:rPr>
                    <w:t>69,7</w:t>
                  </w:r>
                  <w:r>
                    <w:rPr>
                      <w:b/>
                      <w:bCs/>
                      <w:i/>
                    </w:rPr>
                    <w:t>/1</w:t>
                  </w:r>
                  <w:r w:rsidR="00E4250E">
                    <w:rPr>
                      <w:b/>
                      <w:bCs/>
                      <w:i/>
                    </w:rPr>
                    <w:t>07,7</w:t>
                  </w:r>
                </w:p>
              </w:tc>
              <w:tc>
                <w:tcPr>
                  <w:tcW w:w="1275"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5513F6" w:rsidRDefault="005513F6" w:rsidP="00E40335">
                  <w:pPr>
                    <w:kinsoku w:val="0"/>
                    <w:overflowPunct w:val="0"/>
                    <w:jc w:val="center"/>
                    <w:textAlignment w:val="baseline"/>
                    <w:rPr>
                      <w:b/>
                      <w:bCs/>
                      <w:i/>
                      <w:sz w:val="28"/>
                      <w:szCs w:val="28"/>
                    </w:rPr>
                  </w:pPr>
                </w:p>
                <w:p w:rsidR="005513F6" w:rsidRPr="009B0486" w:rsidRDefault="00490B8D" w:rsidP="00490B8D">
                  <w:pPr>
                    <w:kinsoku w:val="0"/>
                    <w:overflowPunct w:val="0"/>
                    <w:jc w:val="center"/>
                    <w:textAlignment w:val="baseline"/>
                    <w:rPr>
                      <w:b/>
                      <w:bCs/>
                      <w:i/>
                      <w:sz w:val="28"/>
                      <w:szCs w:val="28"/>
                    </w:rPr>
                  </w:pPr>
                  <w:r>
                    <w:rPr>
                      <w:b/>
                      <w:bCs/>
                      <w:i/>
                      <w:sz w:val="28"/>
                      <w:szCs w:val="28"/>
                    </w:rPr>
                    <w:t>-190,4</w:t>
                  </w:r>
                </w:p>
              </w:tc>
            </w:tr>
            <w:tr w:rsidR="005513F6" w:rsidRPr="00B522B3" w:rsidTr="0062220B">
              <w:trPr>
                <w:trHeight w:val="444"/>
              </w:trPr>
              <w:tc>
                <w:tcPr>
                  <w:tcW w:w="4135"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5513F6" w:rsidRPr="009B0486" w:rsidRDefault="005513F6" w:rsidP="00451238">
                  <w:pPr>
                    <w:kinsoku w:val="0"/>
                    <w:overflowPunct w:val="0"/>
                    <w:textAlignment w:val="baseline"/>
                    <w:rPr>
                      <w:rFonts w:ascii="Arial" w:hAnsi="Arial" w:cs="Arial"/>
                      <w:b/>
                      <w:bCs/>
                      <w:i/>
                      <w:sz w:val="20"/>
                      <w:szCs w:val="20"/>
                    </w:rPr>
                  </w:pPr>
                  <w:r w:rsidRPr="009B0486">
                    <w:rPr>
                      <w:b/>
                      <w:i/>
                      <w:color w:val="000000"/>
                      <w:kern w:val="24"/>
                      <w:sz w:val="20"/>
                      <w:szCs w:val="20"/>
                    </w:rPr>
                    <w:t xml:space="preserve">Платежи  при пользовании природными ресурсами </w:t>
                  </w:r>
                </w:p>
              </w:tc>
              <w:tc>
                <w:tcPr>
                  <w:tcW w:w="1133"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5513F6" w:rsidRPr="009B0486" w:rsidRDefault="005513F6" w:rsidP="005513F6">
                  <w:pPr>
                    <w:kinsoku w:val="0"/>
                    <w:overflowPunct w:val="0"/>
                    <w:jc w:val="center"/>
                    <w:textAlignment w:val="baseline"/>
                    <w:rPr>
                      <w:b/>
                      <w:bCs/>
                      <w:i/>
                      <w:sz w:val="28"/>
                      <w:szCs w:val="28"/>
                    </w:rPr>
                  </w:pPr>
                  <w:r>
                    <w:rPr>
                      <w:b/>
                      <w:bCs/>
                      <w:i/>
                      <w:sz w:val="28"/>
                      <w:szCs w:val="28"/>
                    </w:rPr>
                    <w:t>11,0</w:t>
                  </w:r>
                </w:p>
              </w:tc>
              <w:tc>
                <w:tcPr>
                  <w:tcW w:w="1276" w:type="dxa"/>
                  <w:tcBorders>
                    <w:top w:val="single" w:sz="8" w:space="0" w:color="000000"/>
                    <w:left w:val="single" w:sz="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tcPr>
                <w:p w:rsidR="005513F6" w:rsidRPr="004169CE" w:rsidRDefault="005513F6" w:rsidP="005513F6">
                  <w:pPr>
                    <w:kinsoku w:val="0"/>
                    <w:overflowPunct w:val="0"/>
                    <w:jc w:val="center"/>
                    <w:textAlignment w:val="baseline"/>
                    <w:rPr>
                      <w:b/>
                      <w:bCs/>
                      <w:i/>
                      <w:sz w:val="28"/>
                      <w:szCs w:val="28"/>
                    </w:rPr>
                  </w:pPr>
                  <w:r>
                    <w:rPr>
                      <w:b/>
                      <w:bCs/>
                      <w:i/>
                      <w:sz w:val="28"/>
                      <w:szCs w:val="28"/>
                    </w:rPr>
                    <w:t>5,1</w:t>
                  </w:r>
                </w:p>
              </w:tc>
              <w:tc>
                <w:tcPr>
                  <w:tcW w:w="1276"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rsidR="005513F6" w:rsidRPr="004169CE" w:rsidRDefault="00E4250E" w:rsidP="00CA1425">
                  <w:pPr>
                    <w:kinsoku w:val="0"/>
                    <w:overflowPunct w:val="0"/>
                    <w:jc w:val="center"/>
                    <w:textAlignment w:val="baseline"/>
                    <w:rPr>
                      <w:b/>
                      <w:bCs/>
                      <w:i/>
                      <w:sz w:val="28"/>
                      <w:szCs w:val="28"/>
                    </w:rPr>
                  </w:pPr>
                  <w:r>
                    <w:rPr>
                      <w:b/>
                      <w:bCs/>
                      <w:i/>
                      <w:sz w:val="28"/>
                      <w:szCs w:val="28"/>
                    </w:rPr>
                    <w:t>24,0</w:t>
                  </w:r>
                </w:p>
              </w:tc>
              <w:tc>
                <w:tcPr>
                  <w:tcW w:w="1276"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5513F6" w:rsidRPr="004169CE" w:rsidRDefault="00E4250E" w:rsidP="00CA1425">
                  <w:pPr>
                    <w:kinsoku w:val="0"/>
                    <w:overflowPunct w:val="0"/>
                    <w:jc w:val="center"/>
                    <w:textAlignment w:val="baseline"/>
                    <w:rPr>
                      <w:b/>
                      <w:bCs/>
                      <w:i/>
                      <w:sz w:val="28"/>
                      <w:szCs w:val="28"/>
                    </w:rPr>
                  </w:pPr>
                  <w:r>
                    <w:rPr>
                      <w:b/>
                      <w:bCs/>
                      <w:i/>
                      <w:sz w:val="28"/>
                      <w:szCs w:val="28"/>
                    </w:rPr>
                    <w:t>24,0</w:t>
                  </w:r>
                </w:p>
              </w:tc>
              <w:tc>
                <w:tcPr>
                  <w:tcW w:w="1418"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5513F6" w:rsidRPr="009B0486" w:rsidRDefault="005513F6" w:rsidP="00CA1425">
                  <w:pPr>
                    <w:kinsoku w:val="0"/>
                    <w:overflowPunct w:val="0"/>
                    <w:jc w:val="center"/>
                    <w:textAlignment w:val="baseline"/>
                    <w:rPr>
                      <w:b/>
                      <w:bCs/>
                      <w:i/>
                    </w:rPr>
                  </w:pPr>
                  <w:r>
                    <w:rPr>
                      <w:b/>
                      <w:bCs/>
                      <w:i/>
                    </w:rPr>
                    <w:t>0,0/100,0</w:t>
                  </w:r>
                </w:p>
              </w:tc>
              <w:tc>
                <w:tcPr>
                  <w:tcW w:w="1275"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5513F6" w:rsidRPr="009B0486" w:rsidRDefault="00490B8D" w:rsidP="00490B8D">
                  <w:pPr>
                    <w:kinsoku w:val="0"/>
                    <w:overflowPunct w:val="0"/>
                    <w:jc w:val="center"/>
                    <w:textAlignment w:val="baseline"/>
                    <w:rPr>
                      <w:b/>
                      <w:bCs/>
                      <w:i/>
                      <w:sz w:val="28"/>
                      <w:szCs w:val="28"/>
                    </w:rPr>
                  </w:pPr>
                  <w:r>
                    <w:rPr>
                      <w:b/>
                      <w:bCs/>
                      <w:i/>
                      <w:sz w:val="28"/>
                      <w:szCs w:val="28"/>
                    </w:rPr>
                    <w:t>+18,9</w:t>
                  </w:r>
                </w:p>
              </w:tc>
            </w:tr>
            <w:tr w:rsidR="005513F6" w:rsidRPr="00B522B3" w:rsidTr="0062220B">
              <w:trPr>
                <w:trHeight w:val="293"/>
              </w:trPr>
              <w:tc>
                <w:tcPr>
                  <w:tcW w:w="4135"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5513F6" w:rsidRPr="009B0486" w:rsidRDefault="005513F6" w:rsidP="00451238">
                  <w:pPr>
                    <w:kinsoku w:val="0"/>
                    <w:overflowPunct w:val="0"/>
                    <w:textAlignment w:val="baseline"/>
                    <w:rPr>
                      <w:b/>
                      <w:i/>
                      <w:color w:val="000000"/>
                      <w:kern w:val="24"/>
                      <w:sz w:val="20"/>
                      <w:szCs w:val="20"/>
                    </w:rPr>
                  </w:pPr>
                  <w:r>
                    <w:rPr>
                      <w:b/>
                      <w:i/>
                      <w:color w:val="000000"/>
                      <w:kern w:val="24"/>
                      <w:sz w:val="20"/>
                      <w:szCs w:val="20"/>
                    </w:rPr>
                    <w:t>Доходы от оказания платных услуг</w:t>
                  </w:r>
                </w:p>
              </w:tc>
              <w:tc>
                <w:tcPr>
                  <w:tcW w:w="1133"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5513F6" w:rsidRDefault="005513F6" w:rsidP="005513F6">
                  <w:pPr>
                    <w:kinsoku w:val="0"/>
                    <w:overflowPunct w:val="0"/>
                    <w:jc w:val="center"/>
                    <w:textAlignment w:val="baseline"/>
                    <w:rPr>
                      <w:b/>
                      <w:bCs/>
                      <w:i/>
                      <w:sz w:val="28"/>
                      <w:szCs w:val="28"/>
                    </w:rPr>
                  </w:pPr>
                  <w:r>
                    <w:rPr>
                      <w:b/>
                      <w:bCs/>
                      <w:i/>
                      <w:sz w:val="28"/>
                      <w:szCs w:val="28"/>
                    </w:rPr>
                    <w:t>222,5</w:t>
                  </w:r>
                </w:p>
              </w:tc>
              <w:tc>
                <w:tcPr>
                  <w:tcW w:w="1276" w:type="dxa"/>
                  <w:tcBorders>
                    <w:top w:val="single" w:sz="8" w:space="0" w:color="000000"/>
                    <w:left w:val="single" w:sz="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tcPr>
                <w:p w:rsidR="005513F6" w:rsidRPr="004169CE" w:rsidRDefault="005513F6" w:rsidP="005513F6">
                  <w:pPr>
                    <w:kinsoku w:val="0"/>
                    <w:overflowPunct w:val="0"/>
                    <w:jc w:val="center"/>
                    <w:textAlignment w:val="baseline"/>
                    <w:rPr>
                      <w:b/>
                      <w:bCs/>
                      <w:i/>
                      <w:sz w:val="28"/>
                      <w:szCs w:val="28"/>
                    </w:rPr>
                  </w:pPr>
                  <w:r>
                    <w:rPr>
                      <w:b/>
                      <w:bCs/>
                      <w:i/>
                      <w:sz w:val="28"/>
                      <w:szCs w:val="28"/>
                    </w:rPr>
                    <w:t>128,7</w:t>
                  </w:r>
                </w:p>
              </w:tc>
              <w:tc>
                <w:tcPr>
                  <w:tcW w:w="1276"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rsidR="005513F6" w:rsidRPr="004169CE" w:rsidRDefault="00E4250E" w:rsidP="00785C4F">
                  <w:pPr>
                    <w:kinsoku w:val="0"/>
                    <w:overflowPunct w:val="0"/>
                    <w:jc w:val="center"/>
                    <w:textAlignment w:val="baseline"/>
                    <w:rPr>
                      <w:b/>
                      <w:bCs/>
                      <w:i/>
                      <w:sz w:val="28"/>
                      <w:szCs w:val="28"/>
                    </w:rPr>
                  </w:pPr>
                  <w:r>
                    <w:rPr>
                      <w:b/>
                      <w:bCs/>
                      <w:i/>
                      <w:sz w:val="28"/>
                      <w:szCs w:val="28"/>
                    </w:rPr>
                    <w:t>83,0</w:t>
                  </w:r>
                </w:p>
              </w:tc>
              <w:tc>
                <w:tcPr>
                  <w:tcW w:w="1276"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5513F6" w:rsidRPr="004169CE" w:rsidRDefault="00E4250E" w:rsidP="00CA1425">
                  <w:pPr>
                    <w:kinsoku w:val="0"/>
                    <w:overflowPunct w:val="0"/>
                    <w:jc w:val="center"/>
                    <w:textAlignment w:val="baseline"/>
                    <w:rPr>
                      <w:b/>
                      <w:bCs/>
                      <w:i/>
                      <w:sz w:val="28"/>
                      <w:szCs w:val="28"/>
                    </w:rPr>
                  </w:pPr>
                  <w:r>
                    <w:rPr>
                      <w:b/>
                      <w:bCs/>
                      <w:i/>
                      <w:sz w:val="28"/>
                      <w:szCs w:val="28"/>
                    </w:rPr>
                    <w:t>89,4</w:t>
                  </w:r>
                </w:p>
              </w:tc>
              <w:tc>
                <w:tcPr>
                  <w:tcW w:w="1418"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5513F6" w:rsidRDefault="00E4250E" w:rsidP="00E4250E">
                  <w:pPr>
                    <w:kinsoku w:val="0"/>
                    <w:overflowPunct w:val="0"/>
                    <w:ind w:left="-144"/>
                    <w:jc w:val="center"/>
                    <w:textAlignment w:val="baseline"/>
                    <w:rPr>
                      <w:b/>
                      <w:bCs/>
                      <w:i/>
                    </w:rPr>
                  </w:pPr>
                  <w:r>
                    <w:rPr>
                      <w:b/>
                      <w:bCs/>
                      <w:i/>
                    </w:rPr>
                    <w:t>-6,4</w:t>
                  </w:r>
                  <w:r w:rsidR="005513F6">
                    <w:rPr>
                      <w:b/>
                      <w:bCs/>
                      <w:i/>
                    </w:rPr>
                    <w:t>/</w:t>
                  </w:r>
                  <w:r>
                    <w:rPr>
                      <w:b/>
                      <w:bCs/>
                      <w:i/>
                    </w:rPr>
                    <w:t>92,8</w:t>
                  </w:r>
                </w:p>
              </w:tc>
              <w:tc>
                <w:tcPr>
                  <w:tcW w:w="1275"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5513F6" w:rsidRDefault="005513F6" w:rsidP="00490B8D">
                  <w:pPr>
                    <w:kinsoku w:val="0"/>
                    <w:overflowPunct w:val="0"/>
                    <w:jc w:val="center"/>
                    <w:textAlignment w:val="baseline"/>
                    <w:rPr>
                      <w:b/>
                      <w:bCs/>
                      <w:i/>
                      <w:sz w:val="28"/>
                      <w:szCs w:val="28"/>
                    </w:rPr>
                  </w:pPr>
                  <w:r>
                    <w:rPr>
                      <w:b/>
                      <w:bCs/>
                      <w:i/>
                      <w:sz w:val="28"/>
                      <w:szCs w:val="28"/>
                    </w:rPr>
                    <w:t>-</w:t>
                  </w:r>
                  <w:r w:rsidR="00490B8D">
                    <w:rPr>
                      <w:b/>
                      <w:bCs/>
                      <w:i/>
                      <w:sz w:val="28"/>
                      <w:szCs w:val="28"/>
                    </w:rPr>
                    <w:t>45,7</w:t>
                  </w:r>
                </w:p>
              </w:tc>
            </w:tr>
            <w:tr w:rsidR="005513F6" w:rsidRPr="00B522B3" w:rsidTr="0062220B">
              <w:trPr>
                <w:trHeight w:val="640"/>
              </w:trPr>
              <w:tc>
                <w:tcPr>
                  <w:tcW w:w="4135"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5513F6" w:rsidRPr="009B0486" w:rsidRDefault="005513F6" w:rsidP="00451238">
                  <w:pPr>
                    <w:kinsoku w:val="0"/>
                    <w:overflowPunct w:val="0"/>
                    <w:textAlignment w:val="baseline"/>
                    <w:rPr>
                      <w:rFonts w:ascii="Arial" w:hAnsi="Arial" w:cs="Arial"/>
                      <w:b/>
                      <w:bCs/>
                      <w:i/>
                      <w:sz w:val="20"/>
                      <w:szCs w:val="20"/>
                    </w:rPr>
                  </w:pPr>
                  <w:r w:rsidRPr="009B0486">
                    <w:rPr>
                      <w:b/>
                      <w:i/>
                      <w:color w:val="000000"/>
                      <w:kern w:val="24"/>
                      <w:sz w:val="20"/>
                      <w:szCs w:val="20"/>
                    </w:rPr>
                    <w:t>Доходы от продажи материальных и нематериальных активов</w:t>
                  </w:r>
                </w:p>
              </w:tc>
              <w:tc>
                <w:tcPr>
                  <w:tcW w:w="1133"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5513F6" w:rsidRPr="009B0486" w:rsidRDefault="005513F6" w:rsidP="005513F6">
                  <w:pPr>
                    <w:kinsoku w:val="0"/>
                    <w:overflowPunct w:val="0"/>
                    <w:jc w:val="center"/>
                    <w:textAlignment w:val="baseline"/>
                    <w:rPr>
                      <w:b/>
                      <w:bCs/>
                      <w:i/>
                      <w:sz w:val="28"/>
                      <w:szCs w:val="28"/>
                    </w:rPr>
                  </w:pPr>
                  <w:r>
                    <w:rPr>
                      <w:b/>
                      <w:bCs/>
                      <w:i/>
                      <w:sz w:val="28"/>
                      <w:szCs w:val="28"/>
                    </w:rPr>
                    <w:t>162,3</w:t>
                  </w:r>
                </w:p>
              </w:tc>
              <w:tc>
                <w:tcPr>
                  <w:tcW w:w="1276" w:type="dxa"/>
                  <w:tcBorders>
                    <w:top w:val="single" w:sz="8" w:space="0" w:color="000000"/>
                    <w:left w:val="single" w:sz="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tcPr>
                <w:p w:rsidR="005513F6" w:rsidRPr="004169CE" w:rsidRDefault="005513F6" w:rsidP="005513F6">
                  <w:pPr>
                    <w:kinsoku w:val="0"/>
                    <w:overflowPunct w:val="0"/>
                    <w:jc w:val="center"/>
                    <w:textAlignment w:val="baseline"/>
                    <w:rPr>
                      <w:b/>
                      <w:bCs/>
                      <w:i/>
                      <w:sz w:val="28"/>
                      <w:szCs w:val="28"/>
                    </w:rPr>
                  </w:pPr>
                  <w:r>
                    <w:rPr>
                      <w:b/>
                      <w:bCs/>
                      <w:i/>
                      <w:sz w:val="28"/>
                      <w:szCs w:val="28"/>
                    </w:rPr>
                    <w:t>223,4</w:t>
                  </w:r>
                </w:p>
              </w:tc>
              <w:tc>
                <w:tcPr>
                  <w:tcW w:w="1276"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rsidR="005513F6" w:rsidRPr="004169CE" w:rsidRDefault="00E4250E" w:rsidP="00785C4F">
                  <w:pPr>
                    <w:kinsoku w:val="0"/>
                    <w:overflowPunct w:val="0"/>
                    <w:jc w:val="center"/>
                    <w:textAlignment w:val="baseline"/>
                    <w:rPr>
                      <w:b/>
                      <w:bCs/>
                      <w:i/>
                      <w:sz w:val="28"/>
                      <w:szCs w:val="28"/>
                    </w:rPr>
                  </w:pPr>
                  <w:r>
                    <w:rPr>
                      <w:b/>
                      <w:bCs/>
                      <w:i/>
                      <w:sz w:val="28"/>
                      <w:szCs w:val="28"/>
                    </w:rPr>
                    <w:t>37,5</w:t>
                  </w:r>
                </w:p>
              </w:tc>
              <w:tc>
                <w:tcPr>
                  <w:tcW w:w="1276"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5513F6" w:rsidRPr="004169CE" w:rsidRDefault="00E4250E" w:rsidP="00785C4F">
                  <w:pPr>
                    <w:kinsoku w:val="0"/>
                    <w:overflowPunct w:val="0"/>
                    <w:jc w:val="center"/>
                    <w:textAlignment w:val="baseline"/>
                    <w:rPr>
                      <w:b/>
                      <w:bCs/>
                      <w:i/>
                      <w:sz w:val="28"/>
                      <w:szCs w:val="28"/>
                    </w:rPr>
                  </w:pPr>
                  <w:r>
                    <w:rPr>
                      <w:b/>
                      <w:bCs/>
                      <w:i/>
                      <w:sz w:val="28"/>
                      <w:szCs w:val="28"/>
                    </w:rPr>
                    <w:t>37,5</w:t>
                  </w:r>
                </w:p>
              </w:tc>
              <w:tc>
                <w:tcPr>
                  <w:tcW w:w="1418"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5513F6" w:rsidRPr="009B0486" w:rsidRDefault="00E4250E" w:rsidP="00E4250E">
                  <w:pPr>
                    <w:kinsoku w:val="0"/>
                    <w:overflowPunct w:val="0"/>
                    <w:ind w:hanging="144"/>
                    <w:jc w:val="center"/>
                    <w:textAlignment w:val="baseline"/>
                    <w:rPr>
                      <w:b/>
                      <w:bCs/>
                      <w:i/>
                    </w:rPr>
                  </w:pPr>
                  <w:r>
                    <w:rPr>
                      <w:b/>
                      <w:bCs/>
                      <w:i/>
                    </w:rPr>
                    <w:t>0,0</w:t>
                  </w:r>
                  <w:r w:rsidR="005513F6">
                    <w:rPr>
                      <w:b/>
                      <w:bCs/>
                      <w:i/>
                    </w:rPr>
                    <w:t>/10</w:t>
                  </w:r>
                  <w:r>
                    <w:rPr>
                      <w:b/>
                      <w:bCs/>
                      <w:i/>
                    </w:rPr>
                    <w:t>0,0</w:t>
                  </w:r>
                </w:p>
              </w:tc>
              <w:tc>
                <w:tcPr>
                  <w:tcW w:w="1275"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5513F6" w:rsidRPr="009B0486" w:rsidRDefault="00490B8D" w:rsidP="00490B8D">
                  <w:pPr>
                    <w:kinsoku w:val="0"/>
                    <w:overflowPunct w:val="0"/>
                    <w:jc w:val="center"/>
                    <w:textAlignment w:val="baseline"/>
                    <w:rPr>
                      <w:b/>
                      <w:bCs/>
                      <w:i/>
                      <w:sz w:val="28"/>
                      <w:szCs w:val="28"/>
                    </w:rPr>
                  </w:pPr>
                  <w:r>
                    <w:rPr>
                      <w:b/>
                      <w:bCs/>
                      <w:i/>
                      <w:sz w:val="28"/>
                      <w:szCs w:val="28"/>
                    </w:rPr>
                    <w:t>-185,9</w:t>
                  </w:r>
                </w:p>
              </w:tc>
            </w:tr>
            <w:tr w:rsidR="005513F6" w:rsidRPr="00B522B3" w:rsidTr="0062220B">
              <w:trPr>
                <w:trHeight w:val="450"/>
              </w:trPr>
              <w:tc>
                <w:tcPr>
                  <w:tcW w:w="4135"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5513F6" w:rsidRPr="009B0486" w:rsidRDefault="005513F6" w:rsidP="00451238">
                  <w:pPr>
                    <w:kinsoku w:val="0"/>
                    <w:overflowPunct w:val="0"/>
                    <w:textAlignment w:val="baseline"/>
                    <w:rPr>
                      <w:rFonts w:ascii="Arial" w:hAnsi="Arial" w:cs="Arial"/>
                      <w:b/>
                      <w:bCs/>
                      <w:i/>
                      <w:sz w:val="20"/>
                      <w:szCs w:val="20"/>
                    </w:rPr>
                  </w:pPr>
                  <w:r w:rsidRPr="009B0486">
                    <w:rPr>
                      <w:b/>
                      <w:i/>
                      <w:color w:val="000000"/>
                      <w:kern w:val="24"/>
                      <w:sz w:val="20"/>
                      <w:szCs w:val="20"/>
                    </w:rPr>
                    <w:t>Штрафы, санкции, возмещение ущерба</w:t>
                  </w:r>
                </w:p>
              </w:tc>
              <w:tc>
                <w:tcPr>
                  <w:tcW w:w="1133"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5513F6" w:rsidRPr="009B0486" w:rsidRDefault="005513F6" w:rsidP="005513F6">
                  <w:pPr>
                    <w:kinsoku w:val="0"/>
                    <w:overflowPunct w:val="0"/>
                    <w:jc w:val="center"/>
                    <w:textAlignment w:val="baseline"/>
                    <w:rPr>
                      <w:b/>
                      <w:bCs/>
                      <w:i/>
                      <w:sz w:val="28"/>
                      <w:szCs w:val="28"/>
                    </w:rPr>
                  </w:pPr>
                  <w:r>
                    <w:rPr>
                      <w:b/>
                      <w:bCs/>
                      <w:i/>
                      <w:sz w:val="28"/>
                      <w:szCs w:val="28"/>
                    </w:rPr>
                    <w:t>508,1</w:t>
                  </w:r>
                </w:p>
              </w:tc>
              <w:tc>
                <w:tcPr>
                  <w:tcW w:w="1276" w:type="dxa"/>
                  <w:tcBorders>
                    <w:top w:val="single" w:sz="8" w:space="0" w:color="000000"/>
                    <w:left w:val="single" w:sz="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tcPr>
                <w:p w:rsidR="005513F6" w:rsidRPr="004169CE" w:rsidRDefault="005513F6" w:rsidP="005513F6">
                  <w:pPr>
                    <w:kinsoku w:val="0"/>
                    <w:overflowPunct w:val="0"/>
                    <w:jc w:val="center"/>
                    <w:textAlignment w:val="baseline"/>
                    <w:rPr>
                      <w:b/>
                      <w:bCs/>
                      <w:i/>
                      <w:sz w:val="28"/>
                      <w:szCs w:val="28"/>
                    </w:rPr>
                  </w:pPr>
                  <w:r>
                    <w:rPr>
                      <w:b/>
                      <w:bCs/>
                      <w:i/>
                      <w:sz w:val="28"/>
                      <w:szCs w:val="28"/>
                    </w:rPr>
                    <w:t>874,6</w:t>
                  </w:r>
                </w:p>
              </w:tc>
              <w:tc>
                <w:tcPr>
                  <w:tcW w:w="1276"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rsidR="005513F6" w:rsidRPr="004169CE" w:rsidRDefault="00E4250E" w:rsidP="00CA1425">
                  <w:pPr>
                    <w:kinsoku w:val="0"/>
                    <w:overflowPunct w:val="0"/>
                    <w:jc w:val="center"/>
                    <w:textAlignment w:val="baseline"/>
                    <w:rPr>
                      <w:b/>
                      <w:bCs/>
                      <w:i/>
                      <w:sz w:val="28"/>
                      <w:szCs w:val="28"/>
                    </w:rPr>
                  </w:pPr>
                  <w:r>
                    <w:rPr>
                      <w:b/>
                      <w:bCs/>
                      <w:i/>
                      <w:sz w:val="28"/>
                      <w:szCs w:val="28"/>
                    </w:rPr>
                    <w:t>619,1</w:t>
                  </w:r>
                </w:p>
              </w:tc>
              <w:tc>
                <w:tcPr>
                  <w:tcW w:w="1276"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5513F6" w:rsidRPr="004169CE" w:rsidRDefault="00E4250E" w:rsidP="00CA1425">
                  <w:pPr>
                    <w:kinsoku w:val="0"/>
                    <w:overflowPunct w:val="0"/>
                    <w:jc w:val="center"/>
                    <w:textAlignment w:val="baseline"/>
                    <w:rPr>
                      <w:b/>
                      <w:bCs/>
                      <w:i/>
                      <w:sz w:val="28"/>
                      <w:szCs w:val="28"/>
                    </w:rPr>
                  </w:pPr>
                  <w:r>
                    <w:rPr>
                      <w:b/>
                      <w:bCs/>
                      <w:i/>
                      <w:sz w:val="28"/>
                      <w:szCs w:val="28"/>
                    </w:rPr>
                    <w:t>561,4</w:t>
                  </w:r>
                </w:p>
              </w:tc>
              <w:tc>
                <w:tcPr>
                  <w:tcW w:w="1418"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5513F6" w:rsidRPr="009B0486" w:rsidRDefault="005513F6" w:rsidP="00E4250E">
                  <w:pPr>
                    <w:kinsoku w:val="0"/>
                    <w:overflowPunct w:val="0"/>
                    <w:ind w:hanging="144"/>
                    <w:jc w:val="center"/>
                    <w:textAlignment w:val="baseline"/>
                    <w:rPr>
                      <w:b/>
                      <w:bCs/>
                      <w:i/>
                    </w:rPr>
                  </w:pPr>
                  <w:r>
                    <w:rPr>
                      <w:b/>
                      <w:bCs/>
                      <w:i/>
                    </w:rPr>
                    <w:t>+</w:t>
                  </w:r>
                  <w:r w:rsidR="00E4250E">
                    <w:rPr>
                      <w:b/>
                      <w:bCs/>
                      <w:i/>
                    </w:rPr>
                    <w:t>57,7</w:t>
                  </w:r>
                  <w:r>
                    <w:rPr>
                      <w:b/>
                      <w:bCs/>
                      <w:i/>
                    </w:rPr>
                    <w:t>/1</w:t>
                  </w:r>
                  <w:r w:rsidR="00E4250E">
                    <w:rPr>
                      <w:b/>
                      <w:bCs/>
                      <w:i/>
                    </w:rPr>
                    <w:t>10,3</w:t>
                  </w:r>
                </w:p>
              </w:tc>
              <w:tc>
                <w:tcPr>
                  <w:tcW w:w="1275"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5513F6" w:rsidRPr="009B0486" w:rsidRDefault="00490B8D" w:rsidP="00490B8D">
                  <w:pPr>
                    <w:kinsoku w:val="0"/>
                    <w:overflowPunct w:val="0"/>
                    <w:jc w:val="center"/>
                    <w:textAlignment w:val="baseline"/>
                    <w:rPr>
                      <w:b/>
                      <w:bCs/>
                      <w:i/>
                      <w:sz w:val="28"/>
                      <w:szCs w:val="28"/>
                    </w:rPr>
                  </w:pPr>
                  <w:r>
                    <w:rPr>
                      <w:b/>
                      <w:bCs/>
                      <w:i/>
                      <w:sz w:val="28"/>
                      <w:szCs w:val="28"/>
                    </w:rPr>
                    <w:t>-255,5</w:t>
                  </w:r>
                </w:p>
              </w:tc>
            </w:tr>
            <w:tr w:rsidR="005513F6" w:rsidRPr="00B522B3" w:rsidTr="0062220B">
              <w:trPr>
                <w:trHeight w:val="439"/>
              </w:trPr>
              <w:tc>
                <w:tcPr>
                  <w:tcW w:w="4135"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5513F6" w:rsidRPr="00B522B3" w:rsidRDefault="005513F6" w:rsidP="00451238">
                  <w:pPr>
                    <w:kinsoku w:val="0"/>
                    <w:overflowPunct w:val="0"/>
                    <w:textAlignment w:val="baseline"/>
                    <w:rPr>
                      <w:rFonts w:ascii="Arial" w:hAnsi="Arial" w:cs="Arial"/>
                      <w:b/>
                      <w:bCs/>
                      <w:sz w:val="18"/>
                      <w:szCs w:val="18"/>
                    </w:rPr>
                  </w:pPr>
                  <w:r w:rsidRPr="00435B45">
                    <w:rPr>
                      <w:b/>
                      <w:color w:val="000000"/>
                      <w:kern w:val="24"/>
                    </w:rPr>
                    <w:t>НАЛОГОВЫЕ И НЕНАЛОГОВЫЕ ДОХОДЫ</w:t>
                  </w:r>
                  <w:r>
                    <w:rPr>
                      <w:b/>
                      <w:color w:val="000000"/>
                      <w:kern w:val="24"/>
                    </w:rPr>
                    <w:t xml:space="preserve"> всего</w:t>
                  </w:r>
                  <w:r w:rsidRPr="00B522B3">
                    <w:rPr>
                      <w:b/>
                      <w:color w:val="000000"/>
                      <w:kern w:val="24"/>
                      <w:sz w:val="18"/>
                      <w:szCs w:val="18"/>
                    </w:rPr>
                    <w:t>:</w:t>
                  </w:r>
                </w:p>
              </w:tc>
              <w:tc>
                <w:tcPr>
                  <w:tcW w:w="1133"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5513F6" w:rsidRDefault="005513F6" w:rsidP="005513F6">
                  <w:pPr>
                    <w:kinsoku w:val="0"/>
                    <w:overflowPunct w:val="0"/>
                    <w:jc w:val="center"/>
                    <w:textAlignment w:val="baseline"/>
                    <w:rPr>
                      <w:b/>
                      <w:bCs/>
                      <w:sz w:val="28"/>
                      <w:szCs w:val="28"/>
                    </w:rPr>
                  </w:pPr>
                </w:p>
                <w:p w:rsidR="005513F6" w:rsidRPr="009B0486" w:rsidRDefault="005513F6" w:rsidP="005513F6">
                  <w:pPr>
                    <w:kinsoku w:val="0"/>
                    <w:overflowPunct w:val="0"/>
                    <w:ind w:hanging="144"/>
                    <w:jc w:val="center"/>
                    <w:textAlignment w:val="baseline"/>
                    <w:rPr>
                      <w:b/>
                      <w:bCs/>
                      <w:sz w:val="28"/>
                      <w:szCs w:val="28"/>
                    </w:rPr>
                  </w:pPr>
                  <w:r>
                    <w:rPr>
                      <w:b/>
                      <w:bCs/>
                      <w:sz w:val="28"/>
                      <w:szCs w:val="28"/>
                    </w:rPr>
                    <w:t>15 406,3</w:t>
                  </w:r>
                </w:p>
              </w:tc>
              <w:tc>
                <w:tcPr>
                  <w:tcW w:w="1276" w:type="dxa"/>
                  <w:tcBorders>
                    <w:top w:val="single" w:sz="8" w:space="0" w:color="000000"/>
                    <w:left w:val="single" w:sz="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tcPr>
                <w:p w:rsidR="005513F6" w:rsidRDefault="005513F6" w:rsidP="005513F6">
                  <w:pPr>
                    <w:kinsoku w:val="0"/>
                    <w:overflowPunct w:val="0"/>
                    <w:jc w:val="center"/>
                    <w:textAlignment w:val="baseline"/>
                    <w:rPr>
                      <w:b/>
                      <w:bCs/>
                      <w:sz w:val="28"/>
                      <w:szCs w:val="28"/>
                    </w:rPr>
                  </w:pPr>
                </w:p>
                <w:p w:rsidR="005513F6" w:rsidRPr="009B0486" w:rsidRDefault="005513F6" w:rsidP="005513F6">
                  <w:pPr>
                    <w:kinsoku w:val="0"/>
                    <w:overflowPunct w:val="0"/>
                    <w:jc w:val="center"/>
                    <w:textAlignment w:val="baseline"/>
                    <w:rPr>
                      <w:b/>
                      <w:bCs/>
                      <w:sz w:val="28"/>
                      <w:szCs w:val="28"/>
                    </w:rPr>
                  </w:pPr>
                  <w:r>
                    <w:rPr>
                      <w:b/>
                      <w:bCs/>
                      <w:sz w:val="28"/>
                      <w:szCs w:val="28"/>
                    </w:rPr>
                    <w:t>17 738,5</w:t>
                  </w:r>
                </w:p>
              </w:tc>
              <w:tc>
                <w:tcPr>
                  <w:tcW w:w="1276"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rsidR="005513F6" w:rsidRDefault="005513F6" w:rsidP="00CA1425">
                  <w:pPr>
                    <w:kinsoku w:val="0"/>
                    <w:overflowPunct w:val="0"/>
                    <w:jc w:val="center"/>
                    <w:textAlignment w:val="baseline"/>
                    <w:rPr>
                      <w:b/>
                      <w:bCs/>
                      <w:sz w:val="28"/>
                      <w:szCs w:val="28"/>
                    </w:rPr>
                  </w:pPr>
                </w:p>
                <w:p w:rsidR="00E4250E" w:rsidRPr="009B0486" w:rsidRDefault="00E4250E" w:rsidP="00CA1425">
                  <w:pPr>
                    <w:kinsoku w:val="0"/>
                    <w:overflowPunct w:val="0"/>
                    <w:jc w:val="center"/>
                    <w:textAlignment w:val="baseline"/>
                    <w:rPr>
                      <w:b/>
                      <w:bCs/>
                      <w:sz w:val="28"/>
                      <w:szCs w:val="28"/>
                    </w:rPr>
                  </w:pPr>
                  <w:r>
                    <w:rPr>
                      <w:b/>
                      <w:bCs/>
                      <w:sz w:val="28"/>
                      <w:szCs w:val="28"/>
                    </w:rPr>
                    <w:t>18 560,7</w:t>
                  </w:r>
                </w:p>
              </w:tc>
              <w:tc>
                <w:tcPr>
                  <w:tcW w:w="1276"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E4250E" w:rsidRDefault="00E4250E" w:rsidP="00E4250E">
                  <w:pPr>
                    <w:kinsoku w:val="0"/>
                    <w:overflowPunct w:val="0"/>
                    <w:textAlignment w:val="baseline"/>
                    <w:rPr>
                      <w:b/>
                      <w:bCs/>
                      <w:sz w:val="28"/>
                      <w:szCs w:val="28"/>
                    </w:rPr>
                  </w:pPr>
                </w:p>
                <w:p w:rsidR="005513F6" w:rsidRPr="009B0486" w:rsidRDefault="00E4250E" w:rsidP="00E4250E">
                  <w:pPr>
                    <w:kinsoku w:val="0"/>
                    <w:overflowPunct w:val="0"/>
                    <w:textAlignment w:val="baseline"/>
                    <w:rPr>
                      <w:b/>
                      <w:bCs/>
                      <w:sz w:val="28"/>
                      <w:szCs w:val="28"/>
                    </w:rPr>
                  </w:pPr>
                  <w:r>
                    <w:rPr>
                      <w:b/>
                      <w:bCs/>
                      <w:sz w:val="28"/>
                      <w:szCs w:val="28"/>
                    </w:rPr>
                    <w:t>17 639,6</w:t>
                  </w:r>
                </w:p>
              </w:tc>
              <w:tc>
                <w:tcPr>
                  <w:tcW w:w="1418"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5513F6" w:rsidRDefault="005513F6" w:rsidP="003852C4">
                  <w:pPr>
                    <w:kinsoku w:val="0"/>
                    <w:overflowPunct w:val="0"/>
                    <w:jc w:val="center"/>
                    <w:textAlignment w:val="baseline"/>
                    <w:rPr>
                      <w:b/>
                      <w:bCs/>
                    </w:rPr>
                  </w:pPr>
                </w:p>
                <w:p w:rsidR="005513F6" w:rsidRPr="009B0486" w:rsidRDefault="005513F6" w:rsidP="00E4250E">
                  <w:pPr>
                    <w:kinsoku w:val="0"/>
                    <w:overflowPunct w:val="0"/>
                    <w:ind w:right="-144" w:hanging="144"/>
                    <w:jc w:val="center"/>
                    <w:textAlignment w:val="baseline"/>
                    <w:rPr>
                      <w:b/>
                      <w:bCs/>
                    </w:rPr>
                  </w:pPr>
                  <w:r>
                    <w:rPr>
                      <w:b/>
                      <w:bCs/>
                    </w:rPr>
                    <w:t>+9</w:t>
                  </w:r>
                  <w:r w:rsidR="00E4250E">
                    <w:rPr>
                      <w:b/>
                      <w:bCs/>
                    </w:rPr>
                    <w:t>21,1</w:t>
                  </w:r>
                  <w:r>
                    <w:rPr>
                      <w:b/>
                      <w:bCs/>
                    </w:rPr>
                    <w:t>/105,</w:t>
                  </w:r>
                  <w:r w:rsidR="00E4250E">
                    <w:rPr>
                      <w:b/>
                      <w:bCs/>
                    </w:rPr>
                    <w:t>2</w:t>
                  </w:r>
                </w:p>
              </w:tc>
              <w:tc>
                <w:tcPr>
                  <w:tcW w:w="1275"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5513F6" w:rsidRDefault="005513F6" w:rsidP="00CA1425">
                  <w:pPr>
                    <w:kinsoku w:val="0"/>
                    <w:overflowPunct w:val="0"/>
                    <w:jc w:val="center"/>
                    <w:textAlignment w:val="baseline"/>
                    <w:rPr>
                      <w:b/>
                      <w:bCs/>
                      <w:sz w:val="28"/>
                      <w:szCs w:val="28"/>
                    </w:rPr>
                  </w:pPr>
                </w:p>
                <w:p w:rsidR="005513F6" w:rsidRPr="009B0486" w:rsidRDefault="005513F6" w:rsidP="00490B8D">
                  <w:pPr>
                    <w:kinsoku w:val="0"/>
                    <w:overflowPunct w:val="0"/>
                    <w:ind w:hanging="144"/>
                    <w:jc w:val="center"/>
                    <w:textAlignment w:val="baseline"/>
                    <w:rPr>
                      <w:b/>
                      <w:bCs/>
                      <w:sz w:val="28"/>
                      <w:szCs w:val="28"/>
                    </w:rPr>
                  </w:pPr>
                  <w:r>
                    <w:rPr>
                      <w:b/>
                      <w:bCs/>
                      <w:sz w:val="28"/>
                      <w:szCs w:val="28"/>
                    </w:rPr>
                    <w:t>+</w:t>
                  </w:r>
                  <w:r w:rsidR="00490B8D">
                    <w:rPr>
                      <w:b/>
                      <w:bCs/>
                      <w:sz w:val="28"/>
                      <w:szCs w:val="28"/>
                    </w:rPr>
                    <w:t>822,2</w:t>
                  </w:r>
                </w:p>
              </w:tc>
            </w:tr>
          </w:tbl>
          <w:p w:rsidR="00B522B3" w:rsidRPr="00B522B3" w:rsidRDefault="00B522B3" w:rsidP="00BD662C">
            <w:pPr>
              <w:jc w:val="both"/>
            </w:pPr>
          </w:p>
        </w:tc>
      </w:tr>
      <w:tr w:rsidR="009831BA" w:rsidRPr="00BD662C" w:rsidTr="008A3AA5">
        <w:trPr>
          <w:trHeight w:val="2248"/>
        </w:trPr>
        <w:tc>
          <w:tcPr>
            <w:tcW w:w="11907" w:type="dxa"/>
            <w:shd w:val="clear" w:color="auto" w:fill="66FFFF"/>
          </w:tcPr>
          <w:p w:rsidR="009831BA" w:rsidRDefault="009831BA" w:rsidP="00BD662C">
            <w:pPr>
              <w:jc w:val="both"/>
              <w:rPr>
                <w:b/>
              </w:rPr>
            </w:pPr>
            <w:r>
              <w:rPr>
                <w:b/>
              </w:rPr>
              <w:t xml:space="preserve">        </w:t>
            </w:r>
          </w:p>
          <w:p w:rsidR="00607759" w:rsidRPr="00251CA6" w:rsidRDefault="00180697" w:rsidP="009F281F">
            <w:pPr>
              <w:jc w:val="center"/>
              <w:rPr>
                <w:b/>
                <w:sz w:val="36"/>
                <w:szCs w:val="36"/>
                <w:shd w:val="clear" w:color="auto" w:fill="00B050"/>
              </w:rPr>
            </w:pPr>
            <w:r w:rsidRPr="00251CA6">
              <w:rPr>
                <w:b/>
                <w:sz w:val="36"/>
                <w:szCs w:val="36"/>
                <w:shd w:val="clear" w:color="auto" w:fill="00B050"/>
              </w:rPr>
              <w:t>План по сбору  налоговых и неналоговых дохо</w:t>
            </w:r>
            <w:r w:rsidR="009F281F" w:rsidRPr="00251CA6">
              <w:rPr>
                <w:b/>
                <w:sz w:val="36"/>
                <w:szCs w:val="36"/>
                <w:shd w:val="clear" w:color="auto" w:fill="00B050"/>
              </w:rPr>
              <w:t>дов за 20</w:t>
            </w:r>
            <w:r w:rsidR="00BD38E1">
              <w:rPr>
                <w:b/>
                <w:sz w:val="36"/>
                <w:szCs w:val="36"/>
                <w:shd w:val="clear" w:color="auto" w:fill="00B050"/>
              </w:rPr>
              <w:t>2</w:t>
            </w:r>
            <w:r w:rsidR="00490B8D">
              <w:rPr>
                <w:b/>
                <w:sz w:val="36"/>
                <w:szCs w:val="36"/>
                <w:shd w:val="clear" w:color="auto" w:fill="00B050"/>
              </w:rPr>
              <w:t>2</w:t>
            </w:r>
            <w:r w:rsidR="009F281F" w:rsidRPr="00251CA6">
              <w:rPr>
                <w:b/>
                <w:sz w:val="36"/>
                <w:szCs w:val="36"/>
                <w:shd w:val="clear" w:color="auto" w:fill="00B050"/>
              </w:rPr>
              <w:t xml:space="preserve"> год выполнен на 1</w:t>
            </w:r>
            <w:r w:rsidR="007C4E81">
              <w:rPr>
                <w:b/>
                <w:sz w:val="36"/>
                <w:szCs w:val="36"/>
                <w:shd w:val="clear" w:color="auto" w:fill="00B050"/>
              </w:rPr>
              <w:t>0</w:t>
            </w:r>
            <w:r w:rsidR="00B83A3B">
              <w:rPr>
                <w:b/>
                <w:sz w:val="36"/>
                <w:szCs w:val="36"/>
                <w:shd w:val="clear" w:color="auto" w:fill="00B050"/>
              </w:rPr>
              <w:t>5,</w:t>
            </w:r>
            <w:r w:rsidR="00490B8D">
              <w:rPr>
                <w:b/>
                <w:sz w:val="36"/>
                <w:szCs w:val="36"/>
                <w:shd w:val="clear" w:color="auto" w:fill="00B050"/>
              </w:rPr>
              <w:t>2</w:t>
            </w:r>
            <w:r w:rsidRPr="00251CA6">
              <w:rPr>
                <w:b/>
                <w:sz w:val="36"/>
                <w:szCs w:val="36"/>
                <w:shd w:val="clear" w:color="auto" w:fill="00B050"/>
              </w:rPr>
              <w:t xml:space="preserve"> %</w:t>
            </w:r>
            <w:r w:rsidR="009A3E1E">
              <w:rPr>
                <w:b/>
                <w:sz w:val="36"/>
                <w:szCs w:val="36"/>
                <w:shd w:val="clear" w:color="auto" w:fill="00B050"/>
              </w:rPr>
              <w:t xml:space="preserve"> или на 9</w:t>
            </w:r>
            <w:r w:rsidR="00490B8D">
              <w:rPr>
                <w:b/>
                <w:sz w:val="36"/>
                <w:szCs w:val="36"/>
                <w:shd w:val="clear" w:color="auto" w:fill="00B050"/>
              </w:rPr>
              <w:t>21,1</w:t>
            </w:r>
            <w:r w:rsidR="009A3E1E">
              <w:rPr>
                <w:b/>
                <w:sz w:val="36"/>
                <w:szCs w:val="36"/>
                <w:shd w:val="clear" w:color="auto" w:fill="00B050"/>
              </w:rPr>
              <w:t xml:space="preserve"> тыс. рублей </w:t>
            </w:r>
          </w:p>
          <w:p w:rsidR="009F281F" w:rsidRPr="00251CA6" w:rsidRDefault="009F281F" w:rsidP="00251CA6">
            <w:pPr>
              <w:rPr>
                <w:b/>
                <w:sz w:val="36"/>
                <w:szCs w:val="36"/>
                <w:shd w:val="clear" w:color="auto" w:fill="00B050"/>
              </w:rPr>
            </w:pPr>
          </w:p>
          <w:p w:rsidR="008F31DD" w:rsidRDefault="00180697" w:rsidP="007C4E81">
            <w:pPr>
              <w:jc w:val="center"/>
              <w:rPr>
                <w:b/>
                <w:sz w:val="36"/>
                <w:szCs w:val="36"/>
                <w:shd w:val="clear" w:color="auto" w:fill="B2A1C7" w:themeFill="accent4" w:themeFillTint="99"/>
              </w:rPr>
            </w:pPr>
            <w:r w:rsidRPr="00D06410">
              <w:rPr>
                <w:b/>
                <w:sz w:val="36"/>
                <w:szCs w:val="36"/>
                <w:shd w:val="clear" w:color="auto" w:fill="B2A1C7" w:themeFill="accent4" w:themeFillTint="99"/>
              </w:rPr>
              <w:t>Фактическое поступление налогов</w:t>
            </w:r>
            <w:r w:rsidR="009F281F" w:rsidRPr="00D06410">
              <w:rPr>
                <w:b/>
                <w:sz w:val="36"/>
                <w:szCs w:val="36"/>
                <w:shd w:val="clear" w:color="auto" w:fill="B2A1C7" w:themeFill="accent4" w:themeFillTint="99"/>
              </w:rPr>
              <w:t>ых и неналоговых доходов за 20</w:t>
            </w:r>
            <w:r w:rsidR="00BD38E1">
              <w:rPr>
                <w:b/>
                <w:sz w:val="36"/>
                <w:szCs w:val="36"/>
                <w:shd w:val="clear" w:color="auto" w:fill="B2A1C7" w:themeFill="accent4" w:themeFillTint="99"/>
              </w:rPr>
              <w:t>2</w:t>
            </w:r>
            <w:r w:rsidR="00490B8D">
              <w:rPr>
                <w:b/>
                <w:sz w:val="36"/>
                <w:szCs w:val="36"/>
                <w:shd w:val="clear" w:color="auto" w:fill="B2A1C7" w:themeFill="accent4" w:themeFillTint="99"/>
              </w:rPr>
              <w:t>2</w:t>
            </w:r>
            <w:r w:rsidRPr="00D06410">
              <w:rPr>
                <w:b/>
                <w:sz w:val="36"/>
                <w:szCs w:val="36"/>
                <w:shd w:val="clear" w:color="auto" w:fill="B2A1C7" w:themeFill="accent4" w:themeFillTint="99"/>
              </w:rPr>
              <w:t xml:space="preserve"> год </w:t>
            </w:r>
            <w:r w:rsidR="009831BA" w:rsidRPr="00D06410">
              <w:rPr>
                <w:b/>
                <w:sz w:val="36"/>
                <w:szCs w:val="36"/>
                <w:shd w:val="clear" w:color="auto" w:fill="B2A1C7" w:themeFill="accent4" w:themeFillTint="99"/>
              </w:rPr>
              <w:t>по сравнению с аналогичным</w:t>
            </w:r>
            <w:r w:rsidRPr="00D06410">
              <w:rPr>
                <w:b/>
                <w:sz w:val="36"/>
                <w:szCs w:val="36"/>
                <w:shd w:val="clear" w:color="auto" w:fill="B2A1C7" w:themeFill="accent4" w:themeFillTint="99"/>
              </w:rPr>
              <w:t>и доходами за</w:t>
            </w:r>
            <w:r w:rsidR="009831BA" w:rsidRPr="00D06410">
              <w:rPr>
                <w:b/>
                <w:sz w:val="36"/>
                <w:szCs w:val="36"/>
                <w:shd w:val="clear" w:color="auto" w:fill="B2A1C7" w:themeFill="accent4" w:themeFillTint="99"/>
              </w:rPr>
              <w:t xml:space="preserve"> 20</w:t>
            </w:r>
            <w:r w:rsidR="009A3E1E">
              <w:rPr>
                <w:b/>
                <w:sz w:val="36"/>
                <w:szCs w:val="36"/>
                <w:shd w:val="clear" w:color="auto" w:fill="B2A1C7" w:themeFill="accent4" w:themeFillTint="99"/>
              </w:rPr>
              <w:t>2</w:t>
            </w:r>
            <w:r w:rsidR="00490B8D">
              <w:rPr>
                <w:b/>
                <w:sz w:val="36"/>
                <w:szCs w:val="36"/>
                <w:shd w:val="clear" w:color="auto" w:fill="B2A1C7" w:themeFill="accent4" w:themeFillTint="99"/>
              </w:rPr>
              <w:t>1</w:t>
            </w:r>
            <w:r w:rsidR="009831BA" w:rsidRPr="00D06410">
              <w:rPr>
                <w:b/>
                <w:sz w:val="36"/>
                <w:szCs w:val="36"/>
                <w:shd w:val="clear" w:color="auto" w:fill="B2A1C7" w:themeFill="accent4" w:themeFillTint="99"/>
              </w:rPr>
              <w:t xml:space="preserve"> год</w:t>
            </w:r>
            <w:r w:rsidRPr="00D06410">
              <w:rPr>
                <w:b/>
                <w:sz w:val="36"/>
                <w:szCs w:val="36"/>
                <w:shd w:val="clear" w:color="auto" w:fill="B2A1C7" w:themeFill="accent4" w:themeFillTint="99"/>
              </w:rPr>
              <w:t xml:space="preserve"> </w:t>
            </w:r>
            <w:r w:rsidR="009831BA" w:rsidRPr="00D06410">
              <w:rPr>
                <w:b/>
                <w:sz w:val="36"/>
                <w:szCs w:val="36"/>
                <w:shd w:val="clear" w:color="auto" w:fill="B2A1C7" w:themeFill="accent4" w:themeFillTint="99"/>
              </w:rPr>
              <w:t xml:space="preserve"> </w:t>
            </w:r>
            <w:r w:rsidR="00E547A2" w:rsidRPr="00D06410">
              <w:rPr>
                <w:b/>
                <w:sz w:val="36"/>
                <w:szCs w:val="36"/>
                <w:shd w:val="clear" w:color="auto" w:fill="B2A1C7" w:themeFill="accent4" w:themeFillTint="99"/>
              </w:rPr>
              <w:t>у</w:t>
            </w:r>
            <w:r w:rsidR="009A3E1E">
              <w:rPr>
                <w:b/>
                <w:sz w:val="36"/>
                <w:szCs w:val="36"/>
                <w:shd w:val="clear" w:color="auto" w:fill="B2A1C7" w:themeFill="accent4" w:themeFillTint="99"/>
              </w:rPr>
              <w:t>величилось</w:t>
            </w:r>
            <w:r w:rsidR="00E547A2" w:rsidRPr="00D06410">
              <w:rPr>
                <w:b/>
                <w:sz w:val="36"/>
                <w:szCs w:val="36"/>
                <w:shd w:val="clear" w:color="auto" w:fill="B2A1C7" w:themeFill="accent4" w:themeFillTint="99"/>
              </w:rPr>
              <w:t xml:space="preserve"> на</w:t>
            </w:r>
            <w:r w:rsidR="009F281F" w:rsidRPr="00D06410">
              <w:rPr>
                <w:b/>
                <w:sz w:val="36"/>
                <w:szCs w:val="36"/>
                <w:shd w:val="clear" w:color="auto" w:fill="B2A1C7" w:themeFill="accent4" w:themeFillTint="99"/>
              </w:rPr>
              <w:t xml:space="preserve"> </w:t>
            </w:r>
            <w:r w:rsidR="00490B8D">
              <w:rPr>
                <w:b/>
                <w:sz w:val="36"/>
                <w:szCs w:val="36"/>
                <w:shd w:val="clear" w:color="auto" w:fill="B2A1C7" w:themeFill="accent4" w:themeFillTint="99"/>
              </w:rPr>
              <w:t>822,2</w:t>
            </w:r>
            <w:r w:rsidR="00E547A2" w:rsidRPr="00D06410">
              <w:rPr>
                <w:b/>
                <w:sz w:val="36"/>
                <w:szCs w:val="36"/>
                <w:shd w:val="clear" w:color="auto" w:fill="B2A1C7" w:themeFill="accent4" w:themeFillTint="99"/>
              </w:rPr>
              <w:t xml:space="preserve"> тыс. руб</w:t>
            </w:r>
            <w:r w:rsidR="00DB7007" w:rsidRPr="00D06410">
              <w:rPr>
                <w:b/>
                <w:sz w:val="36"/>
                <w:szCs w:val="36"/>
                <w:shd w:val="clear" w:color="auto" w:fill="B2A1C7" w:themeFill="accent4" w:themeFillTint="99"/>
              </w:rPr>
              <w:t>лей</w:t>
            </w:r>
            <w:r w:rsidR="007C4E81" w:rsidRPr="00D06410">
              <w:rPr>
                <w:b/>
                <w:sz w:val="36"/>
                <w:szCs w:val="36"/>
                <w:shd w:val="clear" w:color="auto" w:fill="B2A1C7" w:themeFill="accent4" w:themeFillTint="99"/>
              </w:rPr>
              <w:t xml:space="preserve">, в части </w:t>
            </w:r>
            <w:r w:rsidR="009A3E1E">
              <w:rPr>
                <w:b/>
                <w:sz w:val="36"/>
                <w:szCs w:val="36"/>
                <w:shd w:val="clear" w:color="auto" w:fill="B2A1C7" w:themeFill="accent4" w:themeFillTint="99"/>
              </w:rPr>
              <w:t>налог</w:t>
            </w:r>
            <w:r w:rsidR="00490B8D">
              <w:rPr>
                <w:b/>
                <w:sz w:val="36"/>
                <w:szCs w:val="36"/>
                <w:shd w:val="clear" w:color="auto" w:fill="B2A1C7" w:themeFill="accent4" w:themeFillTint="99"/>
              </w:rPr>
              <w:t>а на доходы физических лиц и акцизов на ГСМ</w:t>
            </w:r>
          </w:p>
          <w:p w:rsidR="001E3A26" w:rsidRDefault="001E3A26" w:rsidP="007C4E81">
            <w:pPr>
              <w:jc w:val="center"/>
              <w:rPr>
                <w:b/>
                <w:sz w:val="36"/>
                <w:szCs w:val="36"/>
                <w:shd w:val="clear" w:color="auto" w:fill="B2A1C7" w:themeFill="accent4" w:themeFillTint="99"/>
              </w:rPr>
            </w:pPr>
          </w:p>
          <w:p w:rsidR="001E3A26" w:rsidRDefault="003145DC" w:rsidP="003145DC">
            <w:pPr>
              <w:jc w:val="center"/>
              <w:rPr>
                <w:b/>
                <w:sz w:val="36"/>
                <w:szCs w:val="36"/>
                <w:shd w:val="clear" w:color="auto" w:fill="B2A1C7" w:themeFill="accent4" w:themeFillTint="99"/>
              </w:rPr>
            </w:pPr>
            <w:r>
              <w:rPr>
                <w:b/>
                <w:sz w:val="36"/>
                <w:szCs w:val="36"/>
                <w:shd w:val="clear" w:color="auto" w:fill="B2A1C7" w:themeFill="accent4" w:themeFillTint="99"/>
              </w:rPr>
              <w:lastRenderedPageBreak/>
              <w:t>ОСНОВНЫЕ ХАРАКТЕРИСТИКИ НАЛОГОВЫХ И НЕНАЛОГОВЫХ ДОХОДОВ</w:t>
            </w:r>
            <w:r w:rsidR="00EE44EF">
              <w:rPr>
                <w:b/>
                <w:sz w:val="36"/>
                <w:szCs w:val="36"/>
                <w:shd w:val="clear" w:color="auto" w:fill="B2A1C7" w:themeFill="accent4" w:themeFillTint="99"/>
              </w:rPr>
              <w:t xml:space="preserve"> за 20</w:t>
            </w:r>
            <w:r w:rsidR="00C359C9">
              <w:rPr>
                <w:b/>
                <w:sz w:val="36"/>
                <w:szCs w:val="36"/>
                <w:shd w:val="clear" w:color="auto" w:fill="B2A1C7" w:themeFill="accent4" w:themeFillTint="99"/>
              </w:rPr>
              <w:t>2</w:t>
            </w:r>
            <w:r w:rsidR="003D3F1B">
              <w:rPr>
                <w:b/>
                <w:sz w:val="36"/>
                <w:szCs w:val="36"/>
                <w:shd w:val="clear" w:color="auto" w:fill="B2A1C7" w:themeFill="accent4" w:themeFillTint="99"/>
              </w:rPr>
              <w:t>2</w:t>
            </w:r>
            <w:r w:rsidR="00EE44EF">
              <w:rPr>
                <w:b/>
                <w:sz w:val="36"/>
                <w:szCs w:val="36"/>
                <w:shd w:val="clear" w:color="auto" w:fill="B2A1C7" w:themeFill="accent4" w:themeFillTint="99"/>
              </w:rPr>
              <w:t xml:space="preserve"> год</w:t>
            </w:r>
          </w:p>
          <w:p w:rsidR="001E3A26" w:rsidRDefault="001E3A26" w:rsidP="007C4E81">
            <w:pPr>
              <w:jc w:val="center"/>
              <w:rPr>
                <w:b/>
                <w:sz w:val="36"/>
                <w:szCs w:val="36"/>
                <w:shd w:val="clear" w:color="auto" w:fill="B2A1C7" w:themeFill="accent4" w:themeFillTint="99"/>
              </w:rPr>
            </w:pPr>
          </w:p>
          <w:p w:rsidR="001E3A26" w:rsidRDefault="00FD6E81" w:rsidP="007C4E81">
            <w:pPr>
              <w:jc w:val="center"/>
              <w:rPr>
                <w:b/>
                <w:sz w:val="36"/>
                <w:szCs w:val="36"/>
                <w:shd w:val="clear" w:color="auto" w:fill="B2A1C7" w:themeFill="accent4" w:themeFillTint="99"/>
              </w:rPr>
            </w:pPr>
            <w:r>
              <w:rPr>
                <w:b/>
                <w:noProof/>
                <w:sz w:val="36"/>
                <w:szCs w:val="36"/>
                <w:shd w:val="clear" w:color="auto" w:fill="B2A1C7" w:themeFill="accent4" w:themeFillTint="99"/>
              </w:rPr>
              <w:drawing>
                <wp:inline distT="0" distB="0" distL="0" distR="0">
                  <wp:extent cx="7077075" cy="9248775"/>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E3A26" w:rsidRPr="00DB7007" w:rsidRDefault="001E3A26" w:rsidP="000A11A4">
            <w:pPr>
              <w:rPr>
                <w:b/>
                <w:sz w:val="36"/>
                <w:szCs w:val="36"/>
                <w:shd w:val="clear" w:color="auto" w:fill="00B050"/>
              </w:rPr>
            </w:pPr>
          </w:p>
        </w:tc>
      </w:tr>
    </w:tbl>
    <w:p w:rsidR="00B522B3" w:rsidRDefault="00B522B3" w:rsidP="008F31DD">
      <w:pPr>
        <w:rPr>
          <w:b/>
        </w:rPr>
      </w:pPr>
    </w:p>
    <w:tbl>
      <w:tblPr>
        <w:tblW w:w="1190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firstRow="1" w:lastRow="0" w:firstColumn="1" w:lastColumn="0" w:noHBand="0" w:noVBand="1"/>
      </w:tblPr>
      <w:tblGrid>
        <w:gridCol w:w="11907"/>
      </w:tblGrid>
      <w:tr w:rsidR="009831BA" w:rsidRPr="00BD662C" w:rsidTr="003B2862">
        <w:trPr>
          <w:trHeight w:val="15384"/>
        </w:trPr>
        <w:tc>
          <w:tcPr>
            <w:tcW w:w="11907" w:type="dxa"/>
            <w:shd w:val="clear" w:color="auto" w:fill="66FFFF"/>
          </w:tcPr>
          <w:p w:rsidR="009831BA" w:rsidRPr="00BD662C" w:rsidRDefault="009831BA" w:rsidP="00451238">
            <w:pPr>
              <w:rPr>
                <w:b/>
                <w:sz w:val="28"/>
                <w:szCs w:val="28"/>
              </w:rPr>
            </w:pPr>
          </w:p>
          <w:p w:rsidR="009831BA" w:rsidRPr="003B0D11" w:rsidRDefault="009831BA" w:rsidP="00BD662C">
            <w:pPr>
              <w:jc w:val="center"/>
              <w:rPr>
                <w:b/>
                <w:sz w:val="48"/>
                <w:szCs w:val="48"/>
              </w:rPr>
            </w:pPr>
            <w:r w:rsidRPr="003B0D11">
              <w:rPr>
                <w:b/>
                <w:sz w:val="48"/>
                <w:szCs w:val="48"/>
              </w:rPr>
              <w:t>СТРУКТУРА БЕЗВОЗМЕЗД</w:t>
            </w:r>
            <w:r w:rsidR="00A91AF5" w:rsidRPr="003B0D11">
              <w:rPr>
                <w:b/>
                <w:sz w:val="48"/>
                <w:szCs w:val="48"/>
              </w:rPr>
              <w:t>НЫХ ПОСТУПЛЕНИЙ В БЮДЖЕТ ЗА 20</w:t>
            </w:r>
            <w:r w:rsidR="00185256">
              <w:rPr>
                <w:b/>
                <w:sz w:val="48"/>
                <w:szCs w:val="48"/>
              </w:rPr>
              <w:t>2</w:t>
            </w:r>
            <w:r w:rsidR="00900526">
              <w:rPr>
                <w:b/>
                <w:sz w:val="48"/>
                <w:szCs w:val="48"/>
              </w:rPr>
              <w:t>2</w:t>
            </w:r>
            <w:r w:rsidRPr="003B0D11">
              <w:rPr>
                <w:b/>
                <w:sz w:val="48"/>
                <w:szCs w:val="48"/>
              </w:rPr>
              <w:t xml:space="preserve"> ГОД</w:t>
            </w:r>
          </w:p>
          <w:p w:rsidR="00AA121B" w:rsidRDefault="009831BA" w:rsidP="00390E24">
            <w:pPr>
              <w:jc w:val="center"/>
              <w:rPr>
                <w:b/>
                <w:sz w:val="18"/>
                <w:szCs w:val="18"/>
              </w:rPr>
            </w:pPr>
            <w:r w:rsidRPr="00BD662C">
              <w:rPr>
                <w:b/>
                <w:sz w:val="18"/>
                <w:szCs w:val="18"/>
              </w:rPr>
              <w:t xml:space="preserve">                                                                                                               </w:t>
            </w:r>
            <w:r w:rsidR="00AA121B">
              <w:rPr>
                <w:b/>
                <w:sz w:val="18"/>
                <w:szCs w:val="18"/>
              </w:rPr>
              <w:t xml:space="preserve">                              </w:t>
            </w:r>
          </w:p>
          <w:p w:rsidR="00AA121B" w:rsidRDefault="00AA121B" w:rsidP="00BD662C">
            <w:pPr>
              <w:jc w:val="center"/>
              <w:rPr>
                <w:b/>
                <w:sz w:val="18"/>
                <w:szCs w:val="18"/>
              </w:rPr>
            </w:pPr>
          </w:p>
          <w:p w:rsidR="00AA121B" w:rsidRDefault="00B518FC" w:rsidP="00BD662C">
            <w:pPr>
              <w:jc w:val="center"/>
              <w:rPr>
                <w:b/>
                <w:sz w:val="18"/>
                <w:szCs w:val="18"/>
              </w:rPr>
            </w:pPr>
            <w:r>
              <w:rPr>
                <w:b/>
                <w:noProof/>
                <w:sz w:val="18"/>
                <w:szCs w:val="18"/>
              </w:rPr>
              <w:drawing>
                <wp:inline distT="0" distB="0" distL="0" distR="0">
                  <wp:extent cx="7239000" cy="5486400"/>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71816" w:rsidRDefault="00F71816" w:rsidP="0083056A">
            <w:pPr>
              <w:rPr>
                <w:b/>
                <w:sz w:val="18"/>
                <w:szCs w:val="18"/>
              </w:rPr>
            </w:pPr>
          </w:p>
          <w:p w:rsidR="00E14B9D" w:rsidRDefault="00E14B9D" w:rsidP="002E777F">
            <w:pPr>
              <w:jc w:val="both"/>
              <w:rPr>
                <w:b/>
                <w:sz w:val="28"/>
                <w:szCs w:val="28"/>
              </w:rPr>
            </w:pPr>
          </w:p>
          <w:p w:rsidR="00390E24" w:rsidRDefault="00390E24" w:rsidP="00451238">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551"/>
              <w:gridCol w:w="3402"/>
              <w:gridCol w:w="3119"/>
            </w:tblGrid>
            <w:tr w:rsidR="00633F56" w:rsidRPr="00B522B3" w:rsidTr="00F84459">
              <w:tc>
                <w:tcPr>
                  <w:tcW w:w="11511" w:type="dxa"/>
                  <w:gridSpan w:val="4"/>
                  <w:shd w:val="clear" w:color="auto" w:fill="E5B8B7" w:themeFill="accent2" w:themeFillTint="66"/>
                </w:tcPr>
                <w:p w:rsidR="00633F56" w:rsidRDefault="00633F56" w:rsidP="00633F56">
                  <w:pPr>
                    <w:jc w:val="center"/>
                    <w:rPr>
                      <w:b/>
                      <w:sz w:val="28"/>
                      <w:szCs w:val="28"/>
                    </w:rPr>
                  </w:pPr>
                </w:p>
                <w:p w:rsidR="0010144D" w:rsidRDefault="00633F56" w:rsidP="00633F56">
                  <w:pPr>
                    <w:jc w:val="center"/>
                    <w:rPr>
                      <w:b/>
                      <w:sz w:val="40"/>
                      <w:szCs w:val="40"/>
                    </w:rPr>
                  </w:pPr>
                  <w:r w:rsidRPr="0010144D">
                    <w:rPr>
                      <w:b/>
                      <w:sz w:val="40"/>
                      <w:szCs w:val="40"/>
                    </w:rPr>
                    <w:t xml:space="preserve">Анализ показателей  безвозмездных поступлений </w:t>
                  </w:r>
                </w:p>
                <w:p w:rsidR="00633F56" w:rsidRPr="0010144D" w:rsidRDefault="00633F56" w:rsidP="00633F56">
                  <w:pPr>
                    <w:jc w:val="center"/>
                    <w:rPr>
                      <w:b/>
                      <w:sz w:val="40"/>
                      <w:szCs w:val="40"/>
                    </w:rPr>
                  </w:pPr>
                  <w:r w:rsidRPr="0010144D">
                    <w:rPr>
                      <w:b/>
                      <w:sz w:val="40"/>
                      <w:szCs w:val="40"/>
                    </w:rPr>
                    <w:t xml:space="preserve">в </w:t>
                  </w:r>
                  <w:r w:rsidR="001E3A26">
                    <w:rPr>
                      <w:b/>
                      <w:sz w:val="40"/>
                      <w:szCs w:val="40"/>
                    </w:rPr>
                    <w:t xml:space="preserve">районный бюджет </w:t>
                  </w:r>
                </w:p>
                <w:p w:rsidR="00633F56" w:rsidRPr="00633F56" w:rsidRDefault="00633F56" w:rsidP="00633F56">
                  <w:pPr>
                    <w:jc w:val="center"/>
                    <w:rPr>
                      <w:b/>
                      <w:sz w:val="28"/>
                      <w:szCs w:val="28"/>
                    </w:rPr>
                  </w:pPr>
                </w:p>
              </w:tc>
            </w:tr>
            <w:tr w:rsidR="00633F56" w:rsidRPr="00B522B3" w:rsidTr="00F84459">
              <w:tc>
                <w:tcPr>
                  <w:tcW w:w="2439" w:type="dxa"/>
                  <w:shd w:val="clear" w:color="auto" w:fill="E5B8B7" w:themeFill="accent2" w:themeFillTint="66"/>
                </w:tcPr>
                <w:p w:rsidR="00633F56" w:rsidRPr="002E777F" w:rsidRDefault="00633F56" w:rsidP="00EE61D7">
                  <w:pPr>
                    <w:jc w:val="center"/>
                    <w:rPr>
                      <w:b/>
                    </w:rPr>
                  </w:pPr>
                  <w:r w:rsidRPr="002E777F">
                    <w:rPr>
                      <w:b/>
                    </w:rPr>
                    <w:t>Анализируемые годы</w:t>
                  </w:r>
                </w:p>
              </w:tc>
              <w:tc>
                <w:tcPr>
                  <w:tcW w:w="2551" w:type="dxa"/>
                  <w:shd w:val="clear" w:color="auto" w:fill="993366"/>
                </w:tcPr>
                <w:p w:rsidR="00633F56" w:rsidRPr="002E777F" w:rsidRDefault="00633F56" w:rsidP="00633F56">
                  <w:pPr>
                    <w:jc w:val="center"/>
                    <w:rPr>
                      <w:b/>
                    </w:rPr>
                  </w:pPr>
                  <w:r w:rsidRPr="002E777F">
                    <w:rPr>
                      <w:b/>
                    </w:rPr>
                    <w:t>Итого безвозмездные поступления,</w:t>
                  </w:r>
                </w:p>
                <w:p w:rsidR="00633F56" w:rsidRPr="002E777F" w:rsidRDefault="00633F56" w:rsidP="00633F56">
                  <w:pPr>
                    <w:jc w:val="center"/>
                    <w:rPr>
                      <w:b/>
                    </w:rPr>
                  </w:pPr>
                  <w:r w:rsidRPr="002E777F">
                    <w:rPr>
                      <w:b/>
                    </w:rPr>
                    <w:t>тыс. рублей</w:t>
                  </w:r>
                </w:p>
              </w:tc>
              <w:tc>
                <w:tcPr>
                  <w:tcW w:w="3402" w:type="dxa"/>
                  <w:shd w:val="clear" w:color="auto" w:fill="8DB3E2" w:themeFill="text2" w:themeFillTint="66"/>
                </w:tcPr>
                <w:p w:rsidR="00633F56" w:rsidRPr="002E777F" w:rsidRDefault="00633F56" w:rsidP="00EE61D7">
                  <w:pPr>
                    <w:jc w:val="center"/>
                    <w:rPr>
                      <w:b/>
                    </w:rPr>
                  </w:pPr>
                  <w:r w:rsidRPr="002E777F">
                    <w:rPr>
                      <w:b/>
                    </w:rPr>
                    <w:t>Численность жителей района  по данным статистических данных,</w:t>
                  </w:r>
                </w:p>
                <w:p w:rsidR="00633F56" w:rsidRPr="002E777F" w:rsidRDefault="00633F56" w:rsidP="00EE61D7">
                  <w:pPr>
                    <w:jc w:val="center"/>
                    <w:rPr>
                      <w:b/>
                    </w:rPr>
                  </w:pPr>
                  <w:r w:rsidRPr="002E777F">
                    <w:rPr>
                      <w:b/>
                    </w:rPr>
                    <w:t>человек</w:t>
                  </w:r>
                </w:p>
              </w:tc>
              <w:tc>
                <w:tcPr>
                  <w:tcW w:w="3119" w:type="dxa"/>
                  <w:shd w:val="clear" w:color="auto" w:fill="7030A0"/>
                </w:tcPr>
                <w:p w:rsidR="00633F56" w:rsidRPr="002E777F" w:rsidRDefault="00633F56" w:rsidP="00EE61D7">
                  <w:pPr>
                    <w:jc w:val="center"/>
                    <w:rPr>
                      <w:b/>
                    </w:rPr>
                  </w:pPr>
                  <w:r w:rsidRPr="002E777F">
                    <w:rPr>
                      <w:b/>
                    </w:rPr>
                    <w:t>Объем доходов в расчете на 1 жителя,</w:t>
                  </w:r>
                </w:p>
                <w:p w:rsidR="00633F56" w:rsidRPr="002E777F" w:rsidRDefault="00633F56" w:rsidP="00EE61D7">
                  <w:pPr>
                    <w:jc w:val="center"/>
                    <w:rPr>
                      <w:b/>
                    </w:rPr>
                  </w:pPr>
                  <w:r w:rsidRPr="002E777F">
                    <w:rPr>
                      <w:b/>
                    </w:rPr>
                    <w:t>рублей</w:t>
                  </w:r>
                </w:p>
              </w:tc>
            </w:tr>
            <w:tr w:rsidR="007D7507" w:rsidRPr="00B522B3" w:rsidTr="00F84459">
              <w:tc>
                <w:tcPr>
                  <w:tcW w:w="2439" w:type="dxa"/>
                  <w:shd w:val="clear" w:color="auto" w:fill="E5B8B7" w:themeFill="accent2" w:themeFillTint="66"/>
                </w:tcPr>
                <w:p w:rsidR="007D7507" w:rsidRPr="00C14033" w:rsidRDefault="007D7507" w:rsidP="000D637D">
                  <w:pPr>
                    <w:jc w:val="center"/>
                    <w:rPr>
                      <w:b/>
                      <w:sz w:val="40"/>
                      <w:szCs w:val="40"/>
                    </w:rPr>
                  </w:pPr>
                  <w:r w:rsidRPr="00C14033">
                    <w:rPr>
                      <w:b/>
                      <w:sz w:val="40"/>
                      <w:szCs w:val="40"/>
                    </w:rPr>
                    <w:t>201</w:t>
                  </w:r>
                  <w:r>
                    <w:rPr>
                      <w:b/>
                      <w:sz w:val="40"/>
                      <w:szCs w:val="40"/>
                    </w:rPr>
                    <w:t>9</w:t>
                  </w:r>
                </w:p>
              </w:tc>
              <w:tc>
                <w:tcPr>
                  <w:tcW w:w="2551" w:type="dxa"/>
                  <w:shd w:val="clear" w:color="auto" w:fill="993366"/>
                </w:tcPr>
                <w:p w:rsidR="007D7507" w:rsidRPr="00C14033" w:rsidRDefault="007D7507" w:rsidP="004631C2">
                  <w:pPr>
                    <w:jc w:val="center"/>
                    <w:rPr>
                      <w:b/>
                      <w:sz w:val="40"/>
                      <w:szCs w:val="40"/>
                    </w:rPr>
                  </w:pPr>
                  <w:r>
                    <w:rPr>
                      <w:b/>
                      <w:sz w:val="40"/>
                      <w:szCs w:val="40"/>
                    </w:rPr>
                    <w:t>143 450,5</w:t>
                  </w:r>
                </w:p>
              </w:tc>
              <w:tc>
                <w:tcPr>
                  <w:tcW w:w="3402" w:type="dxa"/>
                  <w:shd w:val="clear" w:color="auto" w:fill="8DB3E2" w:themeFill="text2" w:themeFillTint="66"/>
                </w:tcPr>
                <w:p w:rsidR="007D7507" w:rsidRPr="00C14033" w:rsidRDefault="007D7507" w:rsidP="004631C2">
                  <w:pPr>
                    <w:jc w:val="center"/>
                    <w:rPr>
                      <w:b/>
                      <w:sz w:val="40"/>
                      <w:szCs w:val="40"/>
                    </w:rPr>
                  </w:pPr>
                  <w:r>
                    <w:rPr>
                      <w:b/>
                      <w:sz w:val="40"/>
                      <w:szCs w:val="40"/>
                    </w:rPr>
                    <w:t>4 074</w:t>
                  </w:r>
                </w:p>
              </w:tc>
              <w:tc>
                <w:tcPr>
                  <w:tcW w:w="3119" w:type="dxa"/>
                  <w:shd w:val="clear" w:color="auto" w:fill="7030A0"/>
                </w:tcPr>
                <w:p w:rsidR="007D7507" w:rsidRPr="00C14033" w:rsidRDefault="007D7507" w:rsidP="004631C2">
                  <w:pPr>
                    <w:jc w:val="center"/>
                    <w:rPr>
                      <w:b/>
                      <w:sz w:val="40"/>
                      <w:szCs w:val="40"/>
                    </w:rPr>
                  </w:pPr>
                  <w:r>
                    <w:rPr>
                      <w:b/>
                      <w:sz w:val="40"/>
                      <w:szCs w:val="40"/>
                    </w:rPr>
                    <w:t>35 211</w:t>
                  </w:r>
                </w:p>
              </w:tc>
            </w:tr>
            <w:tr w:rsidR="007D7507" w:rsidRPr="00B522B3" w:rsidTr="00F84459">
              <w:tc>
                <w:tcPr>
                  <w:tcW w:w="2439" w:type="dxa"/>
                  <w:shd w:val="clear" w:color="auto" w:fill="E5B8B7" w:themeFill="accent2" w:themeFillTint="66"/>
                </w:tcPr>
                <w:p w:rsidR="007D7507" w:rsidRPr="00C14033" w:rsidRDefault="007D7507" w:rsidP="000D637D">
                  <w:pPr>
                    <w:jc w:val="center"/>
                    <w:rPr>
                      <w:b/>
                      <w:sz w:val="40"/>
                      <w:szCs w:val="40"/>
                    </w:rPr>
                  </w:pPr>
                  <w:r>
                    <w:rPr>
                      <w:b/>
                      <w:sz w:val="40"/>
                      <w:szCs w:val="40"/>
                    </w:rPr>
                    <w:t>2020</w:t>
                  </w:r>
                </w:p>
              </w:tc>
              <w:tc>
                <w:tcPr>
                  <w:tcW w:w="2551" w:type="dxa"/>
                  <w:shd w:val="clear" w:color="auto" w:fill="993366"/>
                </w:tcPr>
                <w:p w:rsidR="007D7507" w:rsidRPr="00C14033" w:rsidRDefault="007D7507" w:rsidP="004631C2">
                  <w:pPr>
                    <w:jc w:val="center"/>
                    <w:rPr>
                      <w:b/>
                      <w:sz w:val="40"/>
                      <w:szCs w:val="40"/>
                    </w:rPr>
                  </w:pPr>
                  <w:r>
                    <w:rPr>
                      <w:b/>
                      <w:sz w:val="40"/>
                      <w:szCs w:val="40"/>
                    </w:rPr>
                    <w:t>156 722,0</w:t>
                  </w:r>
                </w:p>
              </w:tc>
              <w:tc>
                <w:tcPr>
                  <w:tcW w:w="3402" w:type="dxa"/>
                  <w:shd w:val="clear" w:color="auto" w:fill="8DB3E2" w:themeFill="text2" w:themeFillTint="66"/>
                </w:tcPr>
                <w:p w:rsidR="007D7507" w:rsidRPr="00C14033" w:rsidRDefault="007D7507" w:rsidP="004631C2">
                  <w:pPr>
                    <w:jc w:val="center"/>
                    <w:rPr>
                      <w:b/>
                      <w:sz w:val="40"/>
                      <w:szCs w:val="40"/>
                    </w:rPr>
                  </w:pPr>
                  <w:r>
                    <w:rPr>
                      <w:b/>
                      <w:sz w:val="40"/>
                      <w:szCs w:val="40"/>
                    </w:rPr>
                    <w:t>4 001</w:t>
                  </w:r>
                </w:p>
              </w:tc>
              <w:tc>
                <w:tcPr>
                  <w:tcW w:w="3119" w:type="dxa"/>
                  <w:shd w:val="clear" w:color="auto" w:fill="7030A0"/>
                </w:tcPr>
                <w:p w:rsidR="007D7507" w:rsidRPr="00C14033" w:rsidRDefault="007D7507" w:rsidP="004631C2">
                  <w:pPr>
                    <w:jc w:val="center"/>
                    <w:rPr>
                      <w:b/>
                      <w:sz w:val="40"/>
                      <w:szCs w:val="40"/>
                    </w:rPr>
                  </w:pPr>
                  <w:r>
                    <w:rPr>
                      <w:b/>
                      <w:sz w:val="40"/>
                      <w:szCs w:val="40"/>
                    </w:rPr>
                    <w:t>39 171</w:t>
                  </w:r>
                </w:p>
              </w:tc>
            </w:tr>
            <w:tr w:rsidR="007D7507" w:rsidRPr="00B522B3" w:rsidTr="00F84459">
              <w:tc>
                <w:tcPr>
                  <w:tcW w:w="2439" w:type="dxa"/>
                  <w:shd w:val="clear" w:color="auto" w:fill="E5B8B7" w:themeFill="accent2" w:themeFillTint="66"/>
                </w:tcPr>
                <w:p w:rsidR="007D7507" w:rsidRPr="00C14033" w:rsidRDefault="007D7507" w:rsidP="000D637D">
                  <w:pPr>
                    <w:jc w:val="center"/>
                    <w:rPr>
                      <w:b/>
                      <w:sz w:val="40"/>
                      <w:szCs w:val="40"/>
                    </w:rPr>
                  </w:pPr>
                  <w:r>
                    <w:rPr>
                      <w:b/>
                      <w:sz w:val="40"/>
                      <w:szCs w:val="40"/>
                    </w:rPr>
                    <w:t>2021</w:t>
                  </w:r>
                </w:p>
              </w:tc>
              <w:tc>
                <w:tcPr>
                  <w:tcW w:w="2551" w:type="dxa"/>
                  <w:shd w:val="clear" w:color="auto" w:fill="993366"/>
                </w:tcPr>
                <w:p w:rsidR="007D7507" w:rsidRPr="00C14033" w:rsidRDefault="007D7507" w:rsidP="004631C2">
                  <w:pPr>
                    <w:jc w:val="center"/>
                    <w:rPr>
                      <w:b/>
                      <w:sz w:val="40"/>
                      <w:szCs w:val="40"/>
                    </w:rPr>
                  </w:pPr>
                  <w:r>
                    <w:rPr>
                      <w:b/>
                      <w:sz w:val="40"/>
                      <w:szCs w:val="40"/>
                    </w:rPr>
                    <w:t>209 642,3</w:t>
                  </w:r>
                </w:p>
              </w:tc>
              <w:tc>
                <w:tcPr>
                  <w:tcW w:w="3402" w:type="dxa"/>
                  <w:shd w:val="clear" w:color="auto" w:fill="8DB3E2" w:themeFill="text2" w:themeFillTint="66"/>
                </w:tcPr>
                <w:p w:rsidR="007D7507" w:rsidRPr="00C14033" w:rsidRDefault="007D7507" w:rsidP="004631C2">
                  <w:pPr>
                    <w:jc w:val="center"/>
                    <w:rPr>
                      <w:b/>
                      <w:sz w:val="40"/>
                      <w:szCs w:val="40"/>
                    </w:rPr>
                  </w:pPr>
                  <w:r>
                    <w:rPr>
                      <w:b/>
                      <w:sz w:val="40"/>
                      <w:szCs w:val="40"/>
                    </w:rPr>
                    <w:t>3 938</w:t>
                  </w:r>
                </w:p>
              </w:tc>
              <w:tc>
                <w:tcPr>
                  <w:tcW w:w="3119" w:type="dxa"/>
                  <w:shd w:val="clear" w:color="auto" w:fill="7030A0"/>
                </w:tcPr>
                <w:p w:rsidR="007D7507" w:rsidRPr="00C14033" w:rsidRDefault="007D7507" w:rsidP="004631C2">
                  <w:pPr>
                    <w:jc w:val="center"/>
                    <w:rPr>
                      <w:b/>
                      <w:sz w:val="40"/>
                      <w:szCs w:val="40"/>
                    </w:rPr>
                  </w:pPr>
                  <w:r>
                    <w:rPr>
                      <w:b/>
                      <w:sz w:val="40"/>
                      <w:szCs w:val="40"/>
                    </w:rPr>
                    <w:t>53 236</w:t>
                  </w:r>
                </w:p>
              </w:tc>
            </w:tr>
            <w:tr w:rsidR="002E777F" w:rsidRPr="00B522B3" w:rsidTr="00F84459">
              <w:tc>
                <w:tcPr>
                  <w:tcW w:w="2439" w:type="dxa"/>
                  <w:shd w:val="clear" w:color="auto" w:fill="E5B8B7" w:themeFill="accent2" w:themeFillTint="66"/>
                </w:tcPr>
                <w:p w:rsidR="002E777F" w:rsidRPr="00C14033" w:rsidRDefault="006B787C" w:rsidP="00724EE0">
                  <w:pPr>
                    <w:jc w:val="center"/>
                    <w:rPr>
                      <w:b/>
                      <w:sz w:val="40"/>
                      <w:szCs w:val="40"/>
                    </w:rPr>
                  </w:pPr>
                  <w:r>
                    <w:rPr>
                      <w:b/>
                      <w:sz w:val="40"/>
                      <w:szCs w:val="40"/>
                    </w:rPr>
                    <w:t>202</w:t>
                  </w:r>
                  <w:r w:rsidR="007D7507">
                    <w:rPr>
                      <w:b/>
                      <w:sz w:val="40"/>
                      <w:szCs w:val="40"/>
                    </w:rPr>
                    <w:t>2</w:t>
                  </w:r>
                </w:p>
              </w:tc>
              <w:tc>
                <w:tcPr>
                  <w:tcW w:w="2551" w:type="dxa"/>
                  <w:shd w:val="clear" w:color="auto" w:fill="993366"/>
                </w:tcPr>
                <w:p w:rsidR="002E777F" w:rsidRPr="00C14033" w:rsidRDefault="007D7507" w:rsidP="002E777F">
                  <w:pPr>
                    <w:jc w:val="center"/>
                    <w:rPr>
                      <w:b/>
                      <w:sz w:val="40"/>
                      <w:szCs w:val="40"/>
                    </w:rPr>
                  </w:pPr>
                  <w:r>
                    <w:rPr>
                      <w:b/>
                      <w:sz w:val="40"/>
                      <w:szCs w:val="40"/>
                    </w:rPr>
                    <w:t>177 883,3</w:t>
                  </w:r>
                </w:p>
              </w:tc>
              <w:tc>
                <w:tcPr>
                  <w:tcW w:w="3402" w:type="dxa"/>
                  <w:shd w:val="clear" w:color="auto" w:fill="8DB3E2" w:themeFill="text2" w:themeFillTint="66"/>
                </w:tcPr>
                <w:p w:rsidR="002E777F" w:rsidRPr="00C14033" w:rsidRDefault="00EB0C7C" w:rsidP="002E777F">
                  <w:pPr>
                    <w:jc w:val="center"/>
                    <w:rPr>
                      <w:b/>
                      <w:sz w:val="40"/>
                      <w:szCs w:val="40"/>
                    </w:rPr>
                  </w:pPr>
                  <w:r>
                    <w:rPr>
                      <w:b/>
                      <w:sz w:val="40"/>
                      <w:szCs w:val="40"/>
                    </w:rPr>
                    <w:t>3 5</w:t>
                  </w:r>
                  <w:r w:rsidR="007D7507">
                    <w:rPr>
                      <w:b/>
                      <w:sz w:val="40"/>
                      <w:szCs w:val="40"/>
                    </w:rPr>
                    <w:t>01</w:t>
                  </w:r>
                </w:p>
              </w:tc>
              <w:tc>
                <w:tcPr>
                  <w:tcW w:w="3119" w:type="dxa"/>
                  <w:shd w:val="clear" w:color="auto" w:fill="7030A0"/>
                </w:tcPr>
                <w:p w:rsidR="002E777F" w:rsidRPr="00C14033" w:rsidRDefault="007D7507" w:rsidP="002E777F">
                  <w:pPr>
                    <w:jc w:val="center"/>
                    <w:rPr>
                      <w:b/>
                      <w:sz w:val="40"/>
                      <w:szCs w:val="40"/>
                    </w:rPr>
                  </w:pPr>
                  <w:r>
                    <w:rPr>
                      <w:b/>
                      <w:sz w:val="40"/>
                      <w:szCs w:val="40"/>
                    </w:rPr>
                    <w:t>50 809</w:t>
                  </w:r>
                </w:p>
              </w:tc>
            </w:tr>
          </w:tbl>
          <w:p w:rsidR="00251CA6" w:rsidRPr="00BD662C" w:rsidRDefault="00251CA6" w:rsidP="00451238">
            <w:pPr>
              <w:rPr>
                <w:b/>
              </w:rPr>
            </w:pPr>
          </w:p>
        </w:tc>
      </w:tr>
    </w:tbl>
    <w:p w:rsidR="00B522B3" w:rsidRDefault="00B522B3" w:rsidP="008F31DD">
      <w:pPr>
        <w:jc w:val="both"/>
        <w:rPr>
          <w:b/>
        </w:rPr>
      </w:pPr>
    </w:p>
    <w:tbl>
      <w:tblPr>
        <w:tblW w:w="1190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Look w:val="04A0" w:firstRow="1" w:lastRow="0" w:firstColumn="1" w:lastColumn="0" w:noHBand="0" w:noVBand="1"/>
      </w:tblPr>
      <w:tblGrid>
        <w:gridCol w:w="11907"/>
      </w:tblGrid>
      <w:tr w:rsidR="005E7AB8" w:rsidRPr="00BD662C" w:rsidTr="00B715F2">
        <w:trPr>
          <w:trHeight w:val="15569"/>
        </w:trPr>
        <w:tc>
          <w:tcPr>
            <w:tcW w:w="11907" w:type="dxa"/>
            <w:shd w:val="clear" w:color="auto" w:fill="66FFFF"/>
          </w:tcPr>
          <w:p w:rsidR="00F42419" w:rsidRDefault="00F42419"/>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7"/>
            </w:tblGrid>
            <w:tr w:rsidR="005E7AB8" w:rsidRPr="00B522B3" w:rsidTr="00B715F2">
              <w:tc>
                <w:tcPr>
                  <w:tcW w:w="11057" w:type="dxa"/>
                  <w:shd w:val="clear" w:color="auto" w:fill="C00000"/>
                </w:tcPr>
                <w:p w:rsidR="00F42419" w:rsidRDefault="00F42419" w:rsidP="00451238">
                  <w:pPr>
                    <w:jc w:val="center"/>
                    <w:rPr>
                      <w:b/>
                      <w:sz w:val="32"/>
                      <w:szCs w:val="32"/>
                      <w:u w:val="single"/>
                    </w:rPr>
                  </w:pPr>
                </w:p>
                <w:p w:rsidR="00D65EE2" w:rsidRDefault="005E7AB8" w:rsidP="00451238">
                  <w:pPr>
                    <w:jc w:val="center"/>
                    <w:rPr>
                      <w:b/>
                      <w:sz w:val="72"/>
                      <w:szCs w:val="72"/>
                      <w:u w:val="single"/>
                    </w:rPr>
                  </w:pPr>
                  <w:r w:rsidRPr="00D65EE2">
                    <w:rPr>
                      <w:b/>
                      <w:sz w:val="72"/>
                      <w:szCs w:val="72"/>
                      <w:u w:val="single"/>
                    </w:rPr>
                    <w:t xml:space="preserve">РАСХОДЫ </w:t>
                  </w:r>
                </w:p>
                <w:p w:rsidR="00F42419" w:rsidRPr="00D65EE2" w:rsidRDefault="005E7AB8" w:rsidP="00451238">
                  <w:pPr>
                    <w:jc w:val="center"/>
                    <w:rPr>
                      <w:b/>
                      <w:sz w:val="72"/>
                      <w:szCs w:val="72"/>
                      <w:u w:val="single"/>
                    </w:rPr>
                  </w:pPr>
                  <w:r w:rsidRPr="00D65EE2">
                    <w:rPr>
                      <w:b/>
                      <w:sz w:val="72"/>
                      <w:szCs w:val="72"/>
                      <w:u w:val="single"/>
                    </w:rPr>
                    <w:t xml:space="preserve">РАЙОННОГО БЮДЖЕТА </w:t>
                  </w:r>
                </w:p>
                <w:p w:rsidR="005E7AB8" w:rsidRPr="00D65EE2" w:rsidRDefault="002737C0" w:rsidP="00451238">
                  <w:pPr>
                    <w:jc w:val="center"/>
                    <w:rPr>
                      <w:b/>
                      <w:sz w:val="72"/>
                      <w:szCs w:val="72"/>
                      <w:u w:val="single"/>
                    </w:rPr>
                  </w:pPr>
                  <w:r>
                    <w:rPr>
                      <w:b/>
                      <w:sz w:val="72"/>
                      <w:szCs w:val="72"/>
                      <w:u w:val="single"/>
                    </w:rPr>
                    <w:t>В 202</w:t>
                  </w:r>
                  <w:r w:rsidR="00172767">
                    <w:rPr>
                      <w:b/>
                      <w:sz w:val="72"/>
                      <w:szCs w:val="72"/>
                      <w:u w:val="single"/>
                    </w:rPr>
                    <w:t>2</w:t>
                  </w:r>
                  <w:r w:rsidR="005E7AB8" w:rsidRPr="00D65EE2">
                    <w:rPr>
                      <w:b/>
                      <w:sz w:val="72"/>
                      <w:szCs w:val="72"/>
                      <w:u w:val="single"/>
                    </w:rPr>
                    <w:t xml:space="preserve"> ГОДУ</w:t>
                  </w:r>
                </w:p>
                <w:p w:rsidR="00F42419" w:rsidRPr="00B522B3" w:rsidRDefault="00F42419" w:rsidP="00451238">
                  <w:pPr>
                    <w:jc w:val="center"/>
                    <w:rPr>
                      <w:b/>
                      <w:sz w:val="32"/>
                      <w:szCs w:val="32"/>
                      <w:u w:val="single"/>
                    </w:rPr>
                  </w:pPr>
                </w:p>
              </w:tc>
            </w:tr>
          </w:tbl>
          <w:p w:rsidR="005E7AB8" w:rsidRPr="00B522B3" w:rsidRDefault="005E7AB8" w:rsidP="00BD662C">
            <w:pPr>
              <w:jc w:val="center"/>
            </w:pPr>
          </w:p>
          <w:p w:rsidR="005E7AB8" w:rsidRPr="00B522B3" w:rsidRDefault="008831D6" w:rsidP="001D7F56">
            <w:r w:rsidRPr="00B522B3">
              <w:object w:dxaOrig="361"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5.5pt;height:621pt" o:ole="">
                  <v:imagedata r:id="rId13" o:title=""/>
                </v:shape>
                <o:OLEObject Type="Embed" ProgID="PowerPoint.Slide.12" ShapeID="_x0000_i1025" DrawAspect="Content" ObjectID="_1748170150" r:id="rId14"/>
              </w:object>
            </w:r>
          </w:p>
          <w:p w:rsidR="008F31DD" w:rsidRPr="0069637D" w:rsidRDefault="00582067" w:rsidP="00FA2CAD">
            <w:pPr>
              <w:jc w:val="both"/>
              <w:rPr>
                <w:b/>
              </w:rPr>
            </w:pPr>
            <w:r>
              <w:rPr>
                <w:b/>
              </w:rPr>
              <w:lastRenderedPageBreak/>
              <w:t xml:space="preserve">       </w:t>
            </w:r>
            <w:r w:rsidR="00E14B9D">
              <w:rPr>
                <w:b/>
              </w:rPr>
              <w:t xml:space="preserve"> </w:t>
            </w:r>
            <w:r w:rsidR="00366226">
              <w:rPr>
                <w:b/>
                <w:noProof/>
                <w:sz w:val="28"/>
                <w:szCs w:val="28"/>
              </w:rPr>
              <mc:AlternateContent>
                <mc:Choice Requires="wps">
                  <w:drawing>
                    <wp:anchor distT="0" distB="0" distL="114300" distR="114300" simplePos="0" relativeHeight="6" behindDoc="0" locked="0" layoutInCell="1" allowOverlap="1">
                      <wp:simplePos x="0" y="0"/>
                      <wp:positionH relativeFrom="column">
                        <wp:posOffset>264795</wp:posOffset>
                      </wp:positionH>
                      <wp:positionV relativeFrom="paragraph">
                        <wp:posOffset>101600</wp:posOffset>
                      </wp:positionV>
                      <wp:extent cx="6905625" cy="1730375"/>
                      <wp:effectExtent l="7620" t="6350" r="11430" b="6350"/>
                      <wp:wrapNone/>
                      <wp:docPr id="21" name="AutoShape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5625" cy="1730375"/>
                              </a:xfrm>
                              <a:prstGeom prst="downArrowCallout">
                                <a:avLst>
                                  <a:gd name="adj1" fmla="val 99771"/>
                                  <a:gd name="adj2" fmla="val 99771"/>
                                  <a:gd name="adj3" fmla="val 16667"/>
                                  <a:gd name="adj4" fmla="val 66667"/>
                                </a:avLst>
                              </a:prstGeom>
                              <a:solidFill>
                                <a:srgbClr val="CC3300"/>
                              </a:solidFill>
                              <a:ln w="9525">
                                <a:solidFill>
                                  <a:srgbClr val="000000"/>
                                </a:solidFill>
                                <a:miter lim="800000"/>
                                <a:headEnd/>
                                <a:tailEnd/>
                              </a:ln>
                            </wps:spPr>
                            <wps:txbx>
                              <w:txbxContent>
                                <w:p w:rsidR="000A6B9B" w:rsidRPr="00286D4A" w:rsidRDefault="000A6B9B" w:rsidP="00077388">
                                  <w:pPr>
                                    <w:jc w:val="center"/>
                                    <w:rPr>
                                      <w:b/>
                                      <w:i/>
                                      <w:sz w:val="36"/>
                                      <w:szCs w:val="36"/>
                                    </w:rPr>
                                  </w:pPr>
                                  <w:r w:rsidRPr="00286D4A">
                                    <w:rPr>
                                      <w:b/>
                                      <w:i/>
                                      <w:sz w:val="36"/>
                                      <w:szCs w:val="36"/>
                                    </w:rPr>
                                    <w:t xml:space="preserve">Решением </w:t>
                                  </w:r>
                                  <w:proofErr w:type="spellStart"/>
                                  <w:r w:rsidRPr="00286D4A">
                                    <w:rPr>
                                      <w:b/>
                                      <w:i/>
                                      <w:sz w:val="36"/>
                                      <w:szCs w:val="36"/>
                                    </w:rPr>
                                    <w:t>Глинковского</w:t>
                                  </w:r>
                                  <w:proofErr w:type="spellEnd"/>
                                  <w:r w:rsidRPr="00286D4A">
                                    <w:rPr>
                                      <w:b/>
                                      <w:i/>
                                      <w:sz w:val="36"/>
                                      <w:szCs w:val="36"/>
                                    </w:rPr>
                                    <w:t xml:space="preserve"> районного Совета депутатов </w:t>
                                  </w:r>
                                </w:p>
                                <w:p w:rsidR="000A6B9B" w:rsidRPr="00286D4A" w:rsidRDefault="000A6B9B" w:rsidP="00077388">
                                  <w:pPr>
                                    <w:jc w:val="center"/>
                                    <w:rPr>
                                      <w:b/>
                                      <w:i/>
                                      <w:sz w:val="36"/>
                                      <w:szCs w:val="36"/>
                                    </w:rPr>
                                  </w:pPr>
                                  <w:r w:rsidRPr="00286D4A">
                                    <w:rPr>
                                      <w:b/>
                                      <w:i/>
                                      <w:sz w:val="36"/>
                                      <w:szCs w:val="36"/>
                                    </w:rPr>
                                    <w:t xml:space="preserve">от </w:t>
                                  </w:r>
                                  <w:r>
                                    <w:rPr>
                                      <w:b/>
                                      <w:i/>
                                      <w:sz w:val="36"/>
                                      <w:szCs w:val="36"/>
                                    </w:rPr>
                                    <w:t>21</w:t>
                                  </w:r>
                                  <w:r w:rsidRPr="00286D4A">
                                    <w:rPr>
                                      <w:b/>
                                      <w:i/>
                                      <w:sz w:val="36"/>
                                      <w:szCs w:val="36"/>
                                    </w:rPr>
                                    <w:t>.12.20</w:t>
                                  </w:r>
                                  <w:r>
                                    <w:rPr>
                                      <w:b/>
                                      <w:i/>
                                      <w:sz w:val="36"/>
                                      <w:szCs w:val="36"/>
                                    </w:rPr>
                                    <w:t>21</w:t>
                                  </w:r>
                                  <w:r w:rsidRPr="00286D4A">
                                    <w:rPr>
                                      <w:b/>
                                      <w:i/>
                                      <w:sz w:val="36"/>
                                      <w:szCs w:val="36"/>
                                    </w:rPr>
                                    <w:t xml:space="preserve"> г. № </w:t>
                                  </w:r>
                                  <w:r>
                                    <w:rPr>
                                      <w:b/>
                                      <w:i/>
                                      <w:sz w:val="36"/>
                                      <w:szCs w:val="36"/>
                                    </w:rPr>
                                    <w:t>61</w:t>
                                  </w:r>
                                  <w:r w:rsidRPr="00286D4A">
                                    <w:rPr>
                                      <w:b/>
                                      <w:i/>
                                      <w:sz w:val="36"/>
                                      <w:szCs w:val="36"/>
                                    </w:rPr>
                                    <w:t xml:space="preserve"> расходы районного бюджета </w:t>
                                  </w:r>
                                </w:p>
                                <w:p w:rsidR="000A6B9B" w:rsidRPr="00286D4A" w:rsidRDefault="000A6B9B" w:rsidP="00D46D3D">
                                  <w:pPr>
                                    <w:jc w:val="center"/>
                                    <w:rPr>
                                      <w:b/>
                                      <w:i/>
                                      <w:sz w:val="36"/>
                                      <w:szCs w:val="36"/>
                                    </w:rPr>
                                  </w:pPr>
                                  <w:r w:rsidRPr="00286D4A">
                                    <w:rPr>
                                      <w:b/>
                                      <w:i/>
                                      <w:sz w:val="36"/>
                                      <w:szCs w:val="36"/>
                                    </w:rPr>
                                    <w:t>на 20</w:t>
                                  </w:r>
                                  <w:r>
                                    <w:rPr>
                                      <w:b/>
                                      <w:i/>
                                      <w:sz w:val="36"/>
                                      <w:szCs w:val="36"/>
                                    </w:rPr>
                                    <w:t>22</w:t>
                                  </w:r>
                                  <w:r w:rsidRPr="00286D4A">
                                    <w:rPr>
                                      <w:b/>
                                      <w:i/>
                                      <w:sz w:val="36"/>
                                      <w:szCs w:val="36"/>
                                    </w:rPr>
                                    <w:t xml:space="preserve"> год </w:t>
                                  </w:r>
                                  <w:r w:rsidRPr="00286D4A">
                                    <w:rPr>
                                      <w:b/>
                                      <w:i/>
                                      <w:sz w:val="36"/>
                                      <w:szCs w:val="36"/>
                                      <w:u w:val="single"/>
                                    </w:rPr>
                                    <w:t xml:space="preserve">первоначально </w:t>
                                  </w:r>
                                  <w:proofErr w:type="gramStart"/>
                                  <w:r w:rsidRPr="00286D4A">
                                    <w:rPr>
                                      <w:b/>
                                      <w:i/>
                                      <w:sz w:val="36"/>
                                      <w:szCs w:val="36"/>
                                      <w:u w:val="single"/>
                                    </w:rPr>
                                    <w:t>утверждены</w:t>
                                  </w:r>
                                  <w:proofErr w:type="gramEnd"/>
                                  <w:r w:rsidRPr="00286D4A">
                                    <w:rPr>
                                      <w:b/>
                                      <w:i/>
                                      <w:sz w:val="36"/>
                                      <w:szCs w:val="36"/>
                                    </w:rPr>
                                    <w:t xml:space="preserve">  </w:t>
                                  </w:r>
                                </w:p>
                                <w:p w:rsidR="000A6B9B" w:rsidRPr="00D46D3D" w:rsidRDefault="000A6B9B" w:rsidP="00077388">
                                  <w:pPr>
                                    <w:jc w:val="center"/>
                                    <w:rPr>
                                      <w:b/>
                                      <w:i/>
                                      <w:sz w:val="40"/>
                                      <w:szCs w:val="40"/>
                                      <w:u w:val="single"/>
                                    </w:rPr>
                                  </w:pPr>
                                  <w:r w:rsidRPr="0096155B">
                                    <w:rPr>
                                      <w:b/>
                                      <w:i/>
                                      <w:sz w:val="36"/>
                                      <w:szCs w:val="36"/>
                                      <w:u w:val="single"/>
                                    </w:rPr>
                                    <w:t>в объеме</w:t>
                                  </w:r>
                                  <w:r>
                                    <w:rPr>
                                      <w:b/>
                                      <w:i/>
                                      <w:sz w:val="48"/>
                                      <w:szCs w:val="48"/>
                                      <w:u w:val="single"/>
                                    </w:rPr>
                                    <w:t xml:space="preserve"> </w:t>
                                  </w:r>
                                  <w:r w:rsidRPr="00D46D3D">
                                    <w:rPr>
                                      <w:b/>
                                      <w:i/>
                                      <w:sz w:val="48"/>
                                      <w:szCs w:val="48"/>
                                      <w:u w:val="single"/>
                                    </w:rPr>
                                    <w:t>1</w:t>
                                  </w:r>
                                  <w:r>
                                    <w:rPr>
                                      <w:b/>
                                      <w:i/>
                                      <w:sz w:val="48"/>
                                      <w:szCs w:val="48"/>
                                      <w:u w:val="single"/>
                                    </w:rPr>
                                    <w:t>71 323,5</w:t>
                                  </w:r>
                                  <w:r w:rsidRPr="00D46D3D">
                                    <w:rPr>
                                      <w:b/>
                                      <w:i/>
                                      <w:sz w:val="40"/>
                                      <w:szCs w:val="40"/>
                                      <w:u w:val="single"/>
                                    </w:rPr>
                                    <w:t xml:space="preserve"> тыс. рублей</w:t>
                                  </w:r>
                                </w:p>
                                <w:p w:rsidR="000A6B9B" w:rsidRDefault="000A6B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488" o:spid="_x0000_s1026" type="#_x0000_t80" style="position:absolute;left:0;text-align:left;margin-left:20.85pt;margin-top:8pt;width:543.75pt;height:136.2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" fillcolor="#c30">
                      <v:textbox>
                        <w:txbxContent>
                          <w:p w:rsidR="009C0799" w:rsidRPr="00286D4A" w:rsidRDefault="009C0799" w:rsidP="00077388">
                            <w:pPr>
                              <w:jc w:val="center"/>
                              <w:rPr>
                                <w:b/>
                                <w:i/>
                                <w:sz w:val="36"/>
                                <w:szCs w:val="36"/>
                              </w:rPr>
                            </w:pPr>
                            <w:r w:rsidRPr="00286D4A">
                              <w:rPr>
                                <w:b/>
                                <w:i/>
                                <w:sz w:val="36"/>
                                <w:szCs w:val="36"/>
                              </w:rPr>
                              <w:t xml:space="preserve">Решением Глинковского районного Совета депутатов </w:t>
                            </w:r>
                          </w:p>
                          <w:p w:rsidR="009C0799" w:rsidRPr="00286D4A" w:rsidRDefault="009C0799" w:rsidP="00077388">
                            <w:pPr>
                              <w:jc w:val="center"/>
                              <w:rPr>
                                <w:b/>
                                <w:i/>
                                <w:sz w:val="36"/>
                                <w:szCs w:val="36"/>
                              </w:rPr>
                            </w:pPr>
                            <w:r w:rsidRPr="00286D4A">
                              <w:rPr>
                                <w:b/>
                                <w:i/>
                                <w:sz w:val="36"/>
                                <w:szCs w:val="36"/>
                              </w:rPr>
                              <w:t xml:space="preserve">от </w:t>
                            </w:r>
                            <w:r>
                              <w:rPr>
                                <w:b/>
                                <w:i/>
                                <w:sz w:val="36"/>
                                <w:szCs w:val="36"/>
                              </w:rPr>
                              <w:t>21</w:t>
                            </w:r>
                            <w:r w:rsidRPr="00286D4A">
                              <w:rPr>
                                <w:b/>
                                <w:i/>
                                <w:sz w:val="36"/>
                                <w:szCs w:val="36"/>
                              </w:rPr>
                              <w:t>.12.20</w:t>
                            </w:r>
                            <w:r>
                              <w:rPr>
                                <w:b/>
                                <w:i/>
                                <w:sz w:val="36"/>
                                <w:szCs w:val="36"/>
                              </w:rPr>
                              <w:t>21</w:t>
                            </w:r>
                            <w:r w:rsidRPr="00286D4A">
                              <w:rPr>
                                <w:b/>
                                <w:i/>
                                <w:sz w:val="36"/>
                                <w:szCs w:val="36"/>
                              </w:rPr>
                              <w:t xml:space="preserve"> г. № </w:t>
                            </w:r>
                            <w:r>
                              <w:rPr>
                                <w:b/>
                                <w:i/>
                                <w:sz w:val="36"/>
                                <w:szCs w:val="36"/>
                              </w:rPr>
                              <w:t>61</w:t>
                            </w:r>
                            <w:r w:rsidRPr="00286D4A">
                              <w:rPr>
                                <w:b/>
                                <w:i/>
                                <w:sz w:val="36"/>
                                <w:szCs w:val="36"/>
                              </w:rPr>
                              <w:t xml:space="preserve"> расходы районного бюджета </w:t>
                            </w:r>
                          </w:p>
                          <w:p w:rsidR="009C0799" w:rsidRPr="00286D4A" w:rsidRDefault="009C0799" w:rsidP="00D46D3D">
                            <w:pPr>
                              <w:jc w:val="center"/>
                              <w:rPr>
                                <w:b/>
                                <w:i/>
                                <w:sz w:val="36"/>
                                <w:szCs w:val="36"/>
                              </w:rPr>
                            </w:pPr>
                            <w:r w:rsidRPr="00286D4A">
                              <w:rPr>
                                <w:b/>
                                <w:i/>
                                <w:sz w:val="36"/>
                                <w:szCs w:val="36"/>
                              </w:rPr>
                              <w:t>на 20</w:t>
                            </w:r>
                            <w:r>
                              <w:rPr>
                                <w:b/>
                                <w:i/>
                                <w:sz w:val="36"/>
                                <w:szCs w:val="36"/>
                              </w:rPr>
                              <w:t>22</w:t>
                            </w:r>
                            <w:r w:rsidRPr="00286D4A">
                              <w:rPr>
                                <w:b/>
                                <w:i/>
                                <w:sz w:val="36"/>
                                <w:szCs w:val="36"/>
                              </w:rPr>
                              <w:t xml:space="preserve"> год </w:t>
                            </w:r>
                            <w:r w:rsidRPr="00286D4A">
                              <w:rPr>
                                <w:b/>
                                <w:i/>
                                <w:sz w:val="36"/>
                                <w:szCs w:val="36"/>
                                <w:u w:val="single"/>
                              </w:rPr>
                              <w:t>первоначально утверждены</w:t>
                            </w:r>
                            <w:r w:rsidRPr="00286D4A">
                              <w:rPr>
                                <w:b/>
                                <w:i/>
                                <w:sz w:val="36"/>
                                <w:szCs w:val="36"/>
                              </w:rPr>
                              <w:t xml:space="preserve">  </w:t>
                            </w:r>
                          </w:p>
                          <w:p w:rsidR="009C0799" w:rsidRPr="00D46D3D" w:rsidRDefault="009C0799" w:rsidP="00077388">
                            <w:pPr>
                              <w:jc w:val="center"/>
                              <w:rPr>
                                <w:b/>
                                <w:i/>
                                <w:sz w:val="40"/>
                                <w:szCs w:val="40"/>
                                <w:u w:val="single"/>
                              </w:rPr>
                            </w:pPr>
                            <w:r w:rsidRPr="0096155B">
                              <w:rPr>
                                <w:b/>
                                <w:i/>
                                <w:sz w:val="36"/>
                                <w:szCs w:val="36"/>
                                <w:u w:val="single"/>
                              </w:rPr>
                              <w:t>в объеме</w:t>
                            </w:r>
                            <w:r>
                              <w:rPr>
                                <w:b/>
                                <w:i/>
                                <w:sz w:val="48"/>
                                <w:szCs w:val="48"/>
                                <w:u w:val="single"/>
                              </w:rPr>
                              <w:t xml:space="preserve"> </w:t>
                            </w:r>
                            <w:r w:rsidRPr="00D46D3D">
                              <w:rPr>
                                <w:b/>
                                <w:i/>
                                <w:sz w:val="48"/>
                                <w:szCs w:val="48"/>
                                <w:u w:val="single"/>
                              </w:rPr>
                              <w:t>1</w:t>
                            </w:r>
                            <w:r>
                              <w:rPr>
                                <w:b/>
                                <w:i/>
                                <w:sz w:val="48"/>
                                <w:szCs w:val="48"/>
                                <w:u w:val="single"/>
                              </w:rPr>
                              <w:t>71 323,5</w:t>
                            </w:r>
                            <w:r w:rsidRPr="00D46D3D">
                              <w:rPr>
                                <w:b/>
                                <w:i/>
                                <w:sz w:val="40"/>
                                <w:szCs w:val="40"/>
                                <w:u w:val="single"/>
                              </w:rPr>
                              <w:t xml:space="preserve"> тыс. рублей</w:t>
                            </w:r>
                          </w:p>
                          <w:p w:rsidR="009C0799" w:rsidRDefault="009C0799"/>
                        </w:txbxContent>
                      </v:textbox>
                    </v:shape>
                  </w:pict>
                </mc:Fallback>
              </mc:AlternateContent>
            </w:r>
          </w:p>
          <w:p w:rsidR="008F31DD" w:rsidRDefault="008F31DD" w:rsidP="00FA2CAD">
            <w:pPr>
              <w:jc w:val="both"/>
              <w:rPr>
                <w:b/>
                <w:sz w:val="28"/>
                <w:szCs w:val="28"/>
              </w:rPr>
            </w:pPr>
          </w:p>
          <w:p w:rsidR="008F31DD" w:rsidRDefault="008F31DD" w:rsidP="00FA2CAD">
            <w:pPr>
              <w:jc w:val="both"/>
              <w:rPr>
                <w:b/>
                <w:sz w:val="28"/>
                <w:szCs w:val="28"/>
              </w:rPr>
            </w:pPr>
          </w:p>
          <w:p w:rsidR="002465AD" w:rsidRDefault="002465AD" w:rsidP="00CE201C">
            <w:pPr>
              <w:jc w:val="center"/>
              <w:rPr>
                <w:b/>
              </w:rPr>
            </w:pPr>
          </w:p>
          <w:p w:rsidR="00077388" w:rsidRDefault="00077388" w:rsidP="00CE201C">
            <w:pPr>
              <w:jc w:val="center"/>
              <w:rPr>
                <w:b/>
              </w:rPr>
            </w:pPr>
          </w:p>
          <w:p w:rsidR="00077388" w:rsidRPr="00077388" w:rsidRDefault="00077388" w:rsidP="00077388"/>
          <w:p w:rsidR="00077388" w:rsidRPr="00077388" w:rsidRDefault="00366226" w:rsidP="00077388">
            <w:r>
              <w:rPr>
                <w:noProof/>
              </w:rPr>
              <mc:AlternateContent>
                <mc:Choice Requires="wps">
                  <w:drawing>
                    <wp:anchor distT="0" distB="0" distL="114300" distR="114300" simplePos="0" relativeHeight="251658240" behindDoc="0" locked="0" layoutInCell="1" allowOverlap="1">
                      <wp:simplePos x="0" y="0"/>
                      <wp:positionH relativeFrom="column">
                        <wp:posOffset>3105150</wp:posOffset>
                      </wp:positionH>
                      <wp:positionV relativeFrom="paragraph">
                        <wp:posOffset>-2776220</wp:posOffset>
                      </wp:positionV>
                      <wp:extent cx="1224915" cy="6905625"/>
                      <wp:effectExtent l="7620" t="16510" r="11430" b="6350"/>
                      <wp:wrapNone/>
                      <wp:docPr id="20" name="AutoShape 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24915" cy="6905625"/>
                              </a:xfrm>
                              <a:prstGeom prst="chevron">
                                <a:avLst>
                                  <a:gd name="adj" fmla="val 25000"/>
                                </a:avLst>
                              </a:prstGeom>
                              <a:solidFill>
                                <a:srgbClr val="EE5132"/>
                              </a:solidFill>
                              <a:ln w="9525">
                                <a:solidFill>
                                  <a:srgbClr val="000000"/>
                                </a:solidFill>
                                <a:miter lim="800000"/>
                                <a:headEnd/>
                                <a:tailEnd/>
                              </a:ln>
                            </wps:spPr>
                            <wps:txbx>
                              <w:txbxContent>
                                <w:p w:rsidR="000A6B9B" w:rsidRDefault="000A6B9B" w:rsidP="009061DD">
                                  <w:pPr>
                                    <w:jc w:val="center"/>
                                    <w:rPr>
                                      <w:b/>
                                      <w:i/>
                                      <w:sz w:val="32"/>
                                      <w:szCs w:val="32"/>
                                    </w:rPr>
                                  </w:pPr>
                                </w:p>
                                <w:p w:rsidR="000A6B9B" w:rsidRDefault="000A6B9B" w:rsidP="009061DD">
                                  <w:pPr>
                                    <w:jc w:val="center"/>
                                    <w:rPr>
                                      <w:b/>
                                      <w:i/>
                                      <w:sz w:val="32"/>
                                      <w:szCs w:val="32"/>
                                    </w:rPr>
                                  </w:pPr>
                                  <w:r w:rsidRPr="009061DD">
                                    <w:rPr>
                                      <w:b/>
                                      <w:i/>
                                      <w:sz w:val="32"/>
                                      <w:szCs w:val="32"/>
                                    </w:rPr>
                                    <w:t>в ходе исполнения районного бюджета внесены изменения в сводную бюджетную роспись по расходам в объеме</w:t>
                                  </w:r>
                                  <w:r>
                                    <w:rPr>
                                      <w:b/>
                                      <w:i/>
                                      <w:sz w:val="32"/>
                                      <w:szCs w:val="32"/>
                                    </w:rPr>
                                    <w:t xml:space="preserve"> 56 190,5</w:t>
                                  </w:r>
                                  <w:r w:rsidRPr="009061DD">
                                    <w:rPr>
                                      <w:b/>
                                      <w:i/>
                                      <w:sz w:val="32"/>
                                      <w:szCs w:val="32"/>
                                    </w:rPr>
                                    <w:t xml:space="preserve"> тыс. рублей, </w:t>
                                  </w:r>
                                </w:p>
                                <w:p w:rsidR="000A6B9B" w:rsidRPr="009061DD" w:rsidRDefault="000A6B9B" w:rsidP="009061DD">
                                  <w:pPr>
                                    <w:jc w:val="center"/>
                                    <w:rPr>
                                      <w:b/>
                                      <w:i/>
                                      <w:sz w:val="32"/>
                                      <w:szCs w:val="32"/>
                                    </w:rPr>
                                  </w:pPr>
                                  <w:r w:rsidRPr="009061DD">
                                    <w:rPr>
                                      <w:b/>
                                      <w:i/>
                                      <w:sz w:val="32"/>
                                      <w:szCs w:val="32"/>
                                    </w:rPr>
                                    <w:t>в том числе по мероприяти</w:t>
                                  </w:r>
                                  <w:r>
                                    <w:rPr>
                                      <w:b/>
                                      <w:i/>
                                      <w:sz w:val="32"/>
                                      <w:szCs w:val="32"/>
                                    </w:rPr>
                                    <w:t>я</w:t>
                                  </w:r>
                                  <w:r w:rsidRPr="009061DD">
                                    <w:rPr>
                                      <w:b/>
                                      <w:i/>
                                      <w:sz w:val="32"/>
                                      <w:szCs w:val="32"/>
                                    </w:rPr>
                                    <w:t>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509" o:spid="_x0000_s1027" type="#_x0000_t55" style="position:absolute;margin-left:244.5pt;margin-top:-218.6pt;width:96.45pt;height:543.7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" fillcolor="#ee5132">
                      <v:textbox>
                        <w:txbxContent>
                          <w:p w:rsidR="009C0799" w:rsidRDefault="009C0799" w:rsidP="009061DD">
                            <w:pPr>
                              <w:jc w:val="center"/>
                              <w:rPr>
                                <w:b/>
                                <w:i/>
                                <w:sz w:val="32"/>
                                <w:szCs w:val="32"/>
                              </w:rPr>
                            </w:pPr>
                          </w:p>
                          <w:p w:rsidR="009C0799" w:rsidRDefault="009C0799" w:rsidP="009061DD">
                            <w:pPr>
                              <w:jc w:val="center"/>
                              <w:rPr>
                                <w:b/>
                                <w:i/>
                                <w:sz w:val="32"/>
                                <w:szCs w:val="32"/>
                              </w:rPr>
                            </w:pPr>
                            <w:r w:rsidRPr="009061DD">
                              <w:rPr>
                                <w:b/>
                                <w:i/>
                                <w:sz w:val="32"/>
                                <w:szCs w:val="32"/>
                              </w:rPr>
                              <w:t>в ходе исполнения районного бюджета внесены изменения в сводную бюджетную роспись по расходам в объеме</w:t>
                            </w:r>
                            <w:r>
                              <w:rPr>
                                <w:b/>
                                <w:i/>
                                <w:sz w:val="32"/>
                                <w:szCs w:val="32"/>
                              </w:rPr>
                              <w:t xml:space="preserve"> 56 190,5</w:t>
                            </w:r>
                            <w:r w:rsidRPr="009061DD">
                              <w:rPr>
                                <w:b/>
                                <w:i/>
                                <w:sz w:val="32"/>
                                <w:szCs w:val="32"/>
                              </w:rPr>
                              <w:t xml:space="preserve"> тыс. рублей, </w:t>
                            </w:r>
                          </w:p>
                          <w:p w:rsidR="009C0799" w:rsidRPr="009061DD" w:rsidRDefault="009C0799" w:rsidP="009061DD">
                            <w:pPr>
                              <w:jc w:val="center"/>
                              <w:rPr>
                                <w:b/>
                                <w:i/>
                                <w:sz w:val="32"/>
                                <w:szCs w:val="32"/>
                              </w:rPr>
                            </w:pPr>
                            <w:r w:rsidRPr="009061DD">
                              <w:rPr>
                                <w:b/>
                                <w:i/>
                                <w:sz w:val="32"/>
                                <w:szCs w:val="32"/>
                              </w:rPr>
                              <w:t>в том числе по мероприяти</w:t>
                            </w:r>
                            <w:r>
                              <w:rPr>
                                <w:b/>
                                <w:i/>
                                <w:sz w:val="32"/>
                                <w:szCs w:val="32"/>
                              </w:rPr>
                              <w:t>я</w:t>
                            </w:r>
                            <w:r w:rsidRPr="009061DD">
                              <w:rPr>
                                <w:b/>
                                <w:i/>
                                <w:sz w:val="32"/>
                                <w:szCs w:val="32"/>
                              </w:rPr>
                              <w:t>м:</w:t>
                            </w:r>
                          </w:p>
                        </w:txbxContent>
                      </v:textbox>
                    </v:shape>
                  </w:pict>
                </mc:Fallback>
              </mc:AlternateContent>
            </w:r>
          </w:p>
          <w:p w:rsidR="00077388" w:rsidRPr="00077388" w:rsidRDefault="00077388" w:rsidP="00077388"/>
          <w:p w:rsidR="00077388" w:rsidRPr="00077388" w:rsidRDefault="00077388" w:rsidP="00077388"/>
          <w:p w:rsidR="00077388" w:rsidRDefault="00077388" w:rsidP="00077388"/>
          <w:p w:rsidR="00077388" w:rsidRDefault="00077388" w:rsidP="00077388"/>
          <w:p w:rsidR="00077388" w:rsidRDefault="00077388" w:rsidP="00077388">
            <w:pPr>
              <w:jc w:val="center"/>
            </w:pPr>
          </w:p>
          <w:p w:rsidR="00077388" w:rsidRPr="00077388" w:rsidRDefault="00077388" w:rsidP="00077388"/>
          <w:p w:rsidR="00077388" w:rsidRPr="00077388" w:rsidRDefault="00077388" w:rsidP="00077388"/>
          <w:p w:rsidR="00077388" w:rsidRDefault="00366226" w:rsidP="00077388">
            <w:pPr>
              <w:jc w:val="center"/>
            </w:pPr>
            <w:r>
              <w:rPr>
                <w:noProof/>
              </w:rPr>
              <mc:AlternateContent>
                <mc:Choice Requires="wps">
                  <w:drawing>
                    <wp:anchor distT="0" distB="0" distL="114300" distR="114300" simplePos="0" relativeHeight="8" behindDoc="0" locked="0" layoutInCell="1" allowOverlap="1">
                      <wp:simplePos x="0" y="0"/>
                      <wp:positionH relativeFrom="column">
                        <wp:posOffset>150495</wp:posOffset>
                      </wp:positionH>
                      <wp:positionV relativeFrom="paragraph">
                        <wp:posOffset>10795</wp:posOffset>
                      </wp:positionV>
                      <wp:extent cx="6353175" cy="1095375"/>
                      <wp:effectExtent l="7620" t="10795" r="11430" b="8255"/>
                      <wp:wrapNone/>
                      <wp:docPr id="19" name="AutoShape 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1095375"/>
                              </a:xfrm>
                              <a:prstGeom prst="roundRect">
                                <a:avLst>
                                  <a:gd name="adj" fmla="val 16667"/>
                                </a:avLst>
                              </a:prstGeom>
                              <a:solidFill>
                                <a:srgbClr val="0066FF"/>
                              </a:solidFill>
                              <a:ln w="9525">
                                <a:solidFill>
                                  <a:srgbClr val="000000"/>
                                </a:solidFill>
                                <a:round/>
                                <a:headEnd/>
                                <a:tailEnd/>
                              </a:ln>
                            </wps:spPr>
                            <wps:txbx>
                              <w:txbxContent>
                                <w:p w:rsidR="000A6B9B" w:rsidRPr="006F52AA" w:rsidRDefault="000A6B9B" w:rsidP="00641356">
                                  <w:pPr>
                                    <w:jc w:val="center"/>
                                    <w:rPr>
                                      <w:b/>
                                      <w:i/>
                                      <w:sz w:val="32"/>
                                      <w:szCs w:val="32"/>
                                    </w:rPr>
                                  </w:pPr>
                                  <w:r>
                                    <w:rPr>
                                      <w:b/>
                                      <w:i/>
                                      <w:sz w:val="32"/>
                                      <w:szCs w:val="32"/>
                                    </w:rPr>
                                    <w:t>п</w:t>
                                  </w:r>
                                  <w:r w:rsidRPr="006F52AA">
                                    <w:rPr>
                                      <w:b/>
                                      <w:i/>
                                      <w:sz w:val="32"/>
                                      <w:szCs w:val="32"/>
                                    </w:rPr>
                                    <w:t>риобретение</w:t>
                                  </w:r>
                                  <w:r>
                                    <w:rPr>
                                      <w:b/>
                                      <w:i/>
                                      <w:sz w:val="32"/>
                                      <w:szCs w:val="32"/>
                                    </w:rPr>
                                    <w:t>:</w:t>
                                  </w:r>
                                  <w:r w:rsidRPr="006F52AA">
                                    <w:rPr>
                                      <w:b/>
                                      <w:i/>
                                      <w:sz w:val="32"/>
                                      <w:szCs w:val="32"/>
                                    </w:rPr>
                                    <w:t xml:space="preserve"> материальных запасов</w:t>
                                  </w:r>
                                  <w:r>
                                    <w:rPr>
                                      <w:b/>
                                      <w:i/>
                                      <w:sz w:val="32"/>
                                      <w:szCs w:val="32"/>
                                    </w:rPr>
                                    <w:t>,  мебели,  павильона для автобусной остановки из р</w:t>
                                  </w:r>
                                  <w:r w:rsidRPr="006F52AA">
                                    <w:rPr>
                                      <w:b/>
                                      <w:i/>
                                      <w:sz w:val="32"/>
                                      <w:szCs w:val="32"/>
                                    </w:rPr>
                                    <w:t xml:space="preserve">езервного фонда Администрации Смоленской области в объеме </w:t>
                                  </w:r>
                                  <w:r>
                                    <w:rPr>
                                      <w:b/>
                                      <w:i/>
                                      <w:sz w:val="32"/>
                                      <w:szCs w:val="32"/>
                                    </w:rPr>
                                    <w:t>1 354,3</w:t>
                                  </w:r>
                                  <w:r w:rsidRPr="006F52AA">
                                    <w:rPr>
                                      <w:b/>
                                      <w:i/>
                                      <w:sz w:val="32"/>
                                      <w:szCs w:val="32"/>
                                    </w:rPr>
                                    <w:t xml:space="preserve"> т. 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1" o:spid="_x0000_s1028" style="position:absolute;left:0;text-align:left;margin-left:11.85pt;margin-top:.85pt;width:500.25pt;height:86.25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" fillcolor="#06f">
                      <v:textbox>
                        <w:txbxContent>
                          <w:p w:rsidR="009C0799" w:rsidRPr="006F52AA" w:rsidRDefault="009C0799" w:rsidP="00641356">
                            <w:pPr>
                              <w:jc w:val="center"/>
                              <w:rPr>
                                <w:b/>
                                <w:i/>
                                <w:sz w:val="32"/>
                                <w:szCs w:val="32"/>
                              </w:rPr>
                            </w:pPr>
                            <w:r>
                              <w:rPr>
                                <w:b/>
                                <w:i/>
                                <w:sz w:val="32"/>
                                <w:szCs w:val="32"/>
                              </w:rPr>
                              <w:t>п</w:t>
                            </w:r>
                            <w:r w:rsidRPr="006F52AA">
                              <w:rPr>
                                <w:b/>
                                <w:i/>
                                <w:sz w:val="32"/>
                                <w:szCs w:val="32"/>
                              </w:rPr>
                              <w:t>риобретение</w:t>
                            </w:r>
                            <w:r>
                              <w:rPr>
                                <w:b/>
                                <w:i/>
                                <w:sz w:val="32"/>
                                <w:szCs w:val="32"/>
                              </w:rPr>
                              <w:t>:</w:t>
                            </w:r>
                            <w:r w:rsidRPr="006F52AA">
                              <w:rPr>
                                <w:b/>
                                <w:i/>
                                <w:sz w:val="32"/>
                                <w:szCs w:val="32"/>
                              </w:rPr>
                              <w:t xml:space="preserve"> материальных запасов</w:t>
                            </w:r>
                            <w:r>
                              <w:rPr>
                                <w:b/>
                                <w:i/>
                                <w:sz w:val="32"/>
                                <w:szCs w:val="32"/>
                              </w:rPr>
                              <w:t>,  мебели,  павильона для автобусной остановки из р</w:t>
                            </w:r>
                            <w:r w:rsidRPr="006F52AA">
                              <w:rPr>
                                <w:b/>
                                <w:i/>
                                <w:sz w:val="32"/>
                                <w:szCs w:val="32"/>
                              </w:rPr>
                              <w:t xml:space="preserve">езервного фонда Администрации Смоленской области в объеме </w:t>
                            </w:r>
                            <w:r>
                              <w:rPr>
                                <w:b/>
                                <w:i/>
                                <w:sz w:val="32"/>
                                <w:szCs w:val="32"/>
                              </w:rPr>
                              <w:t>1 354,3</w:t>
                            </w:r>
                            <w:r w:rsidRPr="006F52AA">
                              <w:rPr>
                                <w:b/>
                                <w:i/>
                                <w:sz w:val="32"/>
                                <w:szCs w:val="32"/>
                              </w:rPr>
                              <w:t xml:space="preserve"> т. р.</w:t>
                            </w:r>
                          </w:p>
                        </w:txbxContent>
                      </v:textbox>
                    </v:roundrect>
                  </w:pict>
                </mc:Fallback>
              </mc:AlternateContent>
            </w:r>
            <w:r>
              <w:rPr>
                <w:noProof/>
              </w:rPr>
              <mc:AlternateContent>
                <mc:Choice Requires="wps">
                  <w:drawing>
                    <wp:anchor distT="0" distB="0" distL="114300" distR="114300" simplePos="0" relativeHeight="7" behindDoc="0" locked="0" layoutInCell="1" allowOverlap="1">
                      <wp:simplePos x="0" y="0"/>
                      <wp:positionH relativeFrom="column">
                        <wp:posOffset>150495</wp:posOffset>
                      </wp:positionH>
                      <wp:positionV relativeFrom="paragraph">
                        <wp:posOffset>86995</wp:posOffset>
                      </wp:positionV>
                      <wp:extent cx="6257925" cy="115570"/>
                      <wp:effectExtent l="7620" t="10795" r="11430" b="6985"/>
                      <wp:wrapNone/>
                      <wp:docPr id="18" name="AutoShape 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115570"/>
                              </a:xfrm>
                              <a:prstGeom prst="roundRect">
                                <a:avLst>
                                  <a:gd name="adj" fmla="val 16667"/>
                                </a:avLst>
                              </a:prstGeom>
                              <a:solidFill>
                                <a:srgbClr val="FF66CC"/>
                              </a:solidFill>
                              <a:ln w="9525">
                                <a:solidFill>
                                  <a:srgbClr val="000000"/>
                                </a:solidFill>
                                <a:round/>
                                <a:headEnd/>
                                <a:tailEnd/>
                              </a:ln>
                            </wps:spPr>
                            <wps:txbx>
                              <w:txbxContent>
                                <w:p w:rsidR="000A6B9B" w:rsidRPr="00EA3BF1" w:rsidRDefault="000A6B9B" w:rsidP="00EA3BF1">
                                  <w:pPr>
                                    <w:rPr>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89" o:spid="_x0000_s1029" style="position:absolute;left:0;text-align:left;margin-left:11.85pt;margin-top:6.85pt;width:492.75pt;height:9.1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" fillcolor="#f6c">
                      <v:textbox>
                        <w:txbxContent>
                          <w:p w:rsidR="009C0799" w:rsidRPr="00EA3BF1" w:rsidRDefault="009C0799" w:rsidP="00EA3BF1">
                            <w:pPr>
                              <w:rPr>
                                <w:szCs w:val="32"/>
                              </w:rPr>
                            </w:pPr>
                          </w:p>
                        </w:txbxContent>
                      </v:textbox>
                    </v:roundrect>
                  </w:pict>
                </mc:Fallback>
              </mc:AlternateContent>
            </w:r>
          </w:p>
          <w:p w:rsidR="00077388" w:rsidRDefault="00077388" w:rsidP="00077388">
            <w:pPr>
              <w:jc w:val="center"/>
            </w:pPr>
          </w:p>
          <w:p w:rsidR="00077388" w:rsidRPr="00077388" w:rsidRDefault="00077388" w:rsidP="00077388"/>
          <w:p w:rsidR="00077388" w:rsidRPr="00077388" w:rsidRDefault="00077388" w:rsidP="00077388">
            <w:pPr>
              <w:jc w:val="center"/>
            </w:pPr>
          </w:p>
          <w:p w:rsidR="00077388" w:rsidRPr="00077388" w:rsidRDefault="00077388" w:rsidP="00077388"/>
          <w:p w:rsidR="00077388" w:rsidRPr="00077388" w:rsidRDefault="00077388" w:rsidP="00077388"/>
          <w:p w:rsidR="00077388" w:rsidRDefault="00077388" w:rsidP="00077388"/>
          <w:p w:rsidR="00077388" w:rsidRDefault="00366226" w:rsidP="00077388">
            <w:r>
              <w:rPr>
                <w:noProof/>
              </w:rPr>
              <mc:AlternateContent>
                <mc:Choice Requires="wps">
                  <w:drawing>
                    <wp:anchor distT="0" distB="0" distL="114300" distR="114300" simplePos="0" relativeHeight="9" behindDoc="0" locked="0" layoutInCell="1" allowOverlap="1">
                      <wp:simplePos x="0" y="0"/>
                      <wp:positionH relativeFrom="column">
                        <wp:posOffset>3392170</wp:posOffset>
                      </wp:positionH>
                      <wp:positionV relativeFrom="paragraph">
                        <wp:posOffset>128270</wp:posOffset>
                      </wp:positionV>
                      <wp:extent cx="3848100" cy="857250"/>
                      <wp:effectExtent l="10795" t="13970" r="8255" b="5080"/>
                      <wp:wrapNone/>
                      <wp:docPr id="17" name="AutoShape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857250"/>
                              </a:xfrm>
                              <a:prstGeom prst="roundRect">
                                <a:avLst>
                                  <a:gd name="adj" fmla="val 16667"/>
                                </a:avLst>
                              </a:prstGeom>
                              <a:solidFill>
                                <a:srgbClr val="66CCFF"/>
                              </a:solidFill>
                              <a:ln w="9525">
                                <a:solidFill>
                                  <a:srgbClr val="000000"/>
                                </a:solidFill>
                                <a:round/>
                                <a:headEnd/>
                                <a:tailEnd/>
                              </a:ln>
                            </wps:spPr>
                            <wps:txbx>
                              <w:txbxContent>
                                <w:p w:rsidR="000A6B9B" w:rsidRPr="0055419C" w:rsidRDefault="000A6B9B" w:rsidP="00641356">
                                  <w:pPr>
                                    <w:jc w:val="center"/>
                                    <w:rPr>
                                      <w:b/>
                                      <w:i/>
                                      <w:sz w:val="32"/>
                                      <w:szCs w:val="32"/>
                                    </w:rPr>
                                  </w:pPr>
                                  <w:r>
                                    <w:rPr>
                                      <w:b/>
                                      <w:i/>
                                      <w:sz w:val="32"/>
                                      <w:szCs w:val="32"/>
                                    </w:rPr>
                                    <w:t>финансирование социально-значимых расходов бюджетов поселений в</w:t>
                                  </w:r>
                                  <w:r w:rsidRPr="0055419C">
                                    <w:rPr>
                                      <w:b/>
                                      <w:i/>
                                      <w:sz w:val="32"/>
                                      <w:szCs w:val="32"/>
                                    </w:rPr>
                                    <w:t xml:space="preserve"> объеме </w:t>
                                  </w:r>
                                  <w:r>
                                    <w:rPr>
                                      <w:b/>
                                      <w:i/>
                                      <w:sz w:val="32"/>
                                      <w:szCs w:val="32"/>
                                    </w:rPr>
                                    <w:t>1 805,8</w:t>
                                  </w:r>
                                  <w:r w:rsidRPr="0055419C">
                                    <w:rPr>
                                      <w:b/>
                                      <w:i/>
                                      <w:sz w:val="32"/>
                                      <w:szCs w:val="32"/>
                                    </w:rPr>
                                    <w:t xml:space="preserve"> т.</w:t>
                                  </w:r>
                                  <w:r>
                                    <w:rPr>
                                      <w:b/>
                                      <w:i/>
                                      <w:sz w:val="32"/>
                                      <w:szCs w:val="32"/>
                                    </w:rPr>
                                    <w:t xml:space="preserve"> </w:t>
                                  </w:r>
                                  <w:r w:rsidRPr="0055419C">
                                    <w:rPr>
                                      <w:b/>
                                      <w:i/>
                                      <w:sz w:val="32"/>
                                      <w:szCs w:val="32"/>
                                    </w:rPr>
                                    <w:t>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2" o:spid="_x0000_s1030" style="position:absolute;margin-left:267.1pt;margin-top:10.1pt;width:303pt;height:67.5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" fillcolor="#6cf">
                      <v:textbox>
                        <w:txbxContent>
                          <w:p w:rsidR="009C0799" w:rsidRPr="0055419C" w:rsidRDefault="009C0799" w:rsidP="00641356">
                            <w:pPr>
                              <w:jc w:val="center"/>
                              <w:rPr>
                                <w:b/>
                                <w:i/>
                                <w:sz w:val="32"/>
                                <w:szCs w:val="32"/>
                              </w:rPr>
                            </w:pPr>
                            <w:r>
                              <w:rPr>
                                <w:b/>
                                <w:i/>
                                <w:sz w:val="32"/>
                                <w:szCs w:val="32"/>
                              </w:rPr>
                              <w:t>финансирование социально-значимых расходов бюджетов поселений в</w:t>
                            </w:r>
                            <w:r w:rsidRPr="0055419C">
                              <w:rPr>
                                <w:b/>
                                <w:i/>
                                <w:sz w:val="32"/>
                                <w:szCs w:val="32"/>
                              </w:rPr>
                              <w:t xml:space="preserve"> объеме </w:t>
                            </w:r>
                            <w:r>
                              <w:rPr>
                                <w:b/>
                                <w:i/>
                                <w:sz w:val="32"/>
                                <w:szCs w:val="32"/>
                              </w:rPr>
                              <w:t>1 805,8</w:t>
                            </w:r>
                            <w:r w:rsidRPr="0055419C">
                              <w:rPr>
                                <w:b/>
                                <w:i/>
                                <w:sz w:val="32"/>
                                <w:szCs w:val="32"/>
                              </w:rPr>
                              <w:t xml:space="preserve"> т.</w:t>
                            </w:r>
                            <w:r>
                              <w:rPr>
                                <w:b/>
                                <w:i/>
                                <w:sz w:val="32"/>
                                <w:szCs w:val="32"/>
                              </w:rPr>
                              <w:t xml:space="preserve"> </w:t>
                            </w:r>
                            <w:r w:rsidRPr="0055419C">
                              <w:rPr>
                                <w:b/>
                                <w:i/>
                                <w:sz w:val="32"/>
                                <w:szCs w:val="32"/>
                              </w:rPr>
                              <w:t>р.</w:t>
                            </w:r>
                          </w:p>
                        </w:txbxContent>
                      </v:textbox>
                    </v:roundrect>
                  </w:pict>
                </mc:Fallback>
              </mc:AlternateContent>
            </w:r>
            <w:r>
              <w:rPr>
                <w:noProof/>
              </w:rPr>
              <mc:AlternateContent>
                <mc:Choice Requires="wps">
                  <w:drawing>
                    <wp:anchor distT="0" distB="0" distL="114300" distR="114300" simplePos="0" relativeHeight="16" behindDoc="0" locked="0" layoutInCell="1" allowOverlap="1">
                      <wp:simplePos x="0" y="0"/>
                      <wp:positionH relativeFrom="column">
                        <wp:posOffset>264795</wp:posOffset>
                      </wp:positionH>
                      <wp:positionV relativeFrom="paragraph">
                        <wp:posOffset>64770</wp:posOffset>
                      </wp:positionV>
                      <wp:extent cx="2625725" cy="1024890"/>
                      <wp:effectExtent l="7620" t="7620" r="5080" b="5715"/>
                      <wp:wrapNone/>
                      <wp:docPr id="16" name="AutoShape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5725" cy="1024890"/>
                              </a:xfrm>
                              <a:prstGeom prst="roundRect">
                                <a:avLst>
                                  <a:gd name="adj" fmla="val 16667"/>
                                </a:avLst>
                              </a:prstGeom>
                              <a:solidFill>
                                <a:srgbClr val="CC66FF"/>
                              </a:solidFill>
                              <a:ln w="9525">
                                <a:solidFill>
                                  <a:srgbClr val="000000"/>
                                </a:solidFill>
                                <a:round/>
                                <a:headEnd/>
                                <a:tailEnd/>
                              </a:ln>
                            </wps:spPr>
                            <wps:txbx>
                              <w:txbxContent>
                                <w:p w:rsidR="000A6B9B" w:rsidRDefault="000A6B9B" w:rsidP="00641356">
                                  <w:pPr>
                                    <w:jc w:val="center"/>
                                    <w:rPr>
                                      <w:b/>
                                      <w:i/>
                                      <w:sz w:val="32"/>
                                      <w:szCs w:val="32"/>
                                    </w:rPr>
                                  </w:pPr>
                                  <w:r>
                                    <w:rPr>
                                      <w:b/>
                                      <w:i/>
                                      <w:sz w:val="32"/>
                                      <w:szCs w:val="32"/>
                                    </w:rPr>
                                    <w:t xml:space="preserve">ремонт дорог </w:t>
                                  </w:r>
                                  <w:proofErr w:type="spellStart"/>
                                  <w:r>
                                    <w:rPr>
                                      <w:b/>
                                      <w:i/>
                                      <w:sz w:val="32"/>
                                      <w:szCs w:val="32"/>
                                    </w:rPr>
                                    <w:t>Глинковского</w:t>
                                  </w:r>
                                  <w:proofErr w:type="spellEnd"/>
                                  <w:r>
                                    <w:rPr>
                                      <w:b/>
                                      <w:i/>
                                      <w:sz w:val="32"/>
                                      <w:szCs w:val="32"/>
                                    </w:rPr>
                                    <w:t xml:space="preserve"> района в объеме 38 446,7 т. р.</w:t>
                                  </w:r>
                                  <w:r w:rsidRPr="0055419C">
                                    <w:rPr>
                                      <w:b/>
                                      <w:i/>
                                      <w:sz w:val="32"/>
                                      <w:szCs w:val="32"/>
                                    </w:rPr>
                                    <w:t xml:space="preserve"> </w:t>
                                  </w:r>
                                </w:p>
                                <w:p w:rsidR="000A6B9B" w:rsidRPr="0055419C" w:rsidRDefault="000A6B9B" w:rsidP="00641356">
                                  <w:pPr>
                                    <w:jc w:val="center"/>
                                    <w:rPr>
                                      <w:b/>
                                      <w:i/>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9" o:spid="_x0000_s1031" style="position:absolute;margin-left:20.85pt;margin-top:5.1pt;width:206.75pt;height:80.7pt;z-index: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" fillcolor="#c6f">
                      <v:textbox>
                        <w:txbxContent>
                          <w:p w:rsidR="009C0799" w:rsidRDefault="009C0799" w:rsidP="00641356">
                            <w:pPr>
                              <w:jc w:val="center"/>
                              <w:rPr>
                                <w:b/>
                                <w:i/>
                                <w:sz w:val="32"/>
                                <w:szCs w:val="32"/>
                              </w:rPr>
                            </w:pPr>
                            <w:r>
                              <w:rPr>
                                <w:b/>
                                <w:i/>
                                <w:sz w:val="32"/>
                                <w:szCs w:val="32"/>
                              </w:rPr>
                              <w:t>ремонт дорог Глинковского района в объеме 38 446,7 т. р.</w:t>
                            </w:r>
                            <w:r w:rsidRPr="0055419C">
                              <w:rPr>
                                <w:b/>
                                <w:i/>
                                <w:sz w:val="32"/>
                                <w:szCs w:val="32"/>
                              </w:rPr>
                              <w:t xml:space="preserve"> </w:t>
                            </w:r>
                          </w:p>
                          <w:p w:rsidR="009C0799" w:rsidRPr="0055419C" w:rsidRDefault="009C0799" w:rsidP="00641356">
                            <w:pPr>
                              <w:jc w:val="center"/>
                              <w:rPr>
                                <w:b/>
                                <w:i/>
                                <w:sz w:val="32"/>
                                <w:szCs w:val="32"/>
                              </w:rPr>
                            </w:pPr>
                          </w:p>
                        </w:txbxContent>
                      </v:textbox>
                    </v:roundrect>
                  </w:pict>
                </mc:Fallback>
              </mc:AlternateContent>
            </w:r>
          </w:p>
          <w:p w:rsidR="00077388" w:rsidRDefault="00077388" w:rsidP="00077388">
            <w:pPr>
              <w:tabs>
                <w:tab w:val="left" w:pos="5220"/>
              </w:tabs>
            </w:pPr>
            <w:r>
              <w:tab/>
            </w:r>
          </w:p>
          <w:p w:rsidR="00077388" w:rsidRDefault="00077388" w:rsidP="00077388"/>
          <w:p w:rsidR="00077388" w:rsidRDefault="00077388" w:rsidP="00077388"/>
          <w:p w:rsidR="00077388" w:rsidRDefault="00077388" w:rsidP="00077388">
            <w:pPr>
              <w:tabs>
                <w:tab w:val="left" w:pos="5295"/>
              </w:tabs>
            </w:pPr>
            <w:r>
              <w:tab/>
            </w:r>
          </w:p>
          <w:p w:rsidR="00077388" w:rsidRPr="00077388" w:rsidRDefault="00077388" w:rsidP="00077388"/>
          <w:p w:rsidR="002116E0" w:rsidRDefault="002116E0" w:rsidP="00077388"/>
          <w:p w:rsidR="00077388" w:rsidRPr="00077388" w:rsidRDefault="00366226" w:rsidP="00077388">
            <w:r>
              <w:rPr>
                <w:noProof/>
              </w:rPr>
              <mc:AlternateContent>
                <mc:Choice Requires="wps">
                  <w:drawing>
                    <wp:anchor distT="0" distB="0" distL="114300" distR="114300" simplePos="0" relativeHeight="10" behindDoc="0" locked="0" layoutInCell="1" allowOverlap="1">
                      <wp:simplePos x="0" y="0"/>
                      <wp:positionH relativeFrom="column">
                        <wp:posOffset>26670</wp:posOffset>
                      </wp:positionH>
                      <wp:positionV relativeFrom="paragraph">
                        <wp:posOffset>32385</wp:posOffset>
                      </wp:positionV>
                      <wp:extent cx="3092450" cy="1082675"/>
                      <wp:effectExtent l="26670" t="22860" r="33655" b="46990"/>
                      <wp:wrapNone/>
                      <wp:docPr id="15" name="AutoShape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2450" cy="108267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0A6B9B" w:rsidRDefault="000A6B9B" w:rsidP="00641356">
                                  <w:pPr>
                                    <w:jc w:val="center"/>
                                    <w:rPr>
                                      <w:b/>
                                      <w:i/>
                                      <w:sz w:val="32"/>
                                      <w:szCs w:val="32"/>
                                    </w:rPr>
                                  </w:pPr>
                                  <w:r>
                                    <w:rPr>
                                      <w:b/>
                                      <w:i/>
                                      <w:sz w:val="32"/>
                                      <w:szCs w:val="32"/>
                                    </w:rPr>
                                    <w:t>национальный проект «Современная школа»</w:t>
                                  </w:r>
                                  <w:r w:rsidRPr="0055419C">
                                    <w:rPr>
                                      <w:b/>
                                      <w:i/>
                                      <w:sz w:val="32"/>
                                      <w:szCs w:val="32"/>
                                    </w:rPr>
                                    <w:t xml:space="preserve"> </w:t>
                                  </w:r>
                                </w:p>
                                <w:p w:rsidR="000A6B9B" w:rsidRPr="0055419C" w:rsidRDefault="000A6B9B" w:rsidP="00641356">
                                  <w:pPr>
                                    <w:jc w:val="center"/>
                                    <w:rPr>
                                      <w:b/>
                                      <w:i/>
                                      <w:sz w:val="32"/>
                                      <w:szCs w:val="32"/>
                                    </w:rPr>
                                  </w:pPr>
                                  <w:r w:rsidRPr="0055419C">
                                    <w:rPr>
                                      <w:b/>
                                      <w:i/>
                                      <w:sz w:val="32"/>
                                      <w:szCs w:val="32"/>
                                    </w:rPr>
                                    <w:t xml:space="preserve">в объеме </w:t>
                                  </w:r>
                                  <w:r>
                                    <w:rPr>
                                      <w:b/>
                                      <w:i/>
                                      <w:sz w:val="32"/>
                                      <w:szCs w:val="32"/>
                                    </w:rPr>
                                    <w:t>1 130,0</w:t>
                                  </w:r>
                                  <w:r w:rsidRPr="0055419C">
                                    <w:rPr>
                                      <w:b/>
                                      <w:i/>
                                      <w:sz w:val="32"/>
                                      <w:szCs w:val="32"/>
                                    </w:rPr>
                                    <w:t xml:space="preserve"> т.</w:t>
                                  </w:r>
                                  <w:r>
                                    <w:rPr>
                                      <w:b/>
                                      <w:i/>
                                      <w:sz w:val="32"/>
                                      <w:szCs w:val="32"/>
                                    </w:rPr>
                                    <w:t xml:space="preserve"> </w:t>
                                  </w:r>
                                  <w:r w:rsidRPr="0055419C">
                                    <w:rPr>
                                      <w:b/>
                                      <w:i/>
                                      <w:sz w:val="32"/>
                                      <w:szCs w:val="32"/>
                                    </w:rPr>
                                    <w:t>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3" o:spid="_x0000_s1032" style="position:absolute;margin-left:2.1pt;margin-top:2.55pt;width:243.5pt;height:85.25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" fillcolor="#4f81bd [3204]" strokecolor="#f2f2f2 [3041]" strokeweight="3pt">
                      <v:shadow on="t" color="#243f60 [1604]" opacity=".5" offset="1pt"/>
                      <v:textbox>
                        <w:txbxContent>
                          <w:p w:rsidR="009C0799" w:rsidRDefault="009C0799" w:rsidP="00641356">
                            <w:pPr>
                              <w:jc w:val="center"/>
                              <w:rPr>
                                <w:b/>
                                <w:i/>
                                <w:sz w:val="32"/>
                                <w:szCs w:val="32"/>
                              </w:rPr>
                            </w:pPr>
                            <w:r>
                              <w:rPr>
                                <w:b/>
                                <w:i/>
                                <w:sz w:val="32"/>
                                <w:szCs w:val="32"/>
                              </w:rPr>
                              <w:t>национальный проект «Современная школа»</w:t>
                            </w:r>
                            <w:r w:rsidRPr="0055419C">
                              <w:rPr>
                                <w:b/>
                                <w:i/>
                                <w:sz w:val="32"/>
                                <w:szCs w:val="32"/>
                              </w:rPr>
                              <w:t xml:space="preserve"> </w:t>
                            </w:r>
                          </w:p>
                          <w:p w:rsidR="009C0799" w:rsidRPr="0055419C" w:rsidRDefault="009C0799" w:rsidP="00641356">
                            <w:pPr>
                              <w:jc w:val="center"/>
                              <w:rPr>
                                <w:b/>
                                <w:i/>
                                <w:sz w:val="32"/>
                                <w:szCs w:val="32"/>
                              </w:rPr>
                            </w:pPr>
                            <w:r w:rsidRPr="0055419C">
                              <w:rPr>
                                <w:b/>
                                <w:i/>
                                <w:sz w:val="32"/>
                                <w:szCs w:val="32"/>
                              </w:rPr>
                              <w:t xml:space="preserve">в объеме </w:t>
                            </w:r>
                            <w:r>
                              <w:rPr>
                                <w:b/>
                                <w:i/>
                                <w:sz w:val="32"/>
                                <w:szCs w:val="32"/>
                              </w:rPr>
                              <w:t>1 130,0</w:t>
                            </w:r>
                            <w:r w:rsidRPr="0055419C">
                              <w:rPr>
                                <w:b/>
                                <w:i/>
                                <w:sz w:val="32"/>
                                <w:szCs w:val="32"/>
                              </w:rPr>
                              <w:t xml:space="preserve"> т.</w:t>
                            </w:r>
                            <w:r>
                              <w:rPr>
                                <w:b/>
                                <w:i/>
                                <w:sz w:val="32"/>
                                <w:szCs w:val="32"/>
                              </w:rPr>
                              <w:t xml:space="preserve"> </w:t>
                            </w:r>
                            <w:r w:rsidRPr="0055419C">
                              <w:rPr>
                                <w:b/>
                                <w:i/>
                                <w:sz w:val="32"/>
                                <w:szCs w:val="32"/>
                              </w:rPr>
                              <w:t>р.</w:t>
                            </w:r>
                          </w:p>
                        </w:txbxContent>
                      </v:textbox>
                    </v:roundrect>
                  </w:pict>
                </mc:Fallback>
              </mc:AlternateContent>
            </w:r>
            <w:r>
              <w:rPr>
                <w:noProof/>
              </w:rPr>
              <mc:AlternateContent>
                <mc:Choice Requires="wps">
                  <w:drawing>
                    <wp:anchor distT="0" distB="0" distL="114300" distR="114300" simplePos="0" relativeHeight="13" behindDoc="0" locked="0" layoutInCell="1" allowOverlap="1">
                      <wp:simplePos x="0" y="0"/>
                      <wp:positionH relativeFrom="column">
                        <wp:posOffset>3569970</wp:posOffset>
                      </wp:positionH>
                      <wp:positionV relativeFrom="paragraph">
                        <wp:posOffset>32385</wp:posOffset>
                      </wp:positionV>
                      <wp:extent cx="3670300" cy="1016000"/>
                      <wp:effectExtent l="26670" t="22860" r="36830" b="46990"/>
                      <wp:wrapNone/>
                      <wp:docPr id="14" name="AutoShape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670300" cy="101600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0A6B9B" w:rsidRDefault="000A6B9B" w:rsidP="007328D4">
                                  <w:pPr>
                                    <w:jc w:val="center"/>
                                    <w:rPr>
                                      <w:b/>
                                      <w:i/>
                                      <w:sz w:val="32"/>
                                      <w:szCs w:val="32"/>
                                    </w:rPr>
                                  </w:pPr>
                                  <w:r>
                                    <w:rPr>
                                      <w:b/>
                                      <w:i/>
                                      <w:sz w:val="32"/>
                                      <w:szCs w:val="32"/>
                                    </w:rPr>
                                    <w:t>увеличение ФОТ с начислениями работникам бюджетной сферы</w:t>
                                  </w:r>
                                  <w:r w:rsidRPr="006F52AA">
                                    <w:rPr>
                                      <w:b/>
                                      <w:i/>
                                      <w:sz w:val="32"/>
                                      <w:szCs w:val="32"/>
                                    </w:rPr>
                                    <w:t xml:space="preserve"> </w:t>
                                  </w:r>
                                  <w:r>
                                    <w:rPr>
                                      <w:b/>
                                      <w:i/>
                                      <w:sz w:val="32"/>
                                      <w:szCs w:val="32"/>
                                    </w:rPr>
                                    <w:t xml:space="preserve"> </w:t>
                                  </w:r>
                                </w:p>
                                <w:p w:rsidR="000A6B9B" w:rsidRPr="006F52AA" w:rsidRDefault="000A6B9B" w:rsidP="007328D4">
                                  <w:pPr>
                                    <w:jc w:val="center"/>
                                    <w:rPr>
                                      <w:b/>
                                      <w:i/>
                                      <w:sz w:val="32"/>
                                      <w:szCs w:val="32"/>
                                    </w:rPr>
                                  </w:pPr>
                                  <w:r w:rsidRPr="006F52AA">
                                    <w:rPr>
                                      <w:b/>
                                      <w:i/>
                                      <w:sz w:val="32"/>
                                      <w:szCs w:val="32"/>
                                    </w:rPr>
                                    <w:t xml:space="preserve">в объеме </w:t>
                                  </w:r>
                                  <w:r>
                                    <w:rPr>
                                      <w:b/>
                                      <w:i/>
                                      <w:sz w:val="32"/>
                                      <w:szCs w:val="32"/>
                                    </w:rPr>
                                    <w:t>3 223,3</w:t>
                                  </w:r>
                                  <w:r w:rsidRPr="006F52AA">
                                    <w:rPr>
                                      <w:b/>
                                      <w:i/>
                                      <w:sz w:val="32"/>
                                      <w:szCs w:val="32"/>
                                    </w:rPr>
                                    <w:t xml:space="preserve"> т.</w:t>
                                  </w:r>
                                  <w:r>
                                    <w:rPr>
                                      <w:b/>
                                      <w:i/>
                                      <w:sz w:val="32"/>
                                      <w:szCs w:val="32"/>
                                    </w:rPr>
                                    <w:t xml:space="preserve"> </w:t>
                                  </w:r>
                                  <w:r w:rsidRPr="006F52AA">
                                    <w:rPr>
                                      <w:b/>
                                      <w:i/>
                                      <w:sz w:val="32"/>
                                      <w:szCs w:val="32"/>
                                    </w:rPr>
                                    <w:t>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6" o:spid="_x0000_s1033" style="position:absolute;margin-left:281.1pt;margin-top:2.55pt;width:289pt;height:80pt;flip:y;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" fillcolor="#9bbb59 [3206]" strokecolor="#f2f2f2 [3041]" strokeweight="3pt">
                      <v:shadow on="t" color="#4e6128 [1606]" opacity=".5" offset="1pt"/>
                      <v:textbox>
                        <w:txbxContent>
                          <w:p w:rsidR="009C0799" w:rsidRDefault="009C0799" w:rsidP="007328D4">
                            <w:pPr>
                              <w:jc w:val="center"/>
                              <w:rPr>
                                <w:b/>
                                <w:i/>
                                <w:sz w:val="32"/>
                                <w:szCs w:val="32"/>
                              </w:rPr>
                            </w:pPr>
                            <w:r>
                              <w:rPr>
                                <w:b/>
                                <w:i/>
                                <w:sz w:val="32"/>
                                <w:szCs w:val="32"/>
                              </w:rPr>
                              <w:t>увеличение ФОТ с начислениями работникам бюджетной сферы</w:t>
                            </w:r>
                            <w:r w:rsidRPr="006F52AA">
                              <w:rPr>
                                <w:b/>
                                <w:i/>
                                <w:sz w:val="32"/>
                                <w:szCs w:val="32"/>
                              </w:rPr>
                              <w:t xml:space="preserve"> </w:t>
                            </w:r>
                            <w:r>
                              <w:rPr>
                                <w:b/>
                                <w:i/>
                                <w:sz w:val="32"/>
                                <w:szCs w:val="32"/>
                              </w:rPr>
                              <w:t xml:space="preserve"> </w:t>
                            </w:r>
                          </w:p>
                          <w:p w:rsidR="009C0799" w:rsidRPr="006F52AA" w:rsidRDefault="009C0799" w:rsidP="007328D4">
                            <w:pPr>
                              <w:jc w:val="center"/>
                              <w:rPr>
                                <w:b/>
                                <w:i/>
                                <w:sz w:val="32"/>
                                <w:szCs w:val="32"/>
                              </w:rPr>
                            </w:pPr>
                            <w:r w:rsidRPr="006F52AA">
                              <w:rPr>
                                <w:b/>
                                <w:i/>
                                <w:sz w:val="32"/>
                                <w:szCs w:val="32"/>
                              </w:rPr>
                              <w:t xml:space="preserve">в объеме </w:t>
                            </w:r>
                            <w:r>
                              <w:rPr>
                                <w:b/>
                                <w:i/>
                                <w:sz w:val="32"/>
                                <w:szCs w:val="32"/>
                              </w:rPr>
                              <w:t>3 223,3</w:t>
                            </w:r>
                            <w:r w:rsidRPr="006F52AA">
                              <w:rPr>
                                <w:b/>
                                <w:i/>
                                <w:sz w:val="32"/>
                                <w:szCs w:val="32"/>
                              </w:rPr>
                              <w:t xml:space="preserve"> т.</w:t>
                            </w:r>
                            <w:r>
                              <w:rPr>
                                <w:b/>
                                <w:i/>
                                <w:sz w:val="32"/>
                                <w:szCs w:val="32"/>
                              </w:rPr>
                              <w:t xml:space="preserve"> </w:t>
                            </w:r>
                            <w:r w:rsidRPr="006F52AA">
                              <w:rPr>
                                <w:b/>
                                <w:i/>
                                <w:sz w:val="32"/>
                                <w:szCs w:val="32"/>
                              </w:rPr>
                              <w:t>р.</w:t>
                            </w:r>
                          </w:p>
                        </w:txbxContent>
                      </v:textbox>
                    </v:roundrect>
                  </w:pict>
                </mc:Fallback>
              </mc:AlternateContent>
            </w:r>
          </w:p>
          <w:p w:rsidR="00077388" w:rsidRPr="00077388" w:rsidRDefault="00077388" w:rsidP="00077388"/>
          <w:p w:rsidR="00077388" w:rsidRDefault="00077388" w:rsidP="00077388"/>
          <w:p w:rsidR="00077388" w:rsidRDefault="00077388" w:rsidP="00077388">
            <w:pPr>
              <w:tabs>
                <w:tab w:val="left" w:pos="4995"/>
              </w:tabs>
            </w:pPr>
            <w:r>
              <w:tab/>
            </w:r>
          </w:p>
          <w:p w:rsidR="00077388" w:rsidRPr="00077388" w:rsidRDefault="00077388" w:rsidP="00077388"/>
          <w:p w:rsidR="00077388" w:rsidRPr="00077388" w:rsidRDefault="00077388" w:rsidP="00077388"/>
          <w:p w:rsidR="00077388" w:rsidRDefault="00077388" w:rsidP="00077388"/>
          <w:p w:rsidR="00077388" w:rsidRDefault="00077388" w:rsidP="00077388">
            <w:pPr>
              <w:jc w:val="center"/>
            </w:pPr>
          </w:p>
          <w:p w:rsidR="00077388" w:rsidRPr="00077388" w:rsidRDefault="00366226" w:rsidP="00077388">
            <w:r>
              <w:rPr>
                <w:noProof/>
              </w:rPr>
              <mc:AlternateContent>
                <mc:Choice Requires="wps">
                  <w:drawing>
                    <wp:anchor distT="0" distB="0" distL="114300" distR="114300" simplePos="0" relativeHeight="14" behindDoc="0" locked="0" layoutInCell="1" allowOverlap="1">
                      <wp:simplePos x="0" y="0"/>
                      <wp:positionH relativeFrom="column">
                        <wp:posOffset>150495</wp:posOffset>
                      </wp:positionH>
                      <wp:positionV relativeFrom="paragraph">
                        <wp:posOffset>65405</wp:posOffset>
                      </wp:positionV>
                      <wp:extent cx="3143250" cy="1263650"/>
                      <wp:effectExtent l="7620" t="8255" r="11430" b="13970"/>
                      <wp:wrapNone/>
                      <wp:docPr id="13" name="AutoShape 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1263650"/>
                              </a:xfrm>
                              <a:prstGeom prst="roundRect">
                                <a:avLst>
                                  <a:gd name="adj" fmla="val 16667"/>
                                </a:avLst>
                              </a:prstGeom>
                              <a:solidFill>
                                <a:srgbClr val="9933FF"/>
                              </a:solidFill>
                              <a:ln w="9525">
                                <a:solidFill>
                                  <a:srgbClr val="000000"/>
                                </a:solidFill>
                                <a:round/>
                                <a:headEnd/>
                                <a:tailEnd/>
                              </a:ln>
                            </wps:spPr>
                            <wps:txbx>
                              <w:txbxContent>
                                <w:p w:rsidR="000A6B9B" w:rsidRDefault="000A6B9B" w:rsidP="006F52AA">
                                  <w:pPr>
                                    <w:jc w:val="center"/>
                                    <w:rPr>
                                      <w:b/>
                                      <w:i/>
                                      <w:sz w:val="32"/>
                                      <w:szCs w:val="32"/>
                                    </w:rPr>
                                  </w:pPr>
                                </w:p>
                                <w:p w:rsidR="000A6B9B" w:rsidRDefault="000A6B9B" w:rsidP="006F52AA">
                                  <w:pPr>
                                    <w:jc w:val="center"/>
                                    <w:rPr>
                                      <w:b/>
                                      <w:i/>
                                      <w:sz w:val="32"/>
                                      <w:szCs w:val="32"/>
                                    </w:rPr>
                                  </w:pPr>
                                  <w:r>
                                    <w:rPr>
                                      <w:b/>
                                      <w:i/>
                                      <w:sz w:val="32"/>
                                      <w:szCs w:val="32"/>
                                    </w:rPr>
                                    <w:t xml:space="preserve">обеспечение жильем молодых семей </w:t>
                                  </w:r>
                                </w:p>
                                <w:p w:rsidR="000A6B9B" w:rsidRPr="006F52AA" w:rsidRDefault="000A6B9B" w:rsidP="006F52AA">
                                  <w:pPr>
                                    <w:jc w:val="center"/>
                                    <w:rPr>
                                      <w:b/>
                                      <w:i/>
                                      <w:sz w:val="32"/>
                                      <w:szCs w:val="32"/>
                                    </w:rPr>
                                  </w:pPr>
                                  <w:r w:rsidRPr="006F52AA">
                                    <w:rPr>
                                      <w:b/>
                                      <w:i/>
                                      <w:sz w:val="32"/>
                                      <w:szCs w:val="32"/>
                                    </w:rPr>
                                    <w:t xml:space="preserve"> в объеме </w:t>
                                  </w:r>
                                  <w:r>
                                    <w:rPr>
                                      <w:b/>
                                      <w:i/>
                                      <w:sz w:val="32"/>
                                      <w:szCs w:val="32"/>
                                    </w:rPr>
                                    <w:t>432,5</w:t>
                                  </w:r>
                                  <w:r w:rsidRPr="006F52AA">
                                    <w:rPr>
                                      <w:b/>
                                      <w:i/>
                                      <w:sz w:val="32"/>
                                      <w:szCs w:val="32"/>
                                    </w:rPr>
                                    <w:t xml:space="preserve"> т.</w:t>
                                  </w:r>
                                  <w:r>
                                    <w:rPr>
                                      <w:b/>
                                      <w:i/>
                                      <w:sz w:val="32"/>
                                      <w:szCs w:val="32"/>
                                    </w:rPr>
                                    <w:t xml:space="preserve"> </w:t>
                                  </w:r>
                                  <w:r w:rsidRPr="006F52AA">
                                    <w:rPr>
                                      <w:b/>
                                      <w:i/>
                                      <w:sz w:val="32"/>
                                      <w:szCs w:val="32"/>
                                    </w:rPr>
                                    <w:t>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7" o:spid="_x0000_s1034" style="position:absolute;margin-left:11.85pt;margin-top:5.15pt;width:247.5pt;height:99.5pt;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" fillcolor="#93f">
                      <v:textbox>
                        <w:txbxContent>
                          <w:p w:rsidR="009C0799" w:rsidRDefault="009C0799" w:rsidP="006F52AA">
                            <w:pPr>
                              <w:jc w:val="center"/>
                              <w:rPr>
                                <w:b/>
                                <w:i/>
                                <w:sz w:val="32"/>
                                <w:szCs w:val="32"/>
                              </w:rPr>
                            </w:pPr>
                          </w:p>
                          <w:p w:rsidR="009C0799" w:rsidRDefault="009C0799" w:rsidP="006F52AA">
                            <w:pPr>
                              <w:jc w:val="center"/>
                              <w:rPr>
                                <w:b/>
                                <w:i/>
                                <w:sz w:val="32"/>
                                <w:szCs w:val="32"/>
                              </w:rPr>
                            </w:pPr>
                            <w:r>
                              <w:rPr>
                                <w:b/>
                                <w:i/>
                                <w:sz w:val="32"/>
                                <w:szCs w:val="32"/>
                              </w:rPr>
                              <w:t xml:space="preserve">обеспечение жильем молодых семей </w:t>
                            </w:r>
                          </w:p>
                          <w:p w:rsidR="009C0799" w:rsidRPr="006F52AA" w:rsidRDefault="009C0799" w:rsidP="006F52AA">
                            <w:pPr>
                              <w:jc w:val="center"/>
                              <w:rPr>
                                <w:b/>
                                <w:i/>
                                <w:sz w:val="32"/>
                                <w:szCs w:val="32"/>
                              </w:rPr>
                            </w:pPr>
                            <w:r w:rsidRPr="006F52AA">
                              <w:rPr>
                                <w:b/>
                                <w:i/>
                                <w:sz w:val="32"/>
                                <w:szCs w:val="32"/>
                              </w:rPr>
                              <w:t xml:space="preserve"> в объеме </w:t>
                            </w:r>
                            <w:r>
                              <w:rPr>
                                <w:b/>
                                <w:i/>
                                <w:sz w:val="32"/>
                                <w:szCs w:val="32"/>
                              </w:rPr>
                              <w:t>432,5</w:t>
                            </w:r>
                            <w:r w:rsidRPr="006F52AA">
                              <w:rPr>
                                <w:b/>
                                <w:i/>
                                <w:sz w:val="32"/>
                                <w:szCs w:val="32"/>
                              </w:rPr>
                              <w:t xml:space="preserve"> т.</w:t>
                            </w:r>
                            <w:r>
                              <w:rPr>
                                <w:b/>
                                <w:i/>
                                <w:sz w:val="32"/>
                                <w:szCs w:val="32"/>
                              </w:rPr>
                              <w:t xml:space="preserve"> </w:t>
                            </w:r>
                            <w:r w:rsidRPr="006F52AA">
                              <w:rPr>
                                <w:b/>
                                <w:i/>
                                <w:sz w:val="32"/>
                                <w:szCs w:val="32"/>
                              </w:rPr>
                              <w:t>р.</w:t>
                            </w:r>
                          </w:p>
                        </w:txbxContent>
                      </v:textbox>
                    </v:roundrect>
                  </w:pict>
                </mc:Fallback>
              </mc:AlternateContent>
            </w:r>
            <w:r>
              <w:rPr>
                <w:noProof/>
              </w:rPr>
              <mc:AlternateContent>
                <mc:Choice Requires="wps">
                  <w:drawing>
                    <wp:anchor distT="0" distB="0" distL="114300" distR="114300" simplePos="0" relativeHeight="17" behindDoc="0" locked="0" layoutInCell="1" allowOverlap="1">
                      <wp:simplePos x="0" y="0"/>
                      <wp:positionH relativeFrom="column">
                        <wp:posOffset>3725545</wp:posOffset>
                      </wp:positionH>
                      <wp:positionV relativeFrom="paragraph">
                        <wp:posOffset>141605</wp:posOffset>
                      </wp:positionV>
                      <wp:extent cx="3673475" cy="1352550"/>
                      <wp:effectExtent l="10795" t="8255" r="11430" b="10795"/>
                      <wp:wrapNone/>
                      <wp:docPr id="12" name="AutoShape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3475" cy="1352550"/>
                              </a:xfrm>
                              <a:prstGeom prst="roundRect">
                                <a:avLst>
                                  <a:gd name="adj" fmla="val 16667"/>
                                </a:avLst>
                              </a:prstGeom>
                              <a:solidFill>
                                <a:srgbClr val="FFFF00"/>
                              </a:solidFill>
                              <a:ln w="9525">
                                <a:solidFill>
                                  <a:srgbClr val="000000"/>
                                </a:solidFill>
                                <a:round/>
                                <a:headEnd/>
                                <a:tailEnd/>
                              </a:ln>
                            </wps:spPr>
                            <wps:txbx>
                              <w:txbxContent>
                                <w:p w:rsidR="000A6B9B" w:rsidRDefault="000A6B9B" w:rsidP="00554CD3">
                                  <w:pPr>
                                    <w:jc w:val="center"/>
                                    <w:rPr>
                                      <w:b/>
                                      <w:i/>
                                      <w:sz w:val="32"/>
                                      <w:szCs w:val="32"/>
                                    </w:rPr>
                                  </w:pPr>
                                  <w:r>
                                    <w:rPr>
                                      <w:b/>
                                      <w:i/>
                                      <w:sz w:val="32"/>
                                      <w:szCs w:val="32"/>
                                    </w:rPr>
                                    <w:t xml:space="preserve">укрепление материально – технической базы учреждений образования и культуры </w:t>
                                  </w:r>
                                </w:p>
                                <w:p w:rsidR="000A6B9B" w:rsidRPr="006F52AA" w:rsidRDefault="000A6B9B" w:rsidP="00554CD3">
                                  <w:pPr>
                                    <w:jc w:val="center"/>
                                    <w:rPr>
                                      <w:b/>
                                      <w:i/>
                                      <w:sz w:val="32"/>
                                      <w:szCs w:val="32"/>
                                    </w:rPr>
                                  </w:pPr>
                                  <w:r w:rsidRPr="006F52AA">
                                    <w:rPr>
                                      <w:b/>
                                      <w:i/>
                                      <w:sz w:val="32"/>
                                      <w:szCs w:val="32"/>
                                    </w:rPr>
                                    <w:t xml:space="preserve">в объеме </w:t>
                                  </w:r>
                                  <w:r>
                                    <w:rPr>
                                      <w:b/>
                                      <w:i/>
                                      <w:sz w:val="32"/>
                                      <w:szCs w:val="32"/>
                                    </w:rPr>
                                    <w:t>8 594,6</w:t>
                                  </w:r>
                                  <w:r w:rsidRPr="006F52AA">
                                    <w:rPr>
                                      <w:b/>
                                      <w:i/>
                                      <w:sz w:val="32"/>
                                      <w:szCs w:val="32"/>
                                    </w:rPr>
                                    <w:t xml:space="preserve"> т.</w:t>
                                  </w:r>
                                  <w:r>
                                    <w:rPr>
                                      <w:b/>
                                      <w:i/>
                                      <w:sz w:val="32"/>
                                      <w:szCs w:val="32"/>
                                    </w:rPr>
                                    <w:t xml:space="preserve"> </w:t>
                                  </w:r>
                                  <w:r w:rsidRPr="006F52AA">
                                    <w:rPr>
                                      <w:b/>
                                      <w:i/>
                                      <w:sz w:val="32"/>
                                      <w:szCs w:val="32"/>
                                    </w:rPr>
                                    <w:t>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00" o:spid="_x0000_s1035" style="position:absolute;margin-left:293.35pt;margin-top:11.15pt;width:289.25pt;height:106.5pt;z-index: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" fillcolor="yellow">
                      <v:textbox>
                        <w:txbxContent>
                          <w:p w:rsidR="009C0799" w:rsidRDefault="009C0799" w:rsidP="00554CD3">
                            <w:pPr>
                              <w:jc w:val="center"/>
                              <w:rPr>
                                <w:b/>
                                <w:i/>
                                <w:sz w:val="32"/>
                                <w:szCs w:val="32"/>
                              </w:rPr>
                            </w:pPr>
                            <w:r>
                              <w:rPr>
                                <w:b/>
                                <w:i/>
                                <w:sz w:val="32"/>
                                <w:szCs w:val="32"/>
                              </w:rPr>
                              <w:t xml:space="preserve">укрепление материально – технической базы учреждений образования и культуры </w:t>
                            </w:r>
                          </w:p>
                          <w:p w:rsidR="009C0799" w:rsidRPr="006F52AA" w:rsidRDefault="009C0799" w:rsidP="00554CD3">
                            <w:pPr>
                              <w:jc w:val="center"/>
                              <w:rPr>
                                <w:b/>
                                <w:i/>
                                <w:sz w:val="32"/>
                                <w:szCs w:val="32"/>
                              </w:rPr>
                            </w:pPr>
                            <w:r w:rsidRPr="006F52AA">
                              <w:rPr>
                                <w:b/>
                                <w:i/>
                                <w:sz w:val="32"/>
                                <w:szCs w:val="32"/>
                              </w:rPr>
                              <w:t xml:space="preserve">в объеме </w:t>
                            </w:r>
                            <w:r>
                              <w:rPr>
                                <w:b/>
                                <w:i/>
                                <w:sz w:val="32"/>
                                <w:szCs w:val="32"/>
                              </w:rPr>
                              <w:t>8 594,6</w:t>
                            </w:r>
                            <w:r w:rsidRPr="006F52AA">
                              <w:rPr>
                                <w:b/>
                                <w:i/>
                                <w:sz w:val="32"/>
                                <w:szCs w:val="32"/>
                              </w:rPr>
                              <w:t xml:space="preserve"> т.</w:t>
                            </w:r>
                            <w:r>
                              <w:rPr>
                                <w:b/>
                                <w:i/>
                                <w:sz w:val="32"/>
                                <w:szCs w:val="32"/>
                              </w:rPr>
                              <w:t xml:space="preserve"> </w:t>
                            </w:r>
                            <w:r w:rsidRPr="006F52AA">
                              <w:rPr>
                                <w:b/>
                                <w:i/>
                                <w:sz w:val="32"/>
                                <w:szCs w:val="32"/>
                              </w:rPr>
                              <w:t>р.</w:t>
                            </w:r>
                          </w:p>
                        </w:txbxContent>
                      </v:textbox>
                    </v:roundrect>
                  </w:pict>
                </mc:Fallback>
              </mc:AlternateContent>
            </w:r>
          </w:p>
          <w:p w:rsidR="00077388" w:rsidRPr="00077388" w:rsidRDefault="00077388" w:rsidP="00077388"/>
          <w:p w:rsidR="00077388" w:rsidRDefault="00077388" w:rsidP="00077388"/>
          <w:p w:rsidR="00077388" w:rsidRDefault="00077388" w:rsidP="00077388">
            <w:pPr>
              <w:jc w:val="center"/>
            </w:pPr>
          </w:p>
          <w:p w:rsidR="00077388" w:rsidRPr="00077388" w:rsidRDefault="00077388" w:rsidP="00077388"/>
          <w:p w:rsidR="00077388" w:rsidRPr="00077388" w:rsidRDefault="00077388" w:rsidP="00077388"/>
          <w:p w:rsidR="00077388" w:rsidRPr="00077388" w:rsidRDefault="00077388" w:rsidP="00077388"/>
          <w:p w:rsidR="00077388" w:rsidRDefault="00077388" w:rsidP="00077388"/>
          <w:p w:rsidR="00077388" w:rsidRDefault="00077388" w:rsidP="00077388">
            <w:pPr>
              <w:jc w:val="center"/>
            </w:pPr>
          </w:p>
          <w:p w:rsidR="00077388" w:rsidRDefault="00366226" w:rsidP="00077388">
            <w:r>
              <w:rPr>
                <w:noProof/>
              </w:rPr>
              <mc:AlternateContent>
                <mc:Choice Requires="wps">
                  <w:drawing>
                    <wp:anchor distT="0" distB="0" distL="114300" distR="114300" simplePos="0" relativeHeight="15" behindDoc="0" locked="0" layoutInCell="1" allowOverlap="1">
                      <wp:simplePos x="0" y="0"/>
                      <wp:positionH relativeFrom="column">
                        <wp:posOffset>1880870</wp:posOffset>
                      </wp:positionH>
                      <wp:positionV relativeFrom="paragraph">
                        <wp:posOffset>113665</wp:posOffset>
                      </wp:positionV>
                      <wp:extent cx="5289550" cy="685800"/>
                      <wp:effectExtent l="13970" t="8890" r="11430" b="10160"/>
                      <wp:wrapNone/>
                      <wp:docPr id="11" name="AutoShape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9550" cy="685800"/>
                              </a:xfrm>
                              <a:prstGeom prst="roundRect">
                                <a:avLst>
                                  <a:gd name="adj" fmla="val 16667"/>
                                </a:avLst>
                              </a:prstGeom>
                              <a:solidFill>
                                <a:srgbClr val="00CCFF"/>
                              </a:solidFill>
                              <a:ln w="9525">
                                <a:solidFill>
                                  <a:srgbClr val="000000"/>
                                </a:solidFill>
                                <a:round/>
                                <a:headEnd/>
                                <a:tailEnd/>
                              </a:ln>
                            </wps:spPr>
                            <wps:txbx>
                              <w:txbxContent>
                                <w:p w:rsidR="000A6B9B" w:rsidRDefault="000A6B9B" w:rsidP="00C0444F">
                                  <w:pPr>
                                    <w:jc w:val="center"/>
                                    <w:rPr>
                                      <w:b/>
                                      <w:i/>
                                      <w:sz w:val="32"/>
                                      <w:szCs w:val="32"/>
                                    </w:rPr>
                                  </w:pPr>
                                  <w:r w:rsidRPr="00C0444F">
                                    <w:rPr>
                                      <w:b/>
                                      <w:i/>
                                      <w:sz w:val="32"/>
                                      <w:szCs w:val="32"/>
                                    </w:rPr>
                                    <w:t>питание школьникам</w:t>
                                  </w:r>
                                  <w:r>
                                    <w:rPr>
                                      <w:b/>
                                      <w:i/>
                                      <w:sz w:val="32"/>
                                      <w:szCs w:val="32"/>
                                    </w:rPr>
                                    <w:t xml:space="preserve"> в объеме </w:t>
                                  </w:r>
                                </w:p>
                                <w:p w:rsidR="000A6B9B" w:rsidRPr="00C0444F" w:rsidRDefault="000A6B9B" w:rsidP="00C0444F">
                                  <w:pPr>
                                    <w:jc w:val="center"/>
                                    <w:rPr>
                                      <w:b/>
                                      <w:i/>
                                      <w:sz w:val="32"/>
                                      <w:szCs w:val="32"/>
                                    </w:rPr>
                                  </w:pPr>
                                  <w:r>
                                    <w:rPr>
                                      <w:b/>
                                      <w:i/>
                                      <w:sz w:val="32"/>
                                      <w:szCs w:val="32"/>
                                    </w:rPr>
                                    <w:t>1 203,3 т. 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8" o:spid="_x0000_s1036" style="position:absolute;margin-left:148.1pt;margin-top:8.95pt;width:416.5pt;height:54pt;z-index: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" fillcolor="#0cf">
                      <v:textbox>
                        <w:txbxContent>
                          <w:p w:rsidR="009C0799" w:rsidRDefault="009C0799" w:rsidP="00C0444F">
                            <w:pPr>
                              <w:jc w:val="center"/>
                              <w:rPr>
                                <w:b/>
                                <w:i/>
                                <w:sz w:val="32"/>
                                <w:szCs w:val="32"/>
                              </w:rPr>
                            </w:pPr>
                            <w:r w:rsidRPr="00C0444F">
                              <w:rPr>
                                <w:b/>
                                <w:i/>
                                <w:sz w:val="32"/>
                                <w:szCs w:val="32"/>
                              </w:rPr>
                              <w:t>питание школьникам</w:t>
                            </w:r>
                            <w:r>
                              <w:rPr>
                                <w:b/>
                                <w:i/>
                                <w:sz w:val="32"/>
                                <w:szCs w:val="32"/>
                              </w:rPr>
                              <w:t xml:space="preserve"> в объеме </w:t>
                            </w:r>
                          </w:p>
                          <w:p w:rsidR="009C0799" w:rsidRPr="00C0444F" w:rsidRDefault="009C0799" w:rsidP="00C0444F">
                            <w:pPr>
                              <w:jc w:val="center"/>
                              <w:rPr>
                                <w:b/>
                                <w:i/>
                                <w:sz w:val="32"/>
                                <w:szCs w:val="32"/>
                              </w:rPr>
                            </w:pPr>
                            <w:r>
                              <w:rPr>
                                <w:b/>
                                <w:i/>
                                <w:sz w:val="32"/>
                                <w:szCs w:val="32"/>
                              </w:rPr>
                              <w:t>1 203,3 т. р.</w:t>
                            </w:r>
                          </w:p>
                        </w:txbxContent>
                      </v:textbox>
                    </v:roundrect>
                  </w:pict>
                </mc:Fallback>
              </mc:AlternateContent>
            </w:r>
          </w:p>
          <w:p w:rsidR="00077388" w:rsidRDefault="00077388" w:rsidP="00077388">
            <w:pPr>
              <w:jc w:val="center"/>
            </w:pPr>
          </w:p>
          <w:p w:rsidR="00077388" w:rsidRPr="00077388" w:rsidRDefault="00077388" w:rsidP="00077388"/>
          <w:p w:rsidR="00077388" w:rsidRPr="00077388" w:rsidRDefault="00077388" w:rsidP="00077388"/>
          <w:p w:rsidR="00077388" w:rsidRDefault="00077388" w:rsidP="00077388"/>
          <w:p w:rsidR="00554CD3" w:rsidRDefault="00366226" w:rsidP="00554CD3">
            <w:r>
              <w:rPr>
                <w:noProof/>
              </w:rPr>
              <mc:AlternateContent>
                <mc:Choice Requires="wps">
                  <w:drawing>
                    <wp:anchor distT="0" distB="0" distL="114300" distR="114300" simplePos="0" relativeHeight="251659264" behindDoc="0" locked="0" layoutInCell="1" allowOverlap="1">
                      <wp:simplePos x="0" y="0"/>
                      <wp:positionH relativeFrom="column">
                        <wp:posOffset>2723515</wp:posOffset>
                      </wp:positionH>
                      <wp:positionV relativeFrom="paragraph">
                        <wp:posOffset>-2554605</wp:posOffset>
                      </wp:positionV>
                      <wp:extent cx="1997075" cy="7143750"/>
                      <wp:effectExtent l="17145" t="18415" r="11430" b="13335"/>
                      <wp:wrapNone/>
                      <wp:docPr id="10" name="AutoShape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V="1">
                                <a:off x="0" y="0"/>
                                <a:ext cx="1997075" cy="7143750"/>
                              </a:xfrm>
                              <a:prstGeom prst="chevron">
                                <a:avLst>
                                  <a:gd name="adj" fmla="val 25000"/>
                                </a:avLst>
                              </a:prstGeom>
                              <a:solidFill>
                                <a:srgbClr val="EE5132"/>
                              </a:solidFill>
                              <a:ln w="9525">
                                <a:solidFill>
                                  <a:srgbClr val="000000"/>
                                </a:solidFill>
                                <a:miter lim="800000"/>
                                <a:headEnd/>
                                <a:tailEnd/>
                              </a:ln>
                            </wps:spPr>
                            <wps:txbx>
                              <w:txbxContent>
                                <w:p w:rsidR="000A6B9B" w:rsidRDefault="000A6B9B" w:rsidP="00D46D3D">
                                  <w:pPr>
                                    <w:jc w:val="center"/>
                                    <w:rPr>
                                      <w:b/>
                                      <w:i/>
                                      <w:sz w:val="36"/>
                                      <w:szCs w:val="36"/>
                                    </w:rPr>
                                  </w:pPr>
                                  <w:r>
                                    <w:rPr>
                                      <w:b/>
                                      <w:i/>
                                      <w:sz w:val="36"/>
                                      <w:szCs w:val="36"/>
                                    </w:rPr>
                                    <w:t>т</w:t>
                                  </w:r>
                                  <w:r w:rsidRPr="00D46D3D">
                                    <w:rPr>
                                      <w:b/>
                                      <w:i/>
                                      <w:sz w:val="36"/>
                                      <w:szCs w:val="36"/>
                                    </w:rPr>
                                    <w:t>аким образом</w:t>
                                  </w:r>
                                  <w:r w:rsidRPr="0096155B">
                                    <w:rPr>
                                      <w:b/>
                                      <w:i/>
                                      <w:sz w:val="36"/>
                                      <w:szCs w:val="36"/>
                                      <w:u w:val="single"/>
                                    </w:rPr>
                                    <w:t>, уточненные</w:t>
                                  </w:r>
                                  <w:r w:rsidRPr="00D46D3D">
                                    <w:rPr>
                                      <w:b/>
                                      <w:i/>
                                      <w:sz w:val="36"/>
                                      <w:szCs w:val="36"/>
                                    </w:rPr>
                                    <w:t xml:space="preserve"> плановые назначения по расходам районного бюджета </w:t>
                                  </w:r>
                                  <w:r w:rsidRPr="0096155B">
                                    <w:rPr>
                                      <w:b/>
                                      <w:i/>
                                      <w:sz w:val="36"/>
                                      <w:szCs w:val="36"/>
                                      <w:u w:val="single"/>
                                    </w:rPr>
                                    <w:t>утверждены</w:t>
                                  </w:r>
                                  <w:r w:rsidRPr="00D46D3D">
                                    <w:rPr>
                                      <w:b/>
                                      <w:i/>
                                      <w:sz w:val="36"/>
                                      <w:szCs w:val="36"/>
                                    </w:rPr>
                                    <w:t xml:space="preserve"> решением </w:t>
                                  </w:r>
                                  <w:proofErr w:type="spellStart"/>
                                  <w:r w:rsidRPr="00D46D3D">
                                    <w:rPr>
                                      <w:b/>
                                      <w:i/>
                                      <w:sz w:val="36"/>
                                      <w:szCs w:val="36"/>
                                    </w:rPr>
                                    <w:t>Глинковского</w:t>
                                  </w:r>
                                  <w:proofErr w:type="spellEnd"/>
                                  <w:r w:rsidRPr="00D46D3D">
                                    <w:rPr>
                                      <w:b/>
                                      <w:i/>
                                      <w:sz w:val="36"/>
                                      <w:szCs w:val="36"/>
                                    </w:rPr>
                                    <w:t xml:space="preserve"> районного Совета депутатов от </w:t>
                                  </w:r>
                                  <w:r>
                                    <w:rPr>
                                      <w:b/>
                                      <w:i/>
                                      <w:sz w:val="36"/>
                                      <w:szCs w:val="36"/>
                                    </w:rPr>
                                    <w:t>22</w:t>
                                  </w:r>
                                  <w:r w:rsidRPr="00D46D3D">
                                    <w:rPr>
                                      <w:b/>
                                      <w:i/>
                                      <w:sz w:val="36"/>
                                      <w:szCs w:val="36"/>
                                    </w:rPr>
                                    <w:t>.12.20</w:t>
                                  </w:r>
                                  <w:r>
                                    <w:rPr>
                                      <w:b/>
                                      <w:i/>
                                      <w:sz w:val="36"/>
                                      <w:szCs w:val="36"/>
                                    </w:rPr>
                                    <w:t>22</w:t>
                                  </w:r>
                                  <w:r w:rsidRPr="00D46D3D">
                                    <w:rPr>
                                      <w:b/>
                                      <w:i/>
                                      <w:sz w:val="36"/>
                                      <w:szCs w:val="36"/>
                                    </w:rPr>
                                    <w:t xml:space="preserve"> г. №</w:t>
                                  </w:r>
                                  <w:r>
                                    <w:rPr>
                                      <w:b/>
                                      <w:i/>
                                      <w:sz w:val="36"/>
                                      <w:szCs w:val="36"/>
                                    </w:rPr>
                                    <w:t xml:space="preserve"> 64</w:t>
                                  </w:r>
                                  <w:r w:rsidRPr="00D46D3D">
                                    <w:rPr>
                                      <w:b/>
                                      <w:i/>
                                      <w:sz w:val="36"/>
                                      <w:szCs w:val="36"/>
                                    </w:rPr>
                                    <w:t xml:space="preserve"> на 20</w:t>
                                  </w:r>
                                  <w:r>
                                    <w:rPr>
                                      <w:b/>
                                      <w:i/>
                                      <w:sz w:val="36"/>
                                      <w:szCs w:val="36"/>
                                    </w:rPr>
                                    <w:t>22</w:t>
                                  </w:r>
                                  <w:r w:rsidRPr="00D46D3D">
                                    <w:rPr>
                                      <w:b/>
                                      <w:i/>
                                      <w:sz w:val="36"/>
                                      <w:szCs w:val="36"/>
                                    </w:rPr>
                                    <w:t xml:space="preserve"> год </w:t>
                                  </w:r>
                                </w:p>
                                <w:p w:rsidR="000A6B9B" w:rsidRPr="00D46D3D" w:rsidRDefault="000A6B9B" w:rsidP="00D46D3D">
                                  <w:pPr>
                                    <w:jc w:val="center"/>
                                    <w:rPr>
                                      <w:b/>
                                      <w:i/>
                                      <w:sz w:val="36"/>
                                      <w:szCs w:val="36"/>
                                    </w:rPr>
                                  </w:pPr>
                                  <w:r w:rsidRPr="00D46D3D">
                                    <w:rPr>
                                      <w:b/>
                                      <w:i/>
                                      <w:sz w:val="36"/>
                                      <w:szCs w:val="36"/>
                                    </w:rPr>
                                    <w:t xml:space="preserve">в объеме </w:t>
                                  </w:r>
                                  <w:r w:rsidRPr="00DC4900">
                                    <w:rPr>
                                      <w:b/>
                                      <w:i/>
                                      <w:sz w:val="48"/>
                                      <w:szCs w:val="48"/>
                                    </w:rPr>
                                    <w:t>2</w:t>
                                  </w:r>
                                  <w:r>
                                    <w:rPr>
                                      <w:b/>
                                      <w:i/>
                                      <w:sz w:val="48"/>
                                      <w:szCs w:val="48"/>
                                    </w:rPr>
                                    <w:t>27 514,0</w:t>
                                  </w:r>
                                  <w:r w:rsidRPr="00D46D3D">
                                    <w:rPr>
                                      <w:b/>
                                      <w:i/>
                                      <w:sz w:val="36"/>
                                      <w:szCs w:val="36"/>
                                    </w:rPr>
                                    <w:t xml:space="preserve"> тыс. рублей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0" o:spid="_x0000_s1037" type="#_x0000_t55" style="position:absolute;margin-left:214.45pt;margin-top:-201.15pt;width:157.25pt;height:562.5pt;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" fillcolor="#ee5132">
                      <v:textbox>
                        <w:txbxContent>
                          <w:p w:rsidR="009C0799" w:rsidRDefault="009C0799" w:rsidP="00D46D3D">
                            <w:pPr>
                              <w:jc w:val="center"/>
                              <w:rPr>
                                <w:b/>
                                <w:i/>
                                <w:sz w:val="36"/>
                                <w:szCs w:val="36"/>
                              </w:rPr>
                            </w:pPr>
                            <w:r>
                              <w:rPr>
                                <w:b/>
                                <w:i/>
                                <w:sz w:val="36"/>
                                <w:szCs w:val="36"/>
                              </w:rPr>
                              <w:t>т</w:t>
                            </w:r>
                            <w:r w:rsidRPr="00D46D3D">
                              <w:rPr>
                                <w:b/>
                                <w:i/>
                                <w:sz w:val="36"/>
                                <w:szCs w:val="36"/>
                              </w:rPr>
                              <w:t>аким образом</w:t>
                            </w:r>
                            <w:r w:rsidRPr="0096155B">
                              <w:rPr>
                                <w:b/>
                                <w:i/>
                                <w:sz w:val="36"/>
                                <w:szCs w:val="36"/>
                                <w:u w:val="single"/>
                              </w:rPr>
                              <w:t>, уточненные</w:t>
                            </w:r>
                            <w:r w:rsidRPr="00D46D3D">
                              <w:rPr>
                                <w:b/>
                                <w:i/>
                                <w:sz w:val="36"/>
                                <w:szCs w:val="36"/>
                              </w:rPr>
                              <w:t xml:space="preserve"> плановые назначения по расходам районного бюджета </w:t>
                            </w:r>
                            <w:r w:rsidRPr="0096155B">
                              <w:rPr>
                                <w:b/>
                                <w:i/>
                                <w:sz w:val="36"/>
                                <w:szCs w:val="36"/>
                                <w:u w:val="single"/>
                              </w:rPr>
                              <w:t>утверждены</w:t>
                            </w:r>
                            <w:r w:rsidRPr="00D46D3D">
                              <w:rPr>
                                <w:b/>
                                <w:i/>
                                <w:sz w:val="36"/>
                                <w:szCs w:val="36"/>
                              </w:rPr>
                              <w:t xml:space="preserve"> решением Глинковского районного Совета депутатов от </w:t>
                            </w:r>
                            <w:r>
                              <w:rPr>
                                <w:b/>
                                <w:i/>
                                <w:sz w:val="36"/>
                                <w:szCs w:val="36"/>
                              </w:rPr>
                              <w:t>22</w:t>
                            </w:r>
                            <w:r w:rsidRPr="00D46D3D">
                              <w:rPr>
                                <w:b/>
                                <w:i/>
                                <w:sz w:val="36"/>
                                <w:szCs w:val="36"/>
                              </w:rPr>
                              <w:t>.12.20</w:t>
                            </w:r>
                            <w:r>
                              <w:rPr>
                                <w:b/>
                                <w:i/>
                                <w:sz w:val="36"/>
                                <w:szCs w:val="36"/>
                              </w:rPr>
                              <w:t>22</w:t>
                            </w:r>
                            <w:r w:rsidRPr="00D46D3D">
                              <w:rPr>
                                <w:b/>
                                <w:i/>
                                <w:sz w:val="36"/>
                                <w:szCs w:val="36"/>
                              </w:rPr>
                              <w:t xml:space="preserve"> г. №</w:t>
                            </w:r>
                            <w:r>
                              <w:rPr>
                                <w:b/>
                                <w:i/>
                                <w:sz w:val="36"/>
                                <w:szCs w:val="36"/>
                              </w:rPr>
                              <w:t xml:space="preserve"> 64</w:t>
                            </w:r>
                            <w:r w:rsidRPr="00D46D3D">
                              <w:rPr>
                                <w:b/>
                                <w:i/>
                                <w:sz w:val="36"/>
                                <w:szCs w:val="36"/>
                              </w:rPr>
                              <w:t xml:space="preserve"> на 20</w:t>
                            </w:r>
                            <w:r>
                              <w:rPr>
                                <w:b/>
                                <w:i/>
                                <w:sz w:val="36"/>
                                <w:szCs w:val="36"/>
                              </w:rPr>
                              <w:t>22</w:t>
                            </w:r>
                            <w:r w:rsidRPr="00D46D3D">
                              <w:rPr>
                                <w:b/>
                                <w:i/>
                                <w:sz w:val="36"/>
                                <w:szCs w:val="36"/>
                              </w:rPr>
                              <w:t xml:space="preserve"> год </w:t>
                            </w:r>
                          </w:p>
                          <w:p w:rsidR="009C0799" w:rsidRPr="00D46D3D" w:rsidRDefault="009C0799" w:rsidP="00D46D3D">
                            <w:pPr>
                              <w:jc w:val="center"/>
                              <w:rPr>
                                <w:b/>
                                <w:i/>
                                <w:sz w:val="36"/>
                                <w:szCs w:val="36"/>
                              </w:rPr>
                            </w:pPr>
                            <w:r w:rsidRPr="00D46D3D">
                              <w:rPr>
                                <w:b/>
                                <w:i/>
                                <w:sz w:val="36"/>
                                <w:szCs w:val="36"/>
                              </w:rPr>
                              <w:t xml:space="preserve">в объеме </w:t>
                            </w:r>
                            <w:r w:rsidRPr="00DC4900">
                              <w:rPr>
                                <w:b/>
                                <w:i/>
                                <w:sz w:val="48"/>
                                <w:szCs w:val="48"/>
                              </w:rPr>
                              <w:t>2</w:t>
                            </w:r>
                            <w:r>
                              <w:rPr>
                                <w:b/>
                                <w:i/>
                                <w:sz w:val="48"/>
                                <w:szCs w:val="48"/>
                              </w:rPr>
                              <w:t>27 514,0</w:t>
                            </w:r>
                            <w:r w:rsidRPr="00D46D3D">
                              <w:rPr>
                                <w:b/>
                                <w:i/>
                                <w:sz w:val="36"/>
                                <w:szCs w:val="36"/>
                              </w:rPr>
                              <w:t xml:space="preserve"> тыс. рублей</w:t>
                            </w:r>
                          </w:p>
                        </w:txbxContent>
                      </v:textbox>
                    </v:shape>
                  </w:pict>
                </mc:Fallback>
              </mc:AlternateContent>
            </w:r>
          </w:p>
          <w:p w:rsidR="008F31DD" w:rsidRDefault="008F31DD" w:rsidP="00554CD3">
            <w:pPr>
              <w:jc w:val="right"/>
            </w:pPr>
          </w:p>
          <w:p w:rsidR="00554CD3" w:rsidRDefault="00554CD3" w:rsidP="00554CD3">
            <w:pPr>
              <w:jc w:val="right"/>
            </w:pPr>
          </w:p>
          <w:p w:rsidR="00554CD3" w:rsidRDefault="00554CD3" w:rsidP="00554CD3">
            <w:pPr>
              <w:jc w:val="right"/>
            </w:pPr>
          </w:p>
          <w:p w:rsidR="00554CD3" w:rsidRDefault="00554CD3" w:rsidP="00554CD3">
            <w:pPr>
              <w:jc w:val="right"/>
            </w:pPr>
          </w:p>
          <w:p w:rsidR="006F52AA" w:rsidRDefault="006F52AA" w:rsidP="00554CD3">
            <w:pPr>
              <w:jc w:val="right"/>
            </w:pPr>
          </w:p>
          <w:p w:rsidR="006F52AA" w:rsidRDefault="006F52AA" w:rsidP="005B361B">
            <w:pPr>
              <w:jc w:val="center"/>
            </w:pPr>
          </w:p>
          <w:p w:rsidR="00554CD3" w:rsidRDefault="00554CD3" w:rsidP="00554CD3">
            <w:pPr>
              <w:jc w:val="right"/>
            </w:pPr>
          </w:p>
          <w:p w:rsidR="00554CD3" w:rsidRDefault="00554CD3" w:rsidP="00554CD3">
            <w:pPr>
              <w:jc w:val="right"/>
            </w:pPr>
          </w:p>
          <w:p w:rsidR="000057FD" w:rsidRPr="00554CD3" w:rsidRDefault="000057FD" w:rsidP="005454C2"/>
        </w:tc>
      </w:tr>
    </w:tbl>
    <w:p w:rsidR="00710345" w:rsidRDefault="00710345" w:rsidP="008F31DD">
      <w:pPr>
        <w:rPr>
          <w:b/>
        </w:rPr>
      </w:pPr>
    </w:p>
    <w:tbl>
      <w:tblPr>
        <w:tblW w:w="1190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Look w:val="04A0" w:firstRow="1" w:lastRow="0" w:firstColumn="1" w:lastColumn="0" w:noHBand="0" w:noVBand="1"/>
      </w:tblPr>
      <w:tblGrid>
        <w:gridCol w:w="11907"/>
      </w:tblGrid>
      <w:tr w:rsidR="00582067" w:rsidRPr="00BD662C" w:rsidTr="003B2862">
        <w:trPr>
          <w:trHeight w:val="9642"/>
        </w:trPr>
        <w:tc>
          <w:tcPr>
            <w:tcW w:w="11907" w:type="dxa"/>
            <w:shd w:val="clear" w:color="auto" w:fill="66FFFF"/>
          </w:tcPr>
          <w:p w:rsidR="00EA329B" w:rsidRDefault="00EA329B" w:rsidP="00BD662C">
            <w:pPr>
              <w:jc w:val="center"/>
              <w:rPr>
                <w:b/>
              </w:rPr>
            </w:pPr>
          </w:p>
          <w:p w:rsidR="00C14AB1" w:rsidRPr="00286D4A" w:rsidRDefault="00582067" w:rsidP="00286D4A">
            <w:pPr>
              <w:jc w:val="center"/>
              <w:rPr>
                <w:b/>
                <w:sz w:val="48"/>
                <w:szCs w:val="48"/>
              </w:rPr>
            </w:pPr>
            <w:r w:rsidRPr="00286D4A">
              <w:rPr>
                <w:b/>
                <w:sz w:val="48"/>
                <w:szCs w:val="48"/>
              </w:rPr>
              <w:t xml:space="preserve">СТРУКТУРА </w:t>
            </w:r>
            <w:r w:rsidR="00FF7485" w:rsidRPr="00286D4A">
              <w:rPr>
                <w:b/>
                <w:sz w:val="48"/>
                <w:szCs w:val="48"/>
              </w:rPr>
              <w:t xml:space="preserve">ФАКТИЧЕСКИХ </w:t>
            </w:r>
            <w:r w:rsidRPr="00286D4A">
              <w:rPr>
                <w:b/>
                <w:sz w:val="48"/>
                <w:szCs w:val="48"/>
              </w:rPr>
              <w:t>РАСХ</w:t>
            </w:r>
            <w:r w:rsidR="005F31DE" w:rsidRPr="00286D4A">
              <w:rPr>
                <w:b/>
                <w:sz w:val="48"/>
                <w:szCs w:val="48"/>
              </w:rPr>
              <w:t>ОДОВ БЮДЖЕТА ПО РАЗДЕЛАМ В  20</w:t>
            </w:r>
            <w:r w:rsidR="008723AF">
              <w:rPr>
                <w:b/>
                <w:sz w:val="48"/>
                <w:szCs w:val="48"/>
              </w:rPr>
              <w:t>2</w:t>
            </w:r>
            <w:r w:rsidR="004631C2">
              <w:rPr>
                <w:b/>
                <w:sz w:val="48"/>
                <w:szCs w:val="48"/>
              </w:rPr>
              <w:t>2</w:t>
            </w:r>
            <w:r w:rsidRPr="00286D4A">
              <w:rPr>
                <w:b/>
                <w:sz w:val="48"/>
                <w:szCs w:val="48"/>
              </w:rPr>
              <w:t xml:space="preserve"> ГОДУ</w:t>
            </w:r>
          </w:p>
          <w:p w:rsidR="008F31DD" w:rsidRPr="00151326" w:rsidRDefault="00D46D3D" w:rsidP="00151326">
            <w:pPr>
              <w:jc w:val="center"/>
              <w:rPr>
                <w:b/>
                <w:sz w:val="40"/>
                <w:szCs w:val="40"/>
              </w:rPr>
            </w:pPr>
            <w:r w:rsidRPr="00D46D3D">
              <w:rPr>
                <w:b/>
                <w:noProof/>
                <w:sz w:val="40"/>
                <w:szCs w:val="40"/>
              </w:rPr>
              <w:drawing>
                <wp:inline distT="0" distB="0" distL="0" distR="0" wp14:anchorId="2DEA1B02" wp14:editId="091AF2DF">
                  <wp:extent cx="7343775" cy="9305925"/>
                  <wp:effectExtent l="0" t="0" r="0" b="0"/>
                  <wp:docPr id="7"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4416C" w:rsidRPr="00286D4A" w:rsidRDefault="0054416C" w:rsidP="00FE4B5D">
            <w:pPr>
              <w:pStyle w:val="ae"/>
              <w:spacing w:before="144" w:beforeAutospacing="0" w:after="0" w:afterAutospacing="0"/>
              <w:jc w:val="center"/>
              <w:textAlignment w:val="baseline"/>
              <w:rPr>
                <w:b/>
                <w:bCs/>
                <w:kern w:val="24"/>
                <w:sz w:val="48"/>
                <w:szCs w:val="48"/>
              </w:rPr>
            </w:pPr>
            <w:r w:rsidRPr="00286D4A">
              <w:rPr>
                <w:b/>
                <w:bCs/>
                <w:kern w:val="24"/>
                <w:sz w:val="48"/>
                <w:szCs w:val="48"/>
              </w:rPr>
              <w:lastRenderedPageBreak/>
              <w:t xml:space="preserve">АНАЛИЗ </w:t>
            </w:r>
            <w:r w:rsidR="00582067" w:rsidRPr="00286D4A">
              <w:rPr>
                <w:b/>
                <w:bCs/>
                <w:kern w:val="24"/>
                <w:sz w:val="48"/>
                <w:szCs w:val="48"/>
              </w:rPr>
              <w:t>РАСХОД</w:t>
            </w:r>
            <w:r w:rsidRPr="00286D4A">
              <w:rPr>
                <w:b/>
                <w:bCs/>
                <w:kern w:val="24"/>
                <w:sz w:val="48"/>
                <w:szCs w:val="48"/>
              </w:rPr>
              <w:t>ОВ</w:t>
            </w:r>
            <w:r w:rsidR="00582067" w:rsidRPr="00286D4A">
              <w:rPr>
                <w:b/>
                <w:bCs/>
                <w:kern w:val="24"/>
                <w:sz w:val="48"/>
                <w:szCs w:val="48"/>
              </w:rPr>
              <w:t xml:space="preserve"> БЮДЖЕТА ПО </w:t>
            </w:r>
            <w:r w:rsidR="00F83304" w:rsidRPr="00286D4A">
              <w:rPr>
                <w:b/>
                <w:bCs/>
                <w:kern w:val="24"/>
                <w:sz w:val="48"/>
                <w:szCs w:val="48"/>
              </w:rPr>
              <w:t xml:space="preserve">РАЗДЕЛАМ </w:t>
            </w:r>
          </w:p>
          <w:tbl>
            <w:tblPr>
              <w:tblW w:w="11648" w:type="dxa"/>
              <w:tblLayout w:type="fixed"/>
              <w:tblCellMar>
                <w:left w:w="0" w:type="dxa"/>
                <w:right w:w="0" w:type="dxa"/>
              </w:tblCellMar>
              <w:tblLook w:val="0600" w:firstRow="0" w:lastRow="0" w:firstColumn="0" w:lastColumn="0" w:noHBand="1" w:noVBand="1"/>
            </w:tblPr>
            <w:tblGrid>
              <w:gridCol w:w="874"/>
              <w:gridCol w:w="3544"/>
              <w:gridCol w:w="1418"/>
              <w:gridCol w:w="1417"/>
              <w:gridCol w:w="1418"/>
              <w:gridCol w:w="1559"/>
              <w:gridCol w:w="1418"/>
            </w:tblGrid>
            <w:tr w:rsidR="00525797" w:rsidRPr="00B522B3" w:rsidTr="00147488">
              <w:trPr>
                <w:trHeight w:val="386"/>
              </w:trPr>
              <w:tc>
                <w:tcPr>
                  <w:tcW w:w="874" w:type="dxa"/>
                  <w:vMerge w:val="restart"/>
                  <w:tcBorders>
                    <w:top w:val="single" w:sz="8" w:space="0" w:color="000000"/>
                    <w:left w:val="single" w:sz="8" w:space="0" w:color="000000"/>
                    <w:right w:val="single" w:sz="8" w:space="0" w:color="000000"/>
                  </w:tcBorders>
                  <w:shd w:val="clear" w:color="auto" w:fill="8DB3E2" w:themeFill="text2" w:themeFillTint="66"/>
                </w:tcPr>
                <w:p w:rsidR="00525797" w:rsidRPr="00525797" w:rsidRDefault="00525797" w:rsidP="00451238">
                  <w:pPr>
                    <w:kinsoku w:val="0"/>
                    <w:overflowPunct w:val="0"/>
                    <w:jc w:val="center"/>
                    <w:textAlignment w:val="baseline"/>
                    <w:rPr>
                      <w:rFonts w:ascii="Arial" w:hAnsi="Arial" w:cs="Arial"/>
                      <w:b/>
                      <w:bCs/>
                    </w:rPr>
                  </w:pPr>
                </w:p>
                <w:p w:rsidR="00525797" w:rsidRPr="00FD0E54" w:rsidRDefault="00525797" w:rsidP="00451238">
                  <w:pPr>
                    <w:kinsoku w:val="0"/>
                    <w:overflowPunct w:val="0"/>
                    <w:jc w:val="center"/>
                    <w:textAlignment w:val="baseline"/>
                    <w:rPr>
                      <w:b/>
                      <w:bCs/>
                    </w:rPr>
                  </w:pPr>
                  <w:r w:rsidRPr="00FD0E54">
                    <w:rPr>
                      <w:b/>
                      <w:bCs/>
                    </w:rPr>
                    <w:t>Раздел</w:t>
                  </w:r>
                </w:p>
              </w:tc>
              <w:tc>
                <w:tcPr>
                  <w:tcW w:w="3544" w:type="dxa"/>
                  <w:vMerge w:val="restart"/>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525797" w:rsidRPr="00525797" w:rsidRDefault="00525797" w:rsidP="00451238">
                  <w:pPr>
                    <w:kinsoku w:val="0"/>
                    <w:overflowPunct w:val="0"/>
                    <w:jc w:val="center"/>
                    <w:textAlignment w:val="baseline"/>
                    <w:rPr>
                      <w:b/>
                      <w:bCs/>
                    </w:rPr>
                  </w:pPr>
                </w:p>
                <w:p w:rsidR="00525797" w:rsidRPr="00525797" w:rsidRDefault="00525797" w:rsidP="00451238">
                  <w:pPr>
                    <w:kinsoku w:val="0"/>
                    <w:overflowPunct w:val="0"/>
                    <w:jc w:val="center"/>
                    <w:textAlignment w:val="baseline"/>
                    <w:rPr>
                      <w:b/>
                      <w:bCs/>
                    </w:rPr>
                  </w:pPr>
                  <w:r w:rsidRPr="00525797">
                    <w:rPr>
                      <w:b/>
                      <w:bCs/>
                    </w:rPr>
                    <w:t xml:space="preserve">Наименование </w:t>
                  </w:r>
                </w:p>
                <w:p w:rsidR="00525797" w:rsidRPr="00525797" w:rsidRDefault="00525797" w:rsidP="00451238">
                  <w:pPr>
                    <w:kinsoku w:val="0"/>
                    <w:overflowPunct w:val="0"/>
                    <w:jc w:val="center"/>
                    <w:textAlignment w:val="baseline"/>
                    <w:rPr>
                      <w:rFonts w:ascii="Arial" w:hAnsi="Arial" w:cs="Arial"/>
                      <w:b/>
                      <w:bCs/>
                    </w:rPr>
                  </w:pPr>
                  <w:r w:rsidRPr="00525797">
                    <w:rPr>
                      <w:b/>
                      <w:bCs/>
                    </w:rPr>
                    <w:t>раздела</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525797" w:rsidRPr="00525797" w:rsidRDefault="00525797" w:rsidP="00451238">
                  <w:pPr>
                    <w:kinsoku w:val="0"/>
                    <w:overflowPunct w:val="0"/>
                    <w:jc w:val="center"/>
                    <w:textAlignment w:val="baseline"/>
                    <w:rPr>
                      <w:b/>
                      <w:color w:val="000000"/>
                      <w:kern w:val="24"/>
                    </w:rPr>
                  </w:pPr>
                </w:p>
                <w:p w:rsidR="00525797" w:rsidRPr="00525797" w:rsidRDefault="00525797" w:rsidP="00451238">
                  <w:pPr>
                    <w:kinsoku w:val="0"/>
                    <w:overflowPunct w:val="0"/>
                    <w:jc w:val="center"/>
                    <w:textAlignment w:val="baseline"/>
                    <w:rPr>
                      <w:b/>
                      <w:color w:val="000000"/>
                      <w:kern w:val="24"/>
                    </w:rPr>
                  </w:pPr>
                  <w:r w:rsidRPr="00525797">
                    <w:rPr>
                      <w:b/>
                      <w:color w:val="000000"/>
                      <w:kern w:val="24"/>
                    </w:rPr>
                    <w:t>Факт</w:t>
                  </w:r>
                </w:p>
                <w:p w:rsidR="00525797" w:rsidRPr="00525797" w:rsidRDefault="00525797" w:rsidP="00451238">
                  <w:pPr>
                    <w:kinsoku w:val="0"/>
                    <w:overflowPunct w:val="0"/>
                    <w:jc w:val="center"/>
                    <w:textAlignment w:val="baseline"/>
                    <w:rPr>
                      <w:b/>
                      <w:color w:val="000000"/>
                      <w:kern w:val="24"/>
                    </w:rPr>
                  </w:pPr>
                  <w:r w:rsidRPr="00525797">
                    <w:rPr>
                      <w:b/>
                      <w:color w:val="000000"/>
                      <w:kern w:val="24"/>
                    </w:rPr>
                    <w:t>20</w:t>
                  </w:r>
                  <w:r w:rsidR="00544CE8">
                    <w:rPr>
                      <w:b/>
                      <w:color w:val="000000"/>
                      <w:kern w:val="24"/>
                    </w:rPr>
                    <w:t>2</w:t>
                  </w:r>
                  <w:r w:rsidR="00A32831">
                    <w:rPr>
                      <w:b/>
                      <w:color w:val="000000"/>
                      <w:kern w:val="24"/>
                    </w:rPr>
                    <w:t>1</w:t>
                  </w:r>
                  <w:r w:rsidR="00544CE8">
                    <w:rPr>
                      <w:b/>
                      <w:color w:val="000000"/>
                      <w:kern w:val="24"/>
                    </w:rPr>
                    <w:t xml:space="preserve"> </w:t>
                  </w:r>
                  <w:r w:rsidRPr="00525797">
                    <w:rPr>
                      <w:b/>
                      <w:color w:val="000000"/>
                      <w:kern w:val="24"/>
                    </w:rPr>
                    <w:t>год,</w:t>
                  </w:r>
                </w:p>
                <w:p w:rsidR="00525797" w:rsidRPr="00525797" w:rsidRDefault="00525797" w:rsidP="00451238">
                  <w:pPr>
                    <w:kinsoku w:val="0"/>
                    <w:overflowPunct w:val="0"/>
                    <w:jc w:val="center"/>
                    <w:textAlignment w:val="baseline"/>
                    <w:rPr>
                      <w:rFonts w:ascii="Arial" w:hAnsi="Arial" w:cs="Arial"/>
                      <w:b/>
                      <w:bCs/>
                    </w:rPr>
                  </w:pPr>
                  <w:r w:rsidRPr="00525797">
                    <w:rPr>
                      <w:b/>
                      <w:color w:val="000000"/>
                      <w:kern w:val="24"/>
                    </w:rPr>
                    <w:t xml:space="preserve">тыс. рублей </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tcPr>
                <w:p w:rsidR="00525797" w:rsidRPr="00525797" w:rsidRDefault="00525797" w:rsidP="00451238">
                  <w:pPr>
                    <w:jc w:val="center"/>
                    <w:rPr>
                      <w:b/>
                      <w:bCs/>
                    </w:rPr>
                  </w:pPr>
                  <w:r w:rsidRPr="00525797">
                    <w:rPr>
                      <w:b/>
                      <w:bCs/>
                    </w:rPr>
                    <w:t>20</w:t>
                  </w:r>
                  <w:r w:rsidR="00533D3C">
                    <w:rPr>
                      <w:b/>
                      <w:bCs/>
                    </w:rPr>
                    <w:t>2</w:t>
                  </w:r>
                  <w:r w:rsidR="00A32831">
                    <w:rPr>
                      <w:b/>
                      <w:bCs/>
                    </w:rPr>
                    <w:t>2</w:t>
                  </w:r>
                  <w:r w:rsidRPr="00525797">
                    <w:rPr>
                      <w:b/>
                      <w:bCs/>
                    </w:rPr>
                    <w:t xml:space="preserve"> год,</w:t>
                  </w:r>
                </w:p>
                <w:p w:rsidR="00525797" w:rsidRPr="00525797" w:rsidRDefault="00525797" w:rsidP="00451238">
                  <w:pPr>
                    <w:jc w:val="center"/>
                    <w:rPr>
                      <w:rFonts w:ascii="Arial" w:hAnsi="Arial" w:cs="Arial"/>
                      <w:b/>
                      <w:bCs/>
                    </w:rPr>
                  </w:pPr>
                  <w:r w:rsidRPr="00525797">
                    <w:rPr>
                      <w:b/>
                      <w:bCs/>
                    </w:rPr>
                    <w:t>тыс. рублей</w:t>
                  </w:r>
                </w:p>
              </w:tc>
              <w:tc>
                <w:tcPr>
                  <w:tcW w:w="1559" w:type="dxa"/>
                  <w:vMerge w:val="restart"/>
                  <w:tcBorders>
                    <w:top w:val="single" w:sz="8" w:space="0" w:color="000000"/>
                    <w:left w:val="single" w:sz="8" w:space="0" w:color="000000"/>
                    <w:right w:val="single" w:sz="8" w:space="0" w:color="000000"/>
                  </w:tcBorders>
                  <w:shd w:val="clear" w:color="auto" w:fill="00B050"/>
                  <w:tcMar>
                    <w:top w:w="72" w:type="dxa"/>
                    <w:left w:w="144" w:type="dxa"/>
                    <w:bottom w:w="72" w:type="dxa"/>
                    <w:right w:w="144" w:type="dxa"/>
                  </w:tcMar>
                </w:tcPr>
                <w:p w:rsidR="00615101" w:rsidRDefault="00615101" w:rsidP="00F3110E">
                  <w:pPr>
                    <w:kinsoku w:val="0"/>
                    <w:overflowPunct w:val="0"/>
                    <w:jc w:val="center"/>
                    <w:textAlignment w:val="baseline"/>
                    <w:rPr>
                      <w:b/>
                      <w:bCs/>
                    </w:rPr>
                  </w:pPr>
                  <w:r w:rsidRPr="00FE4B5D">
                    <w:rPr>
                      <w:b/>
                      <w:bCs/>
                      <w:sz w:val="22"/>
                      <w:szCs w:val="22"/>
                    </w:rPr>
                    <w:t xml:space="preserve">Исполнение </w:t>
                  </w:r>
                  <w:r>
                    <w:rPr>
                      <w:b/>
                      <w:bCs/>
                    </w:rPr>
                    <w:t>плановых назначений 20</w:t>
                  </w:r>
                  <w:r w:rsidR="00533D3C">
                    <w:rPr>
                      <w:b/>
                      <w:bCs/>
                    </w:rPr>
                    <w:t>2</w:t>
                  </w:r>
                  <w:r w:rsidR="00A32831">
                    <w:rPr>
                      <w:b/>
                      <w:bCs/>
                    </w:rPr>
                    <w:t>2</w:t>
                  </w:r>
                  <w:r>
                    <w:rPr>
                      <w:b/>
                      <w:bCs/>
                    </w:rPr>
                    <w:t xml:space="preserve"> года,</w:t>
                  </w:r>
                </w:p>
                <w:p w:rsidR="00525797" w:rsidRPr="00525797" w:rsidRDefault="00615101" w:rsidP="00F3110E">
                  <w:pPr>
                    <w:kinsoku w:val="0"/>
                    <w:overflowPunct w:val="0"/>
                    <w:jc w:val="center"/>
                    <w:textAlignment w:val="baseline"/>
                    <w:rPr>
                      <w:b/>
                      <w:bCs/>
                    </w:rPr>
                  </w:pPr>
                  <w:r>
                    <w:rPr>
                      <w:b/>
                      <w:bCs/>
                    </w:rPr>
                    <w:t>%</w:t>
                  </w:r>
                </w:p>
              </w:tc>
              <w:tc>
                <w:tcPr>
                  <w:tcW w:w="1418" w:type="dxa"/>
                  <w:vMerge w:val="restart"/>
                  <w:tcBorders>
                    <w:top w:val="single" w:sz="8" w:space="0" w:color="000000"/>
                    <w:left w:val="single" w:sz="8" w:space="0" w:color="000000"/>
                    <w:right w:val="single" w:sz="8" w:space="0" w:color="000000"/>
                  </w:tcBorders>
                  <w:shd w:val="clear" w:color="auto" w:fill="CCC0D9" w:themeFill="accent4" w:themeFillTint="66"/>
                </w:tcPr>
                <w:p w:rsidR="00615101" w:rsidRPr="00525797" w:rsidRDefault="00615101" w:rsidP="00615101">
                  <w:pPr>
                    <w:kinsoku w:val="0"/>
                    <w:overflowPunct w:val="0"/>
                    <w:jc w:val="center"/>
                    <w:textAlignment w:val="baseline"/>
                    <w:rPr>
                      <w:b/>
                      <w:bCs/>
                    </w:rPr>
                  </w:pPr>
                  <w:r w:rsidRPr="00525797">
                    <w:rPr>
                      <w:b/>
                      <w:bCs/>
                    </w:rPr>
                    <w:t>Отклонение</w:t>
                  </w:r>
                </w:p>
                <w:p w:rsidR="00615101" w:rsidRPr="00525797" w:rsidRDefault="00615101" w:rsidP="00615101">
                  <w:pPr>
                    <w:kinsoku w:val="0"/>
                    <w:overflowPunct w:val="0"/>
                    <w:jc w:val="center"/>
                    <w:textAlignment w:val="baseline"/>
                    <w:rPr>
                      <w:b/>
                      <w:bCs/>
                    </w:rPr>
                  </w:pPr>
                  <w:r w:rsidRPr="00525797">
                    <w:rPr>
                      <w:b/>
                      <w:bCs/>
                    </w:rPr>
                    <w:t xml:space="preserve"> факта</w:t>
                  </w:r>
                </w:p>
                <w:p w:rsidR="00615101" w:rsidRPr="00525797" w:rsidRDefault="00615101" w:rsidP="00615101">
                  <w:pPr>
                    <w:kinsoku w:val="0"/>
                    <w:overflowPunct w:val="0"/>
                    <w:jc w:val="center"/>
                    <w:textAlignment w:val="baseline"/>
                    <w:rPr>
                      <w:b/>
                      <w:bCs/>
                    </w:rPr>
                  </w:pPr>
                  <w:r w:rsidRPr="00525797">
                    <w:rPr>
                      <w:b/>
                      <w:bCs/>
                    </w:rPr>
                    <w:t xml:space="preserve"> 20</w:t>
                  </w:r>
                  <w:r w:rsidR="00533D3C">
                    <w:rPr>
                      <w:b/>
                      <w:bCs/>
                    </w:rPr>
                    <w:t>2</w:t>
                  </w:r>
                  <w:r w:rsidR="00A32831">
                    <w:rPr>
                      <w:b/>
                      <w:bCs/>
                    </w:rPr>
                    <w:t>2</w:t>
                  </w:r>
                  <w:r w:rsidRPr="00525797">
                    <w:rPr>
                      <w:b/>
                      <w:bCs/>
                    </w:rPr>
                    <w:t xml:space="preserve"> года </w:t>
                  </w:r>
                </w:p>
                <w:p w:rsidR="00615101" w:rsidRPr="00525797" w:rsidRDefault="00615101" w:rsidP="00615101">
                  <w:pPr>
                    <w:kinsoku w:val="0"/>
                    <w:overflowPunct w:val="0"/>
                    <w:jc w:val="center"/>
                    <w:textAlignment w:val="baseline"/>
                    <w:rPr>
                      <w:b/>
                      <w:bCs/>
                    </w:rPr>
                  </w:pPr>
                  <w:r w:rsidRPr="00525797">
                    <w:rPr>
                      <w:b/>
                      <w:bCs/>
                    </w:rPr>
                    <w:t>к 20</w:t>
                  </w:r>
                  <w:r w:rsidR="00544CE8">
                    <w:rPr>
                      <w:b/>
                      <w:bCs/>
                    </w:rPr>
                    <w:t>2</w:t>
                  </w:r>
                  <w:r w:rsidR="00A32831">
                    <w:rPr>
                      <w:b/>
                      <w:bCs/>
                    </w:rPr>
                    <w:t>1</w:t>
                  </w:r>
                  <w:r w:rsidRPr="00525797">
                    <w:rPr>
                      <w:b/>
                      <w:bCs/>
                    </w:rPr>
                    <w:t xml:space="preserve"> году,</w:t>
                  </w:r>
                </w:p>
                <w:p w:rsidR="00525797" w:rsidRPr="00B522B3" w:rsidRDefault="00615101" w:rsidP="00615101">
                  <w:pPr>
                    <w:kinsoku w:val="0"/>
                    <w:overflowPunct w:val="0"/>
                    <w:jc w:val="center"/>
                    <w:textAlignment w:val="baseline"/>
                    <w:rPr>
                      <w:b/>
                      <w:bCs/>
                      <w:sz w:val="16"/>
                      <w:szCs w:val="16"/>
                    </w:rPr>
                  </w:pPr>
                  <w:r w:rsidRPr="00525797">
                    <w:rPr>
                      <w:b/>
                      <w:color w:val="000000"/>
                      <w:kern w:val="24"/>
                    </w:rPr>
                    <w:t xml:space="preserve"> </w:t>
                  </w:r>
                  <w:r>
                    <w:rPr>
                      <w:b/>
                      <w:color w:val="000000"/>
                      <w:kern w:val="24"/>
                    </w:rPr>
                    <w:t>тыс. рублей</w:t>
                  </w:r>
                </w:p>
              </w:tc>
            </w:tr>
            <w:tr w:rsidR="00525797" w:rsidRPr="00B522B3" w:rsidTr="00147488">
              <w:trPr>
                <w:trHeight w:val="377"/>
              </w:trPr>
              <w:tc>
                <w:tcPr>
                  <w:tcW w:w="874" w:type="dxa"/>
                  <w:vMerge/>
                  <w:tcBorders>
                    <w:left w:val="single" w:sz="8" w:space="0" w:color="000000"/>
                    <w:bottom w:val="single" w:sz="8" w:space="0" w:color="000000"/>
                    <w:right w:val="single" w:sz="8" w:space="0" w:color="000000"/>
                  </w:tcBorders>
                  <w:shd w:val="clear" w:color="auto" w:fill="8DB3E2" w:themeFill="text2" w:themeFillTint="66"/>
                </w:tcPr>
                <w:p w:rsidR="00525797" w:rsidRPr="00525797" w:rsidRDefault="00525797" w:rsidP="00451238">
                  <w:pPr>
                    <w:rPr>
                      <w:rFonts w:ascii="Arial" w:hAnsi="Arial" w:cs="Arial"/>
                      <w:b/>
                      <w:bCs/>
                    </w:rPr>
                  </w:pPr>
                </w:p>
              </w:tc>
              <w:tc>
                <w:tcPr>
                  <w:tcW w:w="3544" w:type="dxa"/>
                  <w:vMerge/>
                  <w:tcBorders>
                    <w:top w:val="single" w:sz="8" w:space="0" w:color="000000"/>
                    <w:left w:val="single" w:sz="8" w:space="0" w:color="000000"/>
                    <w:bottom w:val="single" w:sz="8" w:space="0" w:color="000000"/>
                    <w:right w:val="single" w:sz="8" w:space="0" w:color="000000"/>
                  </w:tcBorders>
                  <w:shd w:val="clear" w:color="auto" w:fill="8DB3E2" w:themeFill="text2" w:themeFillTint="66"/>
                  <w:vAlign w:val="center"/>
                </w:tcPr>
                <w:p w:rsidR="00525797" w:rsidRPr="00525797" w:rsidRDefault="00525797" w:rsidP="00451238">
                  <w:pPr>
                    <w:rPr>
                      <w:rFonts w:ascii="Arial" w:hAnsi="Arial" w:cs="Arial"/>
                      <w:b/>
                      <w:bCs/>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00"/>
                  <w:vAlign w:val="center"/>
                </w:tcPr>
                <w:p w:rsidR="00525797" w:rsidRPr="00525797" w:rsidRDefault="00525797" w:rsidP="00451238">
                  <w:pPr>
                    <w:rPr>
                      <w:rFonts w:ascii="Arial" w:hAnsi="Arial" w:cs="Arial"/>
                      <w:b/>
                      <w:bCs/>
                    </w:rPr>
                  </w:pPr>
                </w:p>
              </w:tc>
              <w:tc>
                <w:tcPr>
                  <w:tcW w:w="141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Pr>
                <w:p w:rsidR="00525797" w:rsidRPr="00525797" w:rsidRDefault="00544CE8" w:rsidP="00544CE8">
                  <w:pPr>
                    <w:kinsoku w:val="0"/>
                    <w:overflowPunct w:val="0"/>
                    <w:jc w:val="center"/>
                    <w:textAlignment w:val="baseline"/>
                    <w:rPr>
                      <w:rFonts w:ascii="Arial" w:hAnsi="Arial" w:cs="Arial"/>
                      <w:b/>
                      <w:bCs/>
                    </w:rPr>
                  </w:pPr>
                  <w:r>
                    <w:rPr>
                      <w:b/>
                      <w:color w:val="000000"/>
                      <w:kern w:val="24"/>
                    </w:rPr>
                    <w:t>Факт</w:t>
                  </w:r>
                </w:p>
              </w:tc>
              <w:tc>
                <w:tcPr>
                  <w:tcW w:w="1418" w:type="dxa"/>
                  <w:tcBorders>
                    <w:top w:val="single" w:sz="8" w:space="0" w:color="000000"/>
                    <w:left w:val="single" w:sz="8" w:space="0" w:color="000000"/>
                    <w:bottom w:val="single" w:sz="8" w:space="0" w:color="000000"/>
                    <w:right w:val="single" w:sz="8" w:space="0" w:color="000000"/>
                  </w:tcBorders>
                  <w:shd w:val="clear" w:color="auto" w:fill="FF00FF"/>
                </w:tcPr>
                <w:p w:rsidR="00525797" w:rsidRPr="00525797" w:rsidRDefault="00544CE8" w:rsidP="00544CE8">
                  <w:pPr>
                    <w:kinsoku w:val="0"/>
                    <w:overflowPunct w:val="0"/>
                    <w:jc w:val="center"/>
                    <w:textAlignment w:val="baseline"/>
                    <w:rPr>
                      <w:b/>
                      <w:bCs/>
                    </w:rPr>
                  </w:pPr>
                  <w:r>
                    <w:rPr>
                      <w:b/>
                      <w:bCs/>
                    </w:rPr>
                    <w:t>План</w:t>
                  </w:r>
                </w:p>
              </w:tc>
              <w:tc>
                <w:tcPr>
                  <w:tcW w:w="1559" w:type="dxa"/>
                  <w:vMerge/>
                  <w:tcBorders>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525797" w:rsidRPr="00525797" w:rsidRDefault="00525797" w:rsidP="00451238">
                  <w:pPr>
                    <w:kinsoku w:val="0"/>
                    <w:overflowPunct w:val="0"/>
                    <w:jc w:val="center"/>
                    <w:textAlignment w:val="baseline"/>
                    <w:rPr>
                      <w:rFonts w:ascii="Arial" w:hAnsi="Arial" w:cs="Arial"/>
                      <w:b/>
                      <w:bCs/>
                    </w:rPr>
                  </w:pPr>
                </w:p>
              </w:tc>
              <w:tc>
                <w:tcPr>
                  <w:tcW w:w="1418" w:type="dxa"/>
                  <w:vMerge/>
                  <w:tcBorders>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525797" w:rsidRPr="00B522B3" w:rsidRDefault="00525797" w:rsidP="00451238">
                  <w:pPr>
                    <w:kinsoku w:val="0"/>
                    <w:overflowPunct w:val="0"/>
                    <w:jc w:val="center"/>
                    <w:textAlignment w:val="baseline"/>
                    <w:rPr>
                      <w:rFonts w:ascii="Arial" w:hAnsi="Arial" w:cs="Arial"/>
                      <w:b/>
                      <w:bCs/>
                      <w:sz w:val="18"/>
                      <w:szCs w:val="18"/>
                    </w:rPr>
                  </w:pPr>
                </w:p>
              </w:tc>
            </w:tr>
            <w:tr w:rsidR="005513AC" w:rsidRPr="00B522B3" w:rsidTr="00147488">
              <w:trPr>
                <w:trHeight w:val="329"/>
              </w:trPr>
              <w:tc>
                <w:tcPr>
                  <w:tcW w:w="87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5513AC" w:rsidRPr="00D31C33" w:rsidRDefault="005513AC" w:rsidP="00451238">
                  <w:pPr>
                    <w:jc w:val="center"/>
                    <w:rPr>
                      <w:b/>
                      <w:sz w:val="28"/>
                      <w:szCs w:val="28"/>
                    </w:rPr>
                  </w:pPr>
                  <w:r w:rsidRPr="00D31C33">
                    <w:rPr>
                      <w:b/>
                      <w:sz w:val="28"/>
                      <w:szCs w:val="28"/>
                    </w:rPr>
                    <w:t>01</w:t>
                  </w:r>
                </w:p>
              </w:tc>
              <w:tc>
                <w:tcPr>
                  <w:tcW w:w="354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5513AC" w:rsidRPr="00D31C33" w:rsidRDefault="005513AC" w:rsidP="00451238">
                  <w:pPr>
                    <w:rPr>
                      <w:b/>
                      <w:sz w:val="28"/>
                      <w:szCs w:val="28"/>
                    </w:rPr>
                  </w:pPr>
                  <w:r w:rsidRPr="00D31C33">
                    <w:rPr>
                      <w:b/>
                      <w:sz w:val="28"/>
                      <w:szCs w:val="28"/>
                    </w:rPr>
                    <w:t>Общегосударственные вопросы</w:t>
                  </w:r>
                </w:p>
              </w:tc>
              <w:tc>
                <w:tcPr>
                  <w:tcW w:w="1418"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5513AC" w:rsidRPr="0054487E" w:rsidRDefault="005513AC" w:rsidP="009C0799">
                  <w:pPr>
                    <w:kinsoku w:val="0"/>
                    <w:overflowPunct w:val="0"/>
                    <w:jc w:val="center"/>
                    <w:textAlignment w:val="baseline"/>
                    <w:rPr>
                      <w:b/>
                      <w:bCs/>
                      <w:sz w:val="28"/>
                      <w:szCs w:val="28"/>
                    </w:rPr>
                  </w:pPr>
                  <w:r>
                    <w:rPr>
                      <w:b/>
                      <w:bCs/>
                      <w:sz w:val="28"/>
                      <w:szCs w:val="28"/>
                    </w:rPr>
                    <w:t>26 467,0</w:t>
                  </w:r>
                </w:p>
              </w:tc>
              <w:tc>
                <w:tcPr>
                  <w:tcW w:w="141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5513AC" w:rsidRPr="0054487E" w:rsidRDefault="005513AC" w:rsidP="00D30A4B">
                  <w:pPr>
                    <w:kinsoku w:val="0"/>
                    <w:overflowPunct w:val="0"/>
                    <w:jc w:val="center"/>
                    <w:textAlignment w:val="baseline"/>
                    <w:rPr>
                      <w:b/>
                      <w:bCs/>
                      <w:sz w:val="28"/>
                      <w:szCs w:val="28"/>
                    </w:rPr>
                  </w:pPr>
                  <w:r>
                    <w:rPr>
                      <w:b/>
                      <w:bCs/>
                      <w:sz w:val="28"/>
                      <w:szCs w:val="28"/>
                    </w:rPr>
                    <w:t>26 680,8</w:t>
                  </w:r>
                </w:p>
              </w:tc>
              <w:tc>
                <w:tcPr>
                  <w:tcW w:w="1418"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5513AC" w:rsidRPr="0054487E" w:rsidRDefault="005513AC" w:rsidP="00D30A4B">
                  <w:pPr>
                    <w:kinsoku w:val="0"/>
                    <w:overflowPunct w:val="0"/>
                    <w:jc w:val="center"/>
                    <w:textAlignment w:val="baseline"/>
                    <w:rPr>
                      <w:b/>
                      <w:bCs/>
                      <w:sz w:val="28"/>
                      <w:szCs w:val="28"/>
                    </w:rPr>
                  </w:pPr>
                  <w:r>
                    <w:rPr>
                      <w:b/>
                      <w:bCs/>
                      <w:sz w:val="28"/>
                      <w:szCs w:val="28"/>
                    </w:rPr>
                    <w:t>26 680,8</w:t>
                  </w:r>
                </w:p>
              </w:tc>
              <w:tc>
                <w:tcPr>
                  <w:tcW w:w="1559"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5513AC" w:rsidRPr="0054487E" w:rsidRDefault="00BF4259" w:rsidP="00D30A4B">
                  <w:pPr>
                    <w:kinsoku w:val="0"/>
                    <w:overflowPunct w:val="0"/>
                    <w:jc w:val="center"/>
                    <w:textAlignment w:val="baseline"/>
                    <w:rPr>
                      <w:b/>
                      <w:bCs/>
                      <w:sz w:val="28"/>
                      <w:szCs w:val="28"/>
                    </w:rPr>
                  </w:pPr>
                  <w:r>
                    <w:rPr>
                      <w:b/>
                      <w:bCs/>
                      <w:sz w:val="28"/>
                      <w:szCs w:val="28"/>
                    </w:rPr>
                    <w:t>100,0</w:t>
                  </w:r>
                </w:p>
              </w:tc>
              <w:tc>
                <w:tcPr>
                  <w:tcW w:w="1418"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5513AC" w:rsidRPr="0054487E" w:rsidRDefault="005513AC" w:rsidP="00BF4259">
                  <w:pPr>
                    <w:kinsoku w:val="0"/>
                    <w:overflowPunct w:val="0"/>
                    <w:jc w:val="center"/>
                    <w:textAlignment w:val="baseline"/>
                    <w:rPr>
                      <w:b/>
                      <w:bCs/>
                      <w:sz w:val="28"/>
                      <w:szCs w:val="28"/>
                    </w:rPr>
                  </w:pPr>
                  <w:r>
                    <w:rPr>
                      <w:b/>
                      <w:bCs/>
                      <w:sz w:val="28"/>
                      <w:szCs w:val="28"/>
                    </w:rPr>
                    <w:t>2</w:t>
                  </w:r>
                  <w:r w:rsidR="00BF4259">
                    <w:rPr>
                      <w:b/>
                      <w:bCs/>
                      <w:sz w:val="28"/>
                      <w:szCs w:val="28"/>
                    </w:rPr>
                    <w:t>13,8</w:t>
                  </w:r>
                </w:p>
              </w:tc>
            </w:tr>
            <w:tr w:rsidR="005513AC" w:rsidRPr="00B522B3" w:rsidTr="00147488">
              <w:trPr>
                <w:trHeight w:val="395"/>
              </w:trPr>
              <w:tc>
                <w:tcPr>
                  <w:tcW w:w="87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5513AC" w:rsidRPr="00D31C33" w:rsidRDefault="005513AC" w:rsidP="00451238">
                  <w:pPr>
                    <w:jc w:val="center"/>
                    <w:rPr>
                      <w:b/>
                      <w:sz w:val="28"/>
                      <w:szCs w:val="28"/>
                    </w:rPr>
                  </w:pPr>
                  <w:r w:rsidRPr="00D31C33">
                    <w:rPr>
                      <w:b/>
                      <w:sz w:val="28"/>
                      <w:szCs w:val="28"/>
                    </w:rPr>
                    <w:t>04</w:t>
                  </w:r>
                </w:p>
              </w:tc>
              <w:tc>
                <w:tcPr>
                  <w:tcW w:w="354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5513AC" w:rsidRPr="00D31C33" w:rsidRDefault="005513AC" w:rsidP="00451238">
                  <w:pPr>
                    <w:jc w:val="both"/>
                    <w:rPr>
                      <w:b/>
                      <w:sz w:val="28"/>
                      <w:szCs w:val="28"/>
                    </w:rPr>
                  </w:pPr>
                  <w:r w:rsidRPr="00D31C33">
                    <w:rPr>
                      <w:b/>
                      <w:sz w:val="28"/>
                      <w:szCs w:val="28"/>
                    </w:rPr>
                    <w:t>Национальная экономика</w:t>
                  </w:r>
                </w:p>
              </w:tc>
              <w:tc>
                <w:tcPr>
                  <w:tcW w:w="1418"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5513AC" w:rsidRPr="0054487E" w:rsidRDefault="005513AC" w:rsidP="009C0799">
                  <w:pPr>
                    <w:kinsoku w:val="0"/>
                    <w:overflowPunct w:val="0"/>
                    <w:jc w:val="center"/>
                    <w:textAlignment w:val="baseline"/>
                    <w:rPr>
                      <w:b/>
                      <w:bCs/>
                      <w:sz w:val="28"/>
                      <w:szCs w:val="28"/>
                    </w:rPr>
                  </w:pPr>
                  <w:r>
                    <w:rPr>
                      <w:b/>
                      <w:bCs/>
                      <w:sz w:val="28"/>
                      <w:szCs w:val="28"/>
                    </w:rPr>
                    <w:t>58 576,7</w:t>
                  </w:r>
                </w:p>
              </w:tc>
              <w:tc>
                <w:tcPr>
                  <w:tcW w:w="141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5513AC" w:rsidRPr="0054487E" w:rsidRDefault="005513AC" w:rsidP="00D30A4B">
                  <w:pPr>
                    <w:kinsoku w:val="0"/>
                    <w:overflowPunct w:val="0"/>
                    <w:jc w:val="center"/>
                    <w:textAlignment w:val="baseline"/>
                    <w:rPr>
                      <w:b/>
                      <w:bCs/>
                      <w:sz w:val="28"/>
                      <w:szCs w:val="28"/>
                    </w:rPr>
                  </w:pPr>
                  <w:r>
                    <w:rPr>
                      <w:b/>
                      <w:bCs/>
                      <w:sz w:val="28"/>
                      <w:szCs w:val="28"/>
                    </w:rPr>
                    <w:t>10 445,9</w:t>
                  </w:r>
                </w:p>
              </w:tc>
              <w:tc>
                <w:tcPr>
                  <w:tcW w:w="1418"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5513AC" w:rsidRPr="0054487E" w:rsidRDefault="005513AC" w:rsidP="00D30A4B">
                  <w:pPr>
                    <w:kinsoku w:val="0"/>
                    <w:overflowPunct w:val="0"/>
                    <w:jc w:val="center"/>
                    <w:textAlignment w:val="baseline"/>
                    <w:rPr>
                      <w:b/>
                      <w:bCs/>
                      <w:sz w:val="28"/>
                      <w:szCs w:val="28"/>
                    </w:rPr>
                  </w:pPr>
                  <w:r>
                    <w:rPr>
                      <w:b/>
                      <w:bCs/>
                      <w:sz w:val="28"/>
                      <w:szCs w:val="28"/>
                    </w:rPr>
                    <w:t>41 763,7</w:t>
                  </w:r>
                </w:p>
              </w:tc>
              <w:tc>
                <w:tcPr>
                  <w:tcW w:w="1559"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5513AC" w:rsidRPr="0054487E" w:rsidRDefault="00BF4259" w:rsidP="00AD1FC5">
                  <w:pPr>
                    <w:kinsoku w:val="0"/>
                    <w:overflowPunct w:val="0"/>
                    <w:jc w:val="center"/>
                    <w:textAlignment w:val="baseline"/>
                    <w:rPr>
                      <w:b/>
                      <w:bCs/>
                      <w:sz w:val="28"/>
                      <w:szCs w:val="28"/>
                    </w:rPr>
                  </w:pPr>
                  <w:r>
                    <w:rPr>
                      <w:b/>
                      <w:bCs/>
                      <w:sz w:val="28"/>
                      <w:szCs w:val="28"/>
                    </w:rPr>
                    <w:t>25,0</w:t>
                  </w:r>
                </w:p>
              </w:tc>
              <w:tc>
                <w:tcPr>
                  <w:tcW w:w="1418"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5513AC" w:rsidRPr="0054487E" w:rsidRDefault="00BF4259" w:rsidP="00BF4259">
                  <w:pPr>
                    <w:kinsoku w:val="0"/>
                    <w:overflowPunct w:val="0"/>
                    <w:ind w:right="-144" w:hanging="144"/>
                    <w:jc w:val="center"/>
                    <w:textAlignment w:val="baseline"/>
                    <w:rPr>
                      <w:b/>
                      <w:bCs/>
                      <w:sz w:val="28"/>
                      <w:szCs w:val="28"/>
                    </w:rPr>
                  </w:pPr>
                  <w:r>
                    <w:rPr>
                      <w:b/>
                      <w:bCs/>
                      <w:sz w:val="28"/>
                      <w:szCs w:val="28"/>
                    </w:rPr>
                    <w:t>- 48 130,8</w:t>
                  </w:r>
                </w:p>
              </w:tc>
            </w:tr>
            <w:tr w:rsidR="005513AC" w:rsidRPr="00B522B3" w:rsidTr="00147488">
              <w:trPr>
                <w:trHeight w:val="395"/>
              </w:trPr>
              <w:tc>
                <w:tcPr>
                  <w:tcW w:w="87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5513AC" w:rsidRPr="00D31C33" w:rsidRDefault="005513AC" w:rsidP="00451238">
                  <w:pPr>
                    <w:jc w:val="center"/>
                    <w:rPr>
                      <w:b/>
                      <w:sz w:val="28"/>
                      <w:szCs w:val="28"/>
                    </w:rPr>
                  </w:pPr>
                  <w:r>
                    <w:rPr>
                      <w:b/>
                      <w:sz w:val="28"/>
                      <w:szCs w:val="28"/>
                    </w:rPr>
                    <w:t>05</w:t>
                  </w:r>
                </w:p>
              </w:tc>
              <w:tc>
                <w:tcPr>
                  <w:tcW w:w="354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5513AC" w:rsidRPr="00D31C33" w:rsidRDefault="005513AC" w:rsidP="00451238">
                  <w:pPr>
                    <w:jc w:val="both"/>
                    <w:rPr>
                      <w:b/>
                      <w:sz w:val="28"/>
                      <w:szCs w:val="28"/>
                    </w:rPr>
                  </w:pPr>
                  <w:r>
                    <w:rPr>
                      <w:b/>
                      <w:sz w:val="28"/>
                      <w:szCs w:val="28"/>
                    </w:rPr>
                    <w:t>Жилищн</w:t>
                  </w:r>
                  <w:proofErr w:type="gramStart"/>
                  <w:r>
                    <w:rPr>
                      <w:b/>
                      <w:sz w:val="28"/>
                      <w:szCs w:val="28"/>
                    </w:rPr>
                    <w:t>о–</w:t>
                  </w:r>
                  <w:proofErr w:type="gramEnd"/>
                  <w:r>
                    <w:rPr>
                      <w:b/>
                      <w:sz w:val="28"/>
                      <w:szCs w:val="28"/>
                    </w:rPr>
                    <w:t xml:space="preserve"> коммунальное хозяйство</w:t>
                  </w:r>
                </w:p>
              </w:tc>
              <w:tc>
                <w:tcPr>
                  <w:tcW w:w="1418"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5513AC" w:rsidRDefault="005513AC" w:rsidP="009C0799">
                  <w:pPr>
                    <w:kinsoku w:val="0"/>
                    <w:overflowPunct w:val="0"/>
                    <w:jc w:val="center"/>
                    <w:textAlignment w:val="baseline"/>
                    <w:rPr>
                      <w:b/>
                      <w:bCs/>
                      <w:sz w:val="28"/>
                      <w:szCs w:val="28"/>
                    </w:rPr>
                  </w:pPr>
                  <w:r>
                    <w:rPr>
                      <w:b/>
                      <w:bCs/>
                      <w:sz w:val="28"/>
                      <w:szCs w:val="28"/>
                    </w:rPr>
                    <w:t>3 968,5</w:t>
                  </w:r>
                </w:p>
              </w:tc>
              <w:tc>
                <w:tcPr>
                  <w:tcW w:w="141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5513AC" w:rsidRDefault="005513AC" w:rsidP="00D30A4B">
                  <w:pPr>
                    <w:kinsoku w:val="0"/>
                    <w:overflowPunct w:val="0"/>
                    <w:jc w:val="center"/>
                    <w:textAlignment w:val="baseline"/>
                    <w:rPr>
                      <w:b/>
                      <w:bCs/>
                      <w:sz w:val="28"/>
                      <w:szCs w:val="28"/>
                    </w:rPr>
                  </w:pPr>
                  <w:r>
                    <w:rPr>
                      <w:b/>
                      <w:bCs/>
                      <w:sz w:val="28"/>
                      <w:szCs w:val="28"/>
                    </w:rPr>
                    <w:t>1 250,2</w:t>
                  </w:r>
                </w:p>
              </w:tc>
              <w:tc>
                <w:tcPr>
                  <w:tcW w:w="1418"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5513AC" w:rsidRDefault="005513AC" w:rsidP="00D30A4B">
                  <w:pPr>
                    <w:kinsoku w:val="0"/>
                    <w:overflowPunct w:val="0"/>
                    <w:jc w:val="center"/>
                    <w:textAlignment w:val="baseline"/>
                    <w:rPr>
                      <w:b/>
                      <w:bCs/>
                      <w:sz w:val="28"/>
                      <w:szCs w:val="28"/>
                    </w:rPr>
                  </w:pPr>
                  <w:r>
                    <w:rPr>
                      <w:b/>
                      <w:bCs/>
                      <w:sz w:val="28"/>
                      <w:szCs w:val="28"/>
                    </w:rPr>
                    <w:t>1 250,2</w:t>
                  </w:r>
                </w:p>
              </w:tc>
              <w:tc>
                <w:tcPr>
                  <w:tcW w:w="1559"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5513AC" w:rsidRDefault="005513AC" w:rsidP="00D30A4B">
                  <w:pPr>
                    <w:kinsoku w:val="0"/>
                    <w:overflowPunct w:val="0"/>
                    <w:jc w:val="center"/>
                    <w:textAlignment w:val="baseline"/>
                    <w:rPr>
                      <w:b/>
                      <w:bCs/>
                      <w:sz w:val="28"/>
                      <w:szCs w:val="28"/>
                    </w:rPr>
                  </w:pPr>
                  <w:r>
                    <w:rPr>
                      <w:b/>
                      <w:bCs/>
                      <w:sz w:val="28"/>
                      <w:szCs w:val="28"/>
                    </w:rPr>
                    <w:t>100</w:t>
                  </w:r>
                </w:p>
              </w:tc>
              <w:tc>
                <w:tcPr>
                  <w:tcW w:w="1418"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5513AC" w:rsidRDefault="005513AC" w:rsidP="000740FF">
                  <w:pPr>
                    <w:kinsoku w:val="0"/>
                    <w:overflowPunct w:val="0"/>
                    <w:jc w:val="center"/>
                    <w:textAlignment w:val="baseline"/>
                    <w:rPr>
                      <w:b/>
                      <w:bCs/>
                      <w:sz w:val="28"/>
                      <w:szCs w:val="28"/>
                    </w:rPr>
                  </w:pPr>
                  <w:r>
                    <w:rPr>
                      <w:b/>
                      <w:bCs/>
                      <w:sz w:val="28"/>
                      <w:szCs w:val="28"/>
                    </w:rPr>
                    <w:t xml:space="preserve">- </w:t>
                  </w:r>
                  <w:r w:rsidR="00BF4259">
                    <w:rPr>
                      <w:b/>
                      <w:bCs/>
                      <w:sz w:val="28"/>
                      <w:szCs w:val="28"/>
                    </w:rPr>
                    <w:t>2 718,3</w:t>
                  </w:r>
                </w:p>
              </w:tc>
            </w:tr>
            <w:tr w:rsidR="005513AC" w:rsidRPr="00B522B3" w:rsidTr="00147488">
              <w:trPr>
                <w:trHeight w:val="395"/>
              </w:trPr>
              <w:tc>
                <w:tcPr>
                  <w:tcW w:w="87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5513AC" w:rsidRDefault="005513AC" w:rsidP="00451238">
                  <w:pPr>
                    <w:jc w:val="center"/>
                    <w:rPr>
                      <w:b/>
                      <w:sz w:val="28"/>
                      <w:szCs w:val="28"/>
                    </w:rPr>
                  </w:pPr>
                  <w:r>
                    <w:rPr>
                      <w:b/>
                      <w:sz w:val="28"/>
                      <w:szCs w:val="28"/>
                    </w:rPr>
                    <w:t>06</w:t>
                  </w:r>
                </w:p>
              </w:tc>
              <w:tc>
                <w:tcPr>
                  <w:tcW w:w="354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5513AC" w:rsidRDefault="005513AC" w:rsidP="00451238">
                  <w:pPr>
                    <w:jc w:val="both"/>
                    <w:rPr>
                      <w:b/>
                      <w:sz w:val="28"/>
                      <w:szCs w:val="28"/>
                    </w:rPr>
                  </w:pPr>
                  <w:r>
                    <w:rPr>
                      <w:b/>
                      <w:sz w:val="28"/>
                      <w:szCs w:val="28"/>
                    </w:rPr>
                    <w:t>Охрана окружающей среды</w:t>
                  </w:r>
                </w:p>
              </w:tc>
              <w:tc>
                <w:tcPr>
                  <w:tcW w:w="1418"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5513AC" w:rsidRDefault="005513AC" w:rsidP="009C0799">
                  <w:pPr>
                    <w:kinsoku w:val="0"/>
                    <w:overflowPunct w:val="0"/>
                    <w:jc w:val="center"/>
                    <w:textAlignment w:val="baseline"/>
                    <w:rPr>
                      <w:b/>
                      <w:bCs/>
                      <w:sz w:val="28"/>
                      <w:szCs w:val="28"/>
                    </w:rPr>
                  </w:pPr>
                  <w:r>
                    <w:rPr>
                      <w:b/>
                      <w:bCs/>
                      <w:sz w:val="28"/>
                      <w:szCs w:val="28"/>
                    </w:rPr>
                    <w:t>0,0</w:t>
                  </w:r>
                </w:p>
              </w:tc>
              <w:tc>
                <w:tcPr>
                  <w:tcW w:w="141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5513AC" w:rsidRDefault="005513AC" w:rsidP="00D30A4B">
                  <w:pPr>
                    <w:kinsoku w:val="0"/>
                    <w:overflowPunct w:val="0"/>
                    <w:jc w:val="center"/>
                    <w:textAlignment w:val="baseline"/>
                    <w:rPr>
                      <w:b/>
                      <w:bCs/>
                      <w:sz w:val="28"/>
                      <w:szCs w:val="28"/>
                    </w:rPr>
                  </w:pPr>
                  <w:r>
                    <w:rPr>
                      <w:b/>
                      <w:bCs/>
                      <w:sz w:val="28"/>
                      <w:szCs w:val="28"/>
                    </w:rPr>
                    <w:t>3,0</w:t>
                  </w:r>
                </w:p>
              </w:tc>
              <w:tc>
                <w:tcPr>
                  <w:tcW w:w="1418"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5513AC" w:rsidRDefault="005513AC" w:rsidP="00D30A4B">
                  <w:pPr>
                    <w:kinsoku w:val="0"/>
                    <w:overflowPunct w:val="0"/>
                    <w:jc w:val="center"/>
                    <w:textAlignment w:val="baseline"/>
                    <w:rPr>
                      <w:b/>
                      <w:bCs/>
                      <w:sz w:val="28"/>
                      <w:szCs w:val="28"/>
                    </w:rPr>
                  </w:pPr>
                  <w:r>
                    <w:rPr>
                      <w:b/>
                      <w:bCs/>
                      <w:sz w:val="28"/>
                      <w:szCs w:val="28"/>
                    </w:rPr>
                    <w:t>3,0</w:t>
                  </w:r>
                </w:p>
              </w:tc>
              <w:tc>
                <w:tcPr>
                  <w:tcW w:w="1559"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5513AC" w:rsidRDefault="005513AC" w:rsidP="00D30A4B">
                  <w:pPr>
                    <w:kinsoku w:val="0"/>
                    <w:overflowPunct w:val="0"/>
                    <w:jc w:val="center"/>
                    <w:textAlignment w:val="baseline"/>
                    <w:rPr>
                      <w:b/>
                      <w:bCs/>
                      <w:sz w:val="28"/>
                      <w:szCs w:val="28"/>
                    </w:rPr>
                  </w:pPr>
                  <w:r>
                    <w:rPr>
                      <w:b/>
                      <w:bCs/>
                      <w:sz w:val="28"/>
                      <w:szCs w:val="28"/>
                    </w:rPr>
                    <w:t>100</w:t>
                  </w:r>
                </w:p>
              </w:tc>
              <w:tc>
                <w:tcPr>
                  <w:tcW w:w="1418"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5513AC" w:rsidRDefault="005513AC" w:rsidP="000740FF">
                  <w:pPr>
                    <w:kinsoku w:val="0"/>
                    <w:overflowPunct w:val="0"/>
                    <w:jc w:val="center"/>
                    <w:textAlignment w:val="baseline"/>
                    <w:rPr>
                      <w:b/>
                      <w:bCs/>
                      <w:sz w:val="28"/>
                      <w:szCs w:val="28"/>
                    </w:rPr>
                  </w:pPr>
                  <w:r>
                    <w:rPr>
                      <w:b/>
                      <w:bCs/>
                      <w:sz w:val="28"/>
                      <w:szCs w:val="28"/>
                    </w:rPr>
                    <w:t>+ 3,0</w:t>
                  </w:r>
                </w:p>
              </w:tc>
            </w:tr>
            <w:tr w:rsidR="005513AC" w:rsidRPr="00B522B3" w:rsidTr="003B3BC0">
              <w:trPr>
                <w:trHeight w:val="317"/>
              </w:trPr>
              <w:tc>
                <w:tcPr>
                  <w:tcW w:w="87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5513AC" w:rsidRPr="00D31C33" w:rsidRDefault="005513AC" w:rsidP="00451238">
                  <w:pPr>
                    <w:jc w:val="center"/>
                    <w:rPr>
                      <w:b/>
                      <w:sz w:val="28"/>
                      <w:szCs w:val="28"/>
                    </w:rPr>
                  </w:pPr>
                  <w:r w:rsidRPr="00D31C33">
                    <w:rPr>
                      <w:b/>
                      <w:sz w:val="28"/>
                      <w:szCs w:val="28"/>
                    </w:rPr>
                    <w:t>07</w:t>
                  </w:r>
                </w:p>
              </w:tc>
              <w:tc>
                <w:tcPr>
                  <w:tcW w:w="354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5513AC" w:rsidRPr="00D31C33" w:rsidRDefault="005513AC" w:rsidP="00451238">
                  <w:pPr>
                    <w:jc w:val="both"/>
                    <w:rPr>
                      <w:b/>
                      <w:sz w:val="28"/>
                      <w:szCs w:val="28"/>
                    </w:rPr>
                  </w:pPr>
                  <w:r w:rsidRPr="00D31C33">
                    <w:rPr>
                      <w:b/>
                      <w:sz w:val="28"/>
                      <w:szCs w:val="28"/>
                    </w:rPr>
                    <w:t>Образование</w:t>
                  </w:r>
                </w:p>
              </w:tc>
              <w:tc>
                <w:tcPr>
                  <w:tcW w:w="1418"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5513AC" w:rsidRPr="0054487E" w:rsidRDefault="005513AC" w:rsidP="009C0799">
                  <w:pPr>
                    <w:kinsoku w:val="0"/>
                    <w:overflowPunct w:val="0"/>
                    <w:jc w:val="center"/>
                    <w:textAlignment w:val="baseline"/>
                    <w:rPr>
                      <w:b/>
                      <w:bCs/>
                      <w:sz w:val="28"/>
                      <w:szCs w:val="28"/>
                    </w:rPr>
                  </w:pPr>
                  <w:r>
                    <w:rPr>
                      <w:b/>
                      <w:bCs/>
                      <w:sz w:val="28"/>
                      <w:szCs w:val="28"/>
                    </w:rPr>
                    <w:t>86 538,9</w:t>
                  </w:r>
                </w:p>
              </w:tc>
              <w:tc>
                <w:tcPr>
                  <w:tcW w:w="141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5513AC" w:rsidRPr="0054487E" w:rsidRDefault="005513AC" w:rsidP="00D30A4B">
                  <w:pPr>
                    <w:kinsoku w:val="0"/>
                    <w:overflowPunct w:val="0"/>
                    <w:jc w:val="center"/>
                    <w:textAlignment w:val="baseline"/>
                    <w:rPr>
                      <w:b/>
                      <w:bCs/>
                      <w:sz w:val="28"/>
                      <w:szCs w:val="28"/>
                    </w:rPr>
                  </w:pPr>
                  <w:r>
                    <w:rPr>
                      <w:b/>
                      <w:bCs/>
                      <w:sz w:val="28"/>
                      <w:szCs w:val="28"/>
                    </w:rPr>
                    <w:t>100 402,0</w:t>
                  </w:r>
                </w:p>
              </w:tc>
              <w:tc>
                <w:tcPr>
                  <w:tcW w:w="1418"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5513AC" w:rsidRPr="0054487E" w:rsidRDefault="005513AC" w:rsidP="00D30A4B">
                  <w:pPr>
                    <w:kinsoku w:val="0"/>
                    <w:overflowPunct w:val="0"/>
                    <w:jc w:val="center"/>
                    <w:textAlignment w:val="baseline"/>
                    <w:rPr>
                      <w:b/>
                      <w:bCs/>
                      <w:sz w:val="28"/>
                      <w:szCs w:val="28"/>
                    </w:rPr>
                  </w:pPr>
                  <w:r>
                    <w:rPr>
                      <w:b/>
                      <w:bCs/>
                      <w:sz w:val="28"/>
                      <w:szCs w:val="28"/>
                    </w:rPr>
                    <w:t>102 595,9</w:t>
                  </w:r>
                </w:p>
              </w:tc>
              <w:tc>
                <w:tcPr>
                  <w:tcW w:w="1559"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5513AC" w:rsidRPr="0054487E" w:rsidRDefault="005513AC" w:rsidP="00AD1FC5">
                  <w:pPr>
                    <w:kinsoku w:val="0"/>
                    <w:overflowPunct w:val="0"/>
                    <w:jc w:val="center"/>
                    <w:textAlignment w:val="baseline"/>
                    <w:rPr>
                      <w:b/>
                      <w:bCs/>
                      <w:sz w:val="28"/>
                      <w:szCs w:val="28"/>
                    </w:rPr>
                  </w:pPr>
                  <w:r>
                    <w:rPr>
                      <w:b/>
                      <w:bCs/>
                      <w:sz w:val="28"/>
                      <w:szCs w:val="28"/>
                    </w:rPr>
                    <w:t>9</w:t>
                  </w:r>
                  <w:r w:rsidR="00BF4259">
                    <w:rPr>
                      <w:b/>
                      <w:bCs/>
                      <w:sz w:val="28"/>
                      <w:szCs w:val="28"/>
                    </w:rPr>
                    <w:t>7,9</w:t>
                  </w:r>
                </w:p>
              </w:tc>
              <w:tc>
                <w:tcPr>
                  <w:tcW w:w="1418"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5513AC" w:rsidRPr="0054487E" w:rsidRDefault="005513AC" w:rsidP="004F2EC6">
                  <w:pPr>
                    <w:kinsoku w:val="0"/>
                    <w:overflowPunct w:val="0"/>
                    <w:ind w:hanging="144"/>
                    <w:jc w:val="center"/>
                    <w:textAlignment w:val="baseline"/>
                    <w:rPr>
                      <w:b/>
                      <w:bCs/>
                      <w:sz w:val="28"/>
                      <w:szCs w:val="28"/>
                    </w:rPr>
                  </w:pPr>
                  <w:r>
                    <w:rPr>
                      <w:b/>
                      <w:bCs/>
                      <w:sz w:val="28"/>
                      <w:szCs w:val="28"/>
                    </w:rPr>
                    <w:t xml:space="preserve">+ </w:t>
                  </w:r>
                  <w:r w:rsidR="00BF4259">
                    <w:rPr>
                      <w:b/>
                      <w:bCs/>
                      <w:sz w:val="28"/>
                      <w:szCs w:val="28"/>
                    </w:rPr>
                    <w:t>1</w:t>
                  </w:r>
                  <w:r w:rsidR="004F2EC6">
                    <w:rPr>
                      <w:b/>
                      <w:bCs/>
                      <w:sz w:val="28"/>
                      <w:szCs w:val="28"/>
                    </w:rPr>
                    <w:t>3 863</w:t>
                  </w:r>
                  <w:r w:rsidR="00BF4259">
                    <w:rPr>
                      <w:b/>
                      <w:bCs/>
                      <w:sz w:val="28"/>
                      <w:szCs w:val="28"/>
                    </w:rPr>
                    <w:t>,1</w:t>
                  </w:r>
                </w:p>
              </w:tc>
            </w:tr>
            <w:tr w:rsidR="005513AC" w:rsidRPr="00B522B3" w:rsidTr="00147488">
              <w:trPr>
                <w:trHeight w:val="361"/>
              </w:trPr>
              <w:tc>
                <w:tcPr>
                  <w:tcW w:w="87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5513AC" w:rsidRPr="00D31C33" w:rsidRDefault="005513AC" w:rsidP="00451238">
                  <w:pPr>
                    <w:jc w:val="center"/>
                    <w:rPr>
                      <w:b/>
                      <w:sz w:val="28"/>
                      <w:szCs w:val="28"/>
                    </w:rPr>
                  </w:pPr>
                  <w:r w:rsidRPr="00D31C33">
                    <w:rPr>
                      <w:b/>
                      <w:sz w:val="28"/>
                      <w:szCs w:val="28"/>
                    </w:rPr>
                    <w:t>08</w:t>
                  </w:r>
                </w:p>
              </w:tc>
              <w:tc>
                <w:tcPr>
                  <w:tcW w:w="354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5513AC" w:rsidRPr="00D31C33" w:rsidRDefault="005513AC" w:rsidP="00451238">
                  <w:pPr>
                    <w:jc w:val="both"/>
                    <w:rPr>
                      <w:b/>
                      <w:sz w:val="28"/>
                      <w:szCs w:val="28"/>
                    </w:rPr>
                  </w:pPr>
                  <w:r w:rsidRPr="00D31C33">
                    <w:rPr>
                      <w:b/>
                      <w:sz w:val="28"/>
                      <w:szCs w:val="28"/>
                    </w:rPr>
                    <w:t>Культура, кинематография</w:t>
                  </w:r>
                </w:p>
              </w:tc>
              <w:tc>
                <w:tcPr>
                  <w:tcW w:w="1418"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5513AC" w:rsidRPr="0054487E" w:rsidRDefault="005513AC" w:rsidP="009C0799">
                  <w:pPr>
                    <w:kinsoku w:val="0"/>
                    <w:overflowPunct w:val="0"/>
                    <w:jc w:val="center"/>
                    <w:textAlignment w:val="baseline"/>
                    <w:rPr>
                      <w:b/>
                      <w:bCs/>
                      <w:sz w:val="28"/>
                      <w:szCs w:val="28"/>
                    </w:rPr>
                  </w:pPr>
                  <w:r>
                    <w:rPr>
                      <w:b/>
                      <w:bCs/>
                      <w:sz w:val="28"/>
                      <w:szCs w:val="28"/>
                    </w:rPr>
                    <w:t>28 832,8</w:t>
                  </w:r>
                </w:p>
              </w:tc>
              <w:tc>
                <w:tcPr>
                  <w:tcW w:w="141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5513AC" w:rsidRPr="0054487E" w:rsidRDefault="005513AC" w:rsidP="00D30A4B">
                  <w:pPr>
                    <w:kinsoku w:val="0"/>
                    <w:overflowPunct w:val="0"/>
                    <w:jc w:val="center"/>
                    <w:textAlignment w:val="baseline"/>
                    <w:rPr>
                      <w:b/>
                      <w:bCs/>
                      <w:sz w:val="28"/>
                      <w:szCs w:val="28"/>
                    </w:rPr>
                  </w:pPr>
                  <w:r>
                    <w:rPr>
                      <w:b/>
                      <w:bCs/>
                      <w:sz w:val="28"/>
                      <w:szCs w:val="28"/>
                    </w:rPr>
                    <w:t>30 957,0</w:t>
                  </w:r>
                </w:p>
              </w:tc>
              <w:tc>
                <w:tcPr>
                  <w:tcW w:w="1418"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5513AC" w:rsidRPr="0054487E" w:rsidRDefault="005513AC" w:rsidP="00D30A4B">
                  <w:pPr>
                    <w:kinsoku w:val="0"/>
                    <w:overflowPunct w:val="0"/>
                    <w:jc w:val="center"/>
                    <w:textAlignment w:val="baseline"/>
                    <w:rPr>
                      <w:b/>
                      <w:bCs/>
                      <w:sz w:val="28"/>
                      <w:szCs w:val="28"/>
                    </w:rPr>
                  </w:pPr>
                  <w:r>
                    <w:rPr>
                      <w:b/>
                      <w:bCs/>
                      <w:sz w:val="28"/>
                      <w:szCs w:val="28"/>
                    </w:rPr>
                    <w:t>30 957,0</w:t>
                  </w:r>
                </w:p>
              </w:tc>
              <w:tc>
                <w:tcPr>
                  <w:tcW w:w="1559"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5513AC" w:rsidRPr="0054487E" w:rsidRDefault="005513AC" w:rsidP="00533D3C">
                  <w:pPr>
                    <w:kinsoku w:val="0"/>
                    <w:overflowPunct w:val="0"/>
                    <w:jc w:val="center"/>
                    <w:textAlignment w:val="baseline"/>
                    <w:rPr>
                      <w:b/>
                      <w:bCs/>
                      <w:sz w:val="28"/>
                      <w:szCs w:val="28"/>
                    </w:rPr>
                  </w:pPr>
                  <w:r>
                    <w:rPr>
                      <w:b/>
                      <w:bCs/>
                      <w:sz w:val="28"/>
                      <w:szCs w:val="28"/>
                    </w:rPr>
                    <w:t>100,0</w:t>
                  </w:r>
                </w:p>
              </w:tc>
              <w:tc>
                <w:tcPr>
                  <w:tcW w:w="1418"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5513AC" w:rsidRPr="0054487E" w:rsidRDefault="005513AC" w:rsidP="00BF4259">
                  <w:pPr>
                    <w:kinsoku w:val="0"/>
                    <w:overflowPunct w:val="0"/>
                    <w:jc w:val="center"/>
                    <w:textAlignment w:val="baseline"/>
                    <w:rPr>
                      <w:b/>
                      <w:bCs/>
                      <w:sz w:val="28"/>
                      <w:szCs w:val="28"/>
                    </w:rPr>
                  </w:pPr>
                  <w:r>
                    <w:rPr>
                      <w:b/>
                      <w:bCs/>
                      <w:sz w:val="28"/>
                      <w:szCs w:val="28"/>
                    </w:rPr>
                    <w:t xml:space="preserve">+ </w:t>
                  </w:r>
                  <w:r w:rsidR="00BF4259">
                    <w:rPr>
                      <w:b/>
                      <w:bCs/>
                      <w:sz w:val="28"/>
                      <w:szCs w:val="28"/>
                    </w:rPr>
                    <w:t>2 124,2</w:t>
                  </w:r>
                </w:p>
              </w:tc>
            </w:tr>
            <w:tr w:rsidR="005513AC" w:rsidRPr="00B522B3" w:rsidTr="00147488">
              <w:trPr>
                <w:trHeight w:val="243"/>
              </w:trPr>
              <w:tc>
                <w:tcPr>
                  <w:tcW w:w="87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5513AC" w:rsidRPr="00D31C33" w:rsidRDefault="005513AC" w:rsidP="00451238">
                  <w:pPr>
                    <w:jc w:val="center"/>
                    <w:rPr>
                      <w:b/>
                      <w:sz w:val="28"/>
                      <w:szCs w:val="28"/>
                    </w:rPr>
                  </w:pPr>
                  <w:r w:rsidRPr="00D31C33">
                    <w:rPr>
                      <w:b/>
                      <w:sz w:val="28"/>
                      <w:szCs w:val="28"/>
                    </w:rPr>
                    <w:t>10</w:t>
                  </w:r>
                </w:p>
              </w:tc>
              <w:tc>
                <w:tcPr>
                  <w:tcW w:w="354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5513AC" w:rsidRPr="00D31C33" w:rsidRDefault="005513AC" w:rsidP="00451238">
                  <w:pPr>
                    <w:jc w:val="both"/>
                    <w:rPr>
                      <w:b/>
                      <w:sz w:val="28"/>
                      <w:szCs w:val="28"/>
                    </w:rPr>
                  </w:pPr>
                  <w:r w:rsidRPr="00D31C33">
                    <w:rPr>
                      <w:b/>
                      <w:sz w:val="28"/>
                      <w:szCs w:val="28"/>
                    </w:rPr>
                    <w:t>Социальная политика</w:t>
                  </w:r>
                </w:p>
              </w:tc>
              <w:tc>
                <w:tcPr>
                  <w:tcW w:w="1418"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5513AC" w:rsidRPr="0054487E" w:rsidRDefault="005513AC" w:rsidP="009C0799">
                  <w:pPr>
                    <w:kinsoku w:val="0"/>
                    <w:overflowPunct w:val="0"/>
                    <w:jc w:val="center"/>
                    <w:textAlignment w:val="baseline"/>
                    <w:rPr>
                      <w:b/>
                      <w:bCs/>
                      <w:sz w:val="28"/>
                      <w:szCs w:val="28"/>
                    </w:rPr>
                  </w:pPr>
                  <w:r>
                    <w:rPr>
                      <w:b/>
                      <w:bCs/>
                      <w:sz w:val="28"/>
                      <w:szCs w:val="28"/>
                    </w:rPr>
                    <w:t>11 111,7</w:t>
                  </w:r>
                </w:p>
              </w:tc>
              <w:tc>
                <w:tcPr>
                  <w:tcW w:w="141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5513AC" w:rsidRPr="0054487E" w:rsidRDefault="005513AC" w:rsidP="00D30A4B">
                  <w:pPr>
                    <w:kinsoku w:val="0"/>
                    <w:overflowPunct w:val="0"/>
                    <w:jc w:val="center"/>
                    <w:textAlignment w:val="baseline"/>
                    <w:rPr>
                      <w:b/>
                      <w:bCs/>
                      <w:sz w:val="28"/>
                      <w:szCs w:val="28"/>
                    </w:rPr>
                  </w:pPr>
                  <w:r>
                    <w:rPr>
                      <w:b/>
                      <w:bCs/>
                      <w:sz w:val="28"/>
                      <w:szCs w:val="28"/>
                    </w:rPr>
                    <w:t>10 716,5</w:t>
                  </w:r>
                </w:p>
              </w:tc>
              <w:tc>
                <w:tcPr>
                  <w:tcW w:w="1418"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5513AC" w:rsidRPr="0054487E" w:rsidRDefault="005513AC" w:rsidP="00D30A4B">
                  <w:pPr>
                    <w:kinsoku w:val="0"/>
                    <w:overflowPunct w:val="0"/>
                    <w:jc w:val="center"/>
                    <w:textAlignment w:val="baseline"/>
                    <w:rPr>
                      <w:b/>
                      <w:color w:val="000000"/>
                      <w:kern w:val="24"/>
                      <w:sz w:val="28"/>
                      <w:szCs w:val="28"/>
                    </w:rPr>
                  </w:pPr>
                  <w:r>
                    <w:rPr>
                      <w:b/>
                      <w:color w:val="000000"/>
                      <w:kern w:val="24"/>
                      <w:sz w:val="28"/>
                      <w:szCs w:val="28"/>
                    </w:rPr>
                    <w:t>10 753,2</w:t>
                  </w:r>
                </w:p>
              </w:tc>
              <w:tc>
                <w:tcPr>
                  <w:tcW w:w="1559"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5513AC" w:rsidRPr="0054487E" w:rsidRDefault="005513AC" w:rsidP="00AD1FC5">
                  <w:pPr>
                    <w:kinsoku w:val="0"/>
                    <w:overflowPunct w:val="0"/>
                    <w:jc w:val="center"/>
                    <w:textAlignment w:val="baseline"/>
                    <w:rPr>
                      <w:b/>
                      <w:bCs/>
                      <w:sz w:val="28"/>
                      <w:szCs w:val="28"/>
                    </w:rPr>
                  </w:pPr>
                  <w:r>
                    <w:rPr>
                      <w:b/>
                      <w:bCs/>
                      <w:sz w:val="28"/>
                      <w:szCs w:val="28"/>
                    </w:rPr>
                    <w:t>9</w:t>
                  </w:r>
                  <w:r w:rsidR="00BF4259">
                    <w:rPr>
                      <w:b/>
                      <w:bCs/>
                      <w:sz w:val="28"/>
                      <w:szCs w:val="28"/>
                    </w:rPr>
                    <w:t>9,7</w:t>
                  </w:r>
                </w:p>
              </w:tc>
              <w:tc>
                <w:tcPr>
                  <w:tcW w:w="1418"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5513AC" w:rsidRPr="0054487E" w:rsidRDefault="005513AC" w:rsidP="00BF4259">
                  <w:pPr>
                    <w:kinsoku w:val="0"/>
                    <w:overflowPunct w:val="0"/>
                    <w:jc w:val="center"/>
                    <w:textAlignment w:val="baseline"/>
                    <w:rPr>
                      <w:b/>
                      <w:bCs/>
                      <w:sz w:val="28"/>
                      <w:szCs w:val="28"/>
                    </w:rPr>
                  </w:pPr>
                  <w:r>
                    <w:rPr>
                      <w:b/>
                      <w:bCs/>
                      <w:sz w:val="28"/>
                      <w:szCs w:val="28"/>
                    </w:rPr>
                    <w:t xml:space="preserve">- </w:t>
                  </w:r>
                  <w:r w:rsidR="00BF4259">
                    <w:rPr>
                      <w:b/>
                      <w:bCs/>
                      <w:sz w:val="28"/>
                      <w:szCs w:val="28"/>
                    </w:rPr>
                    <w:t>395,2</w:t>
                  </w:r>
                </w:p>
              </w:tc>
            </w:tr>
            <w:tr w:rsidR="005513AC" w:rsidRPr="00B522B3" w:rsidTr="00147488">
              <w:trPr>
                <w:trHeight w:val="281"/>
              </w:trPr>
              <w:tc>
                <w:tcPr>
                  <w:tcW w:w="87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5513AC" w:rsidRPr="00D31C33" w:rsidRDefault="005513AC" w:rsidP="00451238">
                  <w:pPr>
                    <w:jc w:val="center"/>
                    <w:rPr>
                      <w:b/>
                      <w:sz w:val="28"/>
                      <w:szCs w:val="28"/>
                    </w:rPr>
                  </w:pPr>
                  <w:r w:rsidRPr="00D31C33">
                    <w:rPr>
                      <w:b/>
                      <w:sz w:val="28"/>
                      <w:szCs w:val="28"/>
                    </w:rPr>
                    <w:t>11</w:t>
                  </w:r>
                </w:p>
              </w:tc>
              <w:tc>
                <w:tcPr>
                  <w:tcW w:w="354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5513AC" w:rsidRPr="00D31C33" w:rsidRDefault="005513AC" w:rsidP="00451238">
                  <w:pPr>
                    <w:jc w:val="both"/>
                    <w:rPr>
                      <w:b/>
                      <w:sz w:val="28"/>
                      <w:szCs w:val="28"/>
                    </w:rPr>
                  </w:pPr>
                  <w:r w:rsidRPr="00D31C33">
                    <w:rPr>
                      <w:b/>
                      <w:sz w:val="28"/>
                      <w:szCs w:val="28"/>
                    </w:rPr>
                    <w:t>Физическая культура и спорт</w:t>
                  </w:r>
                </w:p>
              </w:tc>
              <w:tc>
                <w:tcPr>
                  <w:tcW w:w="1418"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5513AC" w:rsidRPr="0054487E" w:rsidRDefault="005513AC" w:rsidP="009C0799">
                  <w:pPr>
                    <w:kinsoku w:val="0"/>
                    <w:overflowPunct w:val="0"/>
                    <w:jc w:val="center"/>
                    <w:textAlignment w:val="baseline"/>
                    <w:rPr>
                      <w:b/>
                      <w:bCs/>
                      <w:sz w:val="28"/>
                      <w:szCs w:val="28"/>
                    </w:rPr>
                  </w:pPr>
                  <w:r>
                    <w:rPr>
                      <w:b/>
                      <w:bCs/>
                      <w:sz w:val="28"/>
                      <w:szCs w:val="28"/>
                    </w:rPr>
                    <w:t>87,1</w:t>
                  </w:r>
                </w:p>
              </w:tc>
              <w:tc>
                <w:tcPr>
                  <w:tcW w:w="141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5513AC" w:rsidRPr="0054487E" w:rsidRDefault="005513AC" w:rsidP="00D30A4B">
                  <w:pPr>
                    <w:kinsoku w:val="0"/>
                    <w:overflowPunct w:val="0"/>
                    <w:jc w:val="center"/>
                    <w:textAlignment w:val="baseline"/>
                    <w:rPr>
                      <w:b/>
                      <w:bCs/>
                      <w:sz w:val="28"/>
                      <w:szCs w:val="28"/>
                    </w:rPr>
                  </w:pPr>
                  <w:r>
                    <w:rPr>
                      <w:b/>
                      <w:bCs/>
                      <w:sz w:val="28"/>
                      <w:szCs w:val="28"/>
                    </w:rPr>
                    <w:t>82,1</w:t>
                  </w:r>
                </w:p>
              </w:tc>
              <w:tc>
                <w:tcPr>
                  <w:tcW w:w="1418"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5513AC" w:rsidRPr="0054487E" w:rsidRDefault="005513AC" w:rsidP="00D30A4B">
                  <w:pPr>
                    <w:kinsoku w:val="0"/>
                    <w:overflowPunct w:val="0"/>
                    <w:jc w:val="center"/>
                    <w:textAlignment w:val="baseline"/>
                    <w:rPr>
                      <w:b/>
                      <w:bCs/>
                      <w:sz w:val="28"/>
                      <w:szCs w:val="28"/>
                    </w:rPr>
                  </w:pPr>
                  <w:r>
                    <w:rPr>
                      <w:b/>
                      <w:bCs/>
                      <w:sz w:val="28"/>
                      <w:szCs w:val="28"/>
                    </w:rPr>
                    <w:t>82,1</w:t>
                  </w:r>
                </w:p>
              </w:tc>
              <w:tc>
                <w:tcPr>
                  <w:tcW w:w="1559"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5513AC" w:rsidRPr="0054487E" w:rsidRDefault="005513AC" w:rsidP="004F58B7">
                  <w:pPr>
                    <w:kinsoku w:val="0"/>
                    <w:overflowPunct w:val="0"/>
                    <w:jc w:val="center"/>
                    <w:textAlignment w:val="baseline"/>
                    <w:rPr>
                      <w:b/>
                      <w:bCs/>
                      <w:sz w:val="28"/>
                      <w:szCs w:val="28"/>
                    </w:rPr>
                  </w:pPr>
                  <w:r>
                    <w:rPr>
                      <w:b/>
                      <w:bCs/>
                      <w:sz w:val="28"/>
                      <w:szCs w:val="28"/>
                    </w:rPr>
                    <w:t>100</w:t>
                  </w:r>
                </w:p>
              </w:tc>
              <w:tc>
                <w:tcPr>
                  <w:tcW w:w="1418"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5513AC" w:rsidRPr="0054487E" w:rsidRDefault="00BF4259" w:rsidP="00BF4259">
                  <w:pPr>
                    <w:kinsoku w:val="0"/>
                    <w:overflowPunct w:val="0"/>
                    <w:jc w:val="center"/>
                    <w:textAlignment w:val="baseline"/>
                    <w:rPr>
                      <w:b/>
                      <w:bCs/>
                      <w:sz w:val="28"/>
                      <w:szCs w:val="28"/>
                    </w:rPr>
                  </w:pPr>
                  <w:r>
                    <w:rPr>
                      <w:b/>
                      <w:bCs/>
                      <w:sz w:val="28"/>
                      <w:szCs w:val="28"/>
                    </w:rPr>
                    <w:t>- 5,0</w:t>
                  </w:r>
                </w:p>
              </w:tc>
            </w:tr>
            <w:tr w:rsidR="005513AC" w:rsidRPr="00B522B3" w:rsidTr="00147488">
              <w:trPr>
                <w:trHeight w:val="547"/>
              </w:trPr>
              <w:tc>
                <w:tcPr>
                  <w:tcW w:w="87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5513AC" w:rsidRPr="00D31C33" w:rsidRDefault="005513AC" w:rsidP="00451238">
                  <w:pPr>
                    <w:jc w:val="center"/>
                    <w:rPr>
                      <w:b/>
                      <w:sz w:val="28"/>
                      <w:szCs w:val="28"/>
                    </w:rPr>
                  </w:pPr>
                  <w:r w:rsidRPr="00D31C33">
                    <w:rPr>
                      <w:b/>
                      <w:sz w:val="28"/>
                      <w:szCs w:val="28"/>
                    </w:rPr>
                    <w:t>14</w:t>
                  </w:r>
                </w:p>
              </w:tc>
              <w:tc>
                <w:tcPr>
                  <w:tcW w:w="354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5513AC" w:rsidRPr="00D31C33" w:rsidRDefault="005513AC" w:rsidP="00147488">
                  <w:pPr>
                    <w:jc w:val="both"/>
                    <w:rPr>
                      <w:b/>
                      <w:sz w:val="28"/>
                      <w:szCs w:val="28"/>
                    </w:rPr>
                  </w:pPr>
                  <w:proofErr w:type="gramStart"/>
                  <w:r w:rsidRPr="00D31C33">
                    <w:rPr>
                      <w:b/>
                      <w:sz w:val="28"/>
                      <w:szCs w:val="28"/>
                    </w:rPr>
                    <w:t>Межбюджетные</w:t>
                  </w:r>
                  <w:proofErr w:type="gramEnd"/>
                  <w:r w:rsidRPr="00D31C33">
                    <w:rPr>
                      <w:b/>
                      <w:sz w:val="28"/>
                      <w:szCs w:val="28"/>
                    </w:rPr>
                    <w:t xml:space="preserve"> тран</w:t>
                  </w:r>
                  <w:r>
                    <w:rPr>
                      <w:b/>
                      <w:sz w:val="28"/>
                      <w:szCs w:val="28"/>
                    </w:rPr>
                    <w:t xml:space="preserve">с-ферты </w:t>
                  </w:r>
                  <w:r w:rsidRPr="00D31C33">
                    <w:rPr>
                      <w:b/>
                      <w:sz w:val="28"/>
                      <w:szCs w:val="28"/>
                    </w:rPr>
                    <w:t>общего характера</w:t>
                  </w:r>
                </w:p>
              </w:tc>
              <w:tc>
                <w:tcPr>
                  <w:tcW w:w="1418"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5513AC" w:rsidRPr="0054487E" w:rsidRDefault="005513AC" w:rsidP="009C0799">
                  <w:pPr>
                    <w:kinsoku w:val="0"/>
                    <w:overflowPunct w:val="0"/>
                    <w:jc w:val="center"/>
                    <w:textAlignment w:val="baseline"/>
                    <w:rPr>
                      <w:b/>
                      <w:bCs/>
                      <w:sz w:val="28"/>
                      <w:szCs w:val="28"/>
                    </w:rPr>
                  </w:pPr>
                  <w:r>
                    <w:rPr>
                      <w:b/>
                      <w:bCs/>
                      <w:sz w:val="28"/>
                      <w:szCs w:val="28"/>
                    </w:rPr>
                    <w:t>12 106,0</w:t>
                  </w:r>
                </w:p>
              </w:tc>
              <w:tc>
                <w:tcPr>
                  <w:tcW w:w="141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5513AC" w:rsidRPr="0054487E" w:rsidRDefault="005513AC" w:rsidP="00D30A4B">
                  <w:pPr>
                    <w:kinsoku w:val="0"/>
                    <w:overflowPunct w:val="0"/>
                    <w:jc w:val="center"/>
                    <w:textAlignment w:val="baseline"/>
                    <w:rPr>
                      <w:b/>
                      <w:bCs/>
                      <w:sz w:val="28"/>
                      <w:szCs w:val="28"/>
                    </w:rPr>
                  </w:pPr>
                  <w:r>
                    <w:rPr>
                      <w:b/>
                      <w:bCs/>
                      <w:sz w:val="28"/>
                      <w:szCs w:val="28"/>
                    </w:rPr>
                    <w:t>13 428,1</w:t>
                  </w:r>
                </w:p>
              </w:tc>
              <w:tc>
                <w:tcPr>
                  <w:tcW w:w="1418"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5513AC" w:rsidRPr="0054487E" w:rsidRDefault="00BF4259" w:rsidP="00D30A4B">
                  <w:pPr>
                    <w:kinsoku w:val="0"/>
                    <w:overflowPunct w:val="0"/>
                    <w:jc w:val="center"/>
                    <w:textAlignment w:val="baseline"/>
                    <w:rPr>
                      <w:b/>
                      <w:bCs/>
                      <w:sz w:val="28"/>
                      <w:szCs w:val="28"/>
                    </w:rPr>
                  </w:pPr>
                  <w:r>
                    <w:rPr>
                      <w:b/>
                      <w:bCs/>
                      <w:sz w:val="28"/>
                      <w:szCs w:val="28"/>
                    </w:rPr>
                    <w:t>13 428,1</w:t>
                  </w:r>
                </w:p>
              </w:tc>
              <w:tc>
                <w:tcPr>
                  <w:tcW w:w="1559"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5513AC" w:rsidRPr="0054487E" w:rsidRDefault="005513AC" w:rsidP="00903168">
                  <w:pPr>
                    <w:kinsoku w:val="0"/>
                    <w:overflowPunct w:val="0"/>
                    <w:jc w:val="center"/>
                    <w:textAlignment w:val="baseline"/>
                    <w:rPr>
                      <w:b/>
                      <w:bCs/>
                      <w:sz w:val="28"/>
                      <w:szCs w:val="28"/>
                    </w:rPr>
                  </w:pPr>
                  <w:r>
                    <w:rPr>
                      <w:b/>
                      <w:bCs/>
                      <w:sz w:val="28"/>
                      <w:szCs w:val="28"/>
                    </w:rPr>
                    <w:t>100</w:t>
                  </w:r>
                </w:p>
              </w:tc>
              <w:tc>
                <w:tcPr>
                  <w:tcW w:w="1418"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5513AC" w:rsidRPr="0054487E" w:rsidRDefault="00BF4259" w:rsidP="00BF4259">
                  <w:pPr>
                    <w:kinsoku w:val="0"/>
                    <w:overflowPunct w:val="0"/>
                    <w:textAlignment w:val="baseline"/>
                    <w:rPr>
                      <w:b/>
                      <w:bCs/>
                      <w:sz w:val="28"/>
                      <w:szCs w:val="28"/>
                    </w:rPr>
                  </w:pPr>
                  <w:r>
                    <w:rPr>
                      <w:b/>
                      <w:bCs/>
                      <w:sz w:val="28"/>
                      <w:szCs w:val="28"/>
                    </w:rPr>
                    <w:t>+ 1 322,1</w:t>
                  </w:r>
                </w:p>
              </w:tc>
            </w:tr>
            <w:tr w:rsidR="005513AC" w:rsidRPr="00B522B3" w:rsidTr="00147488">
              <w:trPr>
                <w:trHeight w:val="439"/>
              </w:trPr>
              <w:tc>
                <w:tcPr>
                  <w:tcW w:w="87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5513AC" w:rsidRPr="00D31C33" w:rsidRDefault="005513AC" w:rsidP="00451238">
                  <w:pPr>
                    <w:kinsoku w:val="0"/>
                    <w:overflowPunct w:val="0"/>
                    <w:textAlignment w:val="baseline"/>
                    <w:rPr>
                      <w:b/>
                      <w:bCs/>
                      <w:sz w:val="28"/>
                      <w:szCs w:val="28"/>
                    </w:rPr>
                  </w:pPr>
                </w:p>
              </w:tc>
              <w:tc>
                <w:tcPr>
                  <w:tcW w:w="354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5513AC" w:rsidRPr="00D31C33" w:rsidRDefault="005513AC" w:rsidP="00451238">
                  <w:pPr>
                    <w:kinsoku w:val="0"/>
                    <w:overflowPunct w:val="0"/>
                    <w:textAlignment w:val="baseline"/>
                    <w:rPr>
                      <w:b/>
                      <w:bCs/>
                      <w:sz w:val="28"/>
                      <w:szCs w:val="28"/>
                    </w:rPr>
                  </w:pPr>
                  <w:r w:rsidRPr="00D31C33">
                    <w:rPr>
                      <w:b/>
                      <w:bCs/>
                      <w:sz w:val="28"/>
                      <w:szCs w:val="28"/>
                    </w:rPr>
                    <w:t>ИТОГО:</w:t>
                  </w:r>
                </w:p>
              </w:tc>
              <w:tc>
                <w:tcPr>
                  <w:tcW w:w="1418"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5513AC" w:rsidRPr="0054487E" w:rsidRDefault="005513AC" w:rsidP="009C0799">
                  <w:pPr>
                    <w:kinsoku w:val="0"/>
                    <w:overflowPunct w:val="0"/>
                    <w:jc w:val="center"/>
                    <w:textAlignment w:val="baseline"/>
                    <w:rPr>
                      <w:b/>
                      <w:bCs/>
                      <w:sz w:val="28"/>
                      <w:szCs w:val="28"/>
                    </w:rPr>
                  </w:pPr>
                  <w:r>
                    <w:rPr>
                      <w:b/>
                      <w:bCs/>
                      <w:sz w:val="28"/>
                      <w:szCs w:val="28"/>
                    </w:rPr>
                    <w:t>227 688,7</w:t>
                  </w:r>
                </w:p>
              </w:tc>
              <w:tc>
                <w:tcPr>
                  <w:tcW w:w="141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5513AC" w:rsidRPr="0054487E" w:rsidRDefault="005513AC" w:rsidP="00533D3C">
                  <w:pPr>
                    <w:kinsoku w:val="0"/>
                    <w:overflowPunct w:val="0"/>
                    <w:jc w:val="center"/>
                    <w:textAlignment w:val="baseline"/>
                    <w:rPr>
                      <w:b/>
                      <w:bCs/>
                      <w:sz w:val="28"/>
                      <w:szCs w:val="28"/>
                    </w:rPr>
                  </w:pPr>
                  <w:r>
                    <w:rPr>
                      <w:b/>
                      <w:bCs/>
                      <w:sz w:val="28"/>
                      <w:szCs w:val="28"/>
                    </w:rPr>
                    <w:t>193 965,6</w:t>
                  </w:r>
                </w:p>
              </w:tc>
              <w:tc>
                <w:tcPr>
                  <w:tcW w:w="1418"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5513AC" w:rsidRPr="0054487E" w:rsidRDefault="00BF4259" w:rsidP="00D30A4B">
                  <w:pPr>
                    <w:kinsoku w:val="0"/>
                    <w:overflowPunct w:val="0"/>
                    <w:jc w:val="center"/>
                    <w:textAlignment w:val="baseline"/>
                    <w:rPr>
                      <w:b/>
                      <w:bCs/>
                      <w:sz w:val="28"/>
                      <w:szCs w:val="28"/>
                    </w:rPr>
                  </w:pPr>
                  <w:r>
                    <w:rPr>
                      <w:b/>
                      <w:bCs/>
                      <w:sz w:val="28"/>
                      <w:szCs w:val="28"/>
                    </w:rPr>
                    <w:t>227 514,0</w:t>
                  </w:r>
                </w:p>
              </w:tc>
              <w:tc>
                <w:tcPr>
                  <w:tcW w:w="1559"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5513AC" w:rsidRPr="0054487E" w:rsidRDefault="00BF4259" w:rsidP="00AD1FC5">
                  <w:pPr>
                    <w:kinsoku w:val="0"/>
                    <w:overflowPunct w:val="0"/>
                    <w:jc w:val="center"/>
                    <w:textAlignment w:val="baseline"/>
                    <w:rPr>
                      <w:b/>
                      <w:bCs/>
                      <w:sz w:val="28"/>
                      <w:szCs w:val="28"/>
                    </w:rPr>
                  </w:pPr>
                  <w:r>
                    <w:rPr>
                      <w:b/>
                      <w:bCs/>
                      <w:sz w:val="28"/>
                      <w:szCs w:val="28"/>
                    </w:rPr>
                    <w:t>85,3</w:t>
                  </w:r>
                </w:p>
              </w:tc>
              <w:tc>
                <w:tcPr>
                  <w:tcW w:w="1418"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5513AC" w:rsidRPr="0054487E" w:rsidRDefault="00BF4259" w:rsidP="00BF4259">
                  <w:pPr>
                    <w:kinsoku w:val="0"/>
                    <w:overflowPunct w:val="0"/>
                    <w:ind w:left="-144"/>
                    <w:jc w:val="center"/>
                    <w:textAlignment w:val="baseline"/>
                    <w:rPr>
                      <w:b/>
                      <w:bCs/>
                      <w:sz w:val="28"/>
                      <w:szCs w:val="28"/>
                    </w:rPr>
                  </w:pPr>
                  <w:r>
                    <w:rPr>
                      <w:b/>
                      <w:bCs/>
                      <w:sz w:val="28"/>
                      <w:szCs w:val="28"/>
                    </w:rPr>
                    <w:t>- 33 723,1</w:t>
                  </w:r>
                </w:p>
              </w:tc>
            </w:tr>
          </w:tbl>
          <w:p w:rsidR="00E31CF9" w:rsidRDefault="00E31CF9" w:rsidP="00AE7E92">
            <w:pPr>
              <w:shd w:val="clear" w:color="auto" w:fill="CCC0D9" w:themeFill="accent4" w:themeFillTint="66"/>
              <w:rPr>
                <w:b/>
                <w:i/>
                <w:sz w:val="40"/>
                <w:szCs w:val="40"/>
                <w:shd w:val="clear" w:color="auto" w:fill="CCC0D9" w:themeFill="accent4" w:themeFillTint="66"/>
              </w:rPr>
            </w:pPr>
          </w:p>
          <w:p w:rsidR="00CF0A39" w:rsidRPr="00540C25" w:rsidRDefault="004F58B7" w:rsidP="00E77403">
            <w:pPr>
              <w:shd w:val="clear" w:color="auto" w:fill="CCC0D9" w:themeFill="accent4" w:themeFillTint="66"/>
              <w:jc w:val="center"/>
              <w:rPr>
                <w:b/>
                <w:i/>
                <w:sz w:val="40"/>
                <w:szCs w:val="40"/>
                <w:shd w:val="clear" w:color="auto" w:fill="CCC0D9" w:themeFill="accent4" w:themeFillTint="66"/>
              </w:rPr>
            </w:pPr>
            <w:r w:rsidRPr="00540C25">
              <w:rPr>
                <w:b/>
                <w:i/>
                <w:sz w:val="40"/>
                <w:szCs w:val="40"/>
                <w:shd w:val="clear" w:color="auto" w:fill="CCC0D9" w:themeFill="accent4" w:themeFillTint="66"/>
              </w:rPr>
              <w:t>У</w:t>
            </w:r>
            <w:r w:rsidR="00BF4259">
              <w:rPr>
                <w:b/>
                <w:i/>
                <w:sz w:val="40"/>
                <w:szCs w:val="40"/>
                <w:shd w:val="clear" w:color="auto" w:fill="CCC0D9" w:themeFill="accent4" w:themeFillTint="66"/>
              </w:rPr>
              <w:t>меньш</w:t>
            </w:r>
            <w:r w:rsidR="00A01D26" w:rsidRPr="00540C25">
              <w:rPr>
                <w:b/>
                <w:i/>
                <w:sz w:val="40"/>
                <w:szCs w:val="40"/>
                <w:shd w:val="clear" w:color="auto" w:fill="CCC0D9" w:themeFill="accent4" w:themeFillTint="66"/>
              </w:rPr>
              <w:t>ение</w:t>
            </w:r>
            <w:r w:rsidRPr="00540C25">
              <w:rPr>
                <w:b/>
                <w:i/>
                <w:sz w:val="40"/>
                <w:szCs w:val="40"/>
                <w:shd w:val="clear" w:color="auto" w:fill="CCC0D9" w:themeFill="accent4" w:themeFillTint="66"/>
              </w:rPr>
              <w:t xml:space="preserve"> </w:t>
            </w:r>
            <w:r w:rsidR="00380CE6" w:rsidRPr="00540C25">
              <w:rPr>
                <w:b/>
                <w:i/>
                <w:sz w:val="40"/>
                <w:szCs w:val="40"/>
                <w:shd w:val="clear" w:color="auto" w:fill="CCC0D9" w:themeFill="accent4" w:themeFillTint="66"/>
              </w:rPr>
              <w:t>фактических расходов</w:t>
            </w:r>
            <w:r w:rsidR="00E77403" w:rsidRPr="00540C25">
              <w:rPr>
                <w:b/>
                <w:i/>
                <w:sz w:val="40"/>
                <w:szCs w:val="40"/>
                <w:shd w:val="clear" w:color="auto" w:fill="CCC0D9" w:themeFill="accent4" w:themeFillTint="66"/>
              </w:rPr>
              <w:t xml:space="preserve"> </w:t>
            </w:r>
            <w:r w:rsidRPr="00540C25">
              <w:rPr>
                <w:b/>
                <w:i/>
                <w:sz w:val="40"/>
                <w:szCs w:val="40"/>
                <w:shd w:val="clear" w:color="auto" w:fill="CCC0D9" w:themeFill="accent4" w:themeFillTint="66"/>
              </w:rPr>
              <w:t>20</w:t>
            </w:r>
            <w:r w:rsidR="00EC1903" w:rsidRPr="00540C25">
              <w:rPr>
                <w:b/>
                <w:i/>
                <w:sz w:val="40"/>
                <w:szCs w:val="40"/>
                <w:shd w:val="clear" w:color="auto" w:fill="CCC0D9" w:themeFill="accent4" w:themeFillTint="66"/>
              </w:rPr>
              <w:t>2</w:t>
            </w:r>
            <w:r w:rsidR="00BF4259">
              <w:rPr>
                <w:b/>
                <w:i/>
                <w:sz w:val="40"/>
                <w:szCs w:val="40"/>
                <w:shd w:val="clear" w:color="auto" w:fill="CCC0D9" w:themeFill="accent4" w:themeFillTint="66"/>
              </w:rPr>
              <w:t>2</w:t>
            </w:r>
            <w:r w:rsidR="00B35B83" w:rsidRPr="00540C25">
              <w:rPr>
                <w:b/>
                <w:i/>
                <w:sz w:val="40"/>
                <w:szCs w:val="40"/>
                <w:shd w:val="clear" w:color="auto" w:fill="CCC0D9" w:themeFill="accent4" w:themeFillTint="66"/>
              </w:rPr>
              <w:t xml:space="preserve"> г</w:t>
            </w:r>
            <w:r w:rsidRPr="00540C25">
              <w:rPr>
                <w:b/>
                <w:i/>
                <w:sz w:val="40"/>
                <w:szCs w:val="40"/>
                <w:shd w:val="clear" w:color="auto" w:fill="CCC0D9" w:themeFill="accent4" w:themeFillTint="66"/>
              </w:rPr>
              <w:t xml:space="preserve">ода  к </w:t>
            </w:r>
            <w:proofErr w:type="gramStart"/>
            <w:r w:rsidRPr="00540C25">
              <w:rPr>
                <w:b/>
                <w:i/>
                <w:sz w:val="40"/>
                <w:szCs w:val="40"/>
                <w:shd w:val="clear" w:color="auto" w:fill="CCC0D9" w:themeFill="accent4" w:themeFillTint="66"/>
              </w:rPr>
              <w:t>аналогичным</w:t>
            </w:r>
            <w:proofErr w:type="gramEnd"/>
          </w:p>
          <w:p w:rsidR="004A1942" w:rsidRDefault="004F58B7" w:rsidP="00887152">
            <w:pPr>
              <w:shd w:val="clear" w:color="auto" w:fill="CCC0D9" w:themeFill="accent4" w:themeFillTint="66"/>
              <w:jc w:val="center"/>
              <w:rPr>
                <w:b/>
                <w:i/>
                <w:sz w:val="40"/>
                <w:szCs w:val="40"/>
                <w:shd w:val="clear" w:color="auto" w:fill="CCC0D9" w:themeFill="accent4" w:themeFillTint="66"/>
              </w:rPr>
            </w:pPr>
            <w:r w:rsidRPr="00540C25">
              <w:rPr>
                <w:b/>
                <w:i/>
                <w:sz w:val="40"/>
                <w:szCs w:val="40"/>
                <w:shd w:val="clear" w:color="auto" w:fill="CCC0D9" w:themeFill="accent4" w:themeFillTint="66"/>
              </w:rPr>
              <w:t xml:space="preserve"> расходам 20</w:t>
            </w:r>
            <w:r w:rsidR="000740FF">
              <w:rPr>
                <w:b/>
                <w:i/>
                <w:sz w:val="40"/>
                <w:szCs w:val="40"/>
                <w:shd w:val="clear" w:color="auto" w:fill="CCC0D9" w:themeFill="accent4" w:themeFillTint="66"/>
              </w:rPr>
              <w:t>2</w:t>
            </w:r>
            <w:r w:rsidR="00BF4259">
              <w:rPr>
                <w:b/>
                <w:i/>
                <w:sz w:val="40"/>
                <w:szCs w:val="40"/>
                <w:shd w:val="clear" w:color="auto" w:fill="CCC0D9" w:themeFill="accent4" w:themeFillTint="66"/>
              </w:rPr>
              <w:t>1</w:t>
            </w:r>
            <w:r w:rsidR="00B35B83" w:rsidRPr="00540C25">
              <w:rPr>
                <w:b/>
                <w:i/>
                <w:sz w:val="40"/>
                <w:szCs w:val="40"/>
                <w:shd w:val="clear" w:color="auto" w:fill="CCC0D9" w:themeFill="accent4" w:themeFillTint="66"/>
              </w:rPr>
              <w:t xml:space="preserve"> года </w:t>
            </w:r>
            <w:r w:rsidR="00944B52" w:rsidRPr="00540C25">
              <w:rPr>
                <w:b/>
                <w:i/>
                <w:sz w:val="40"/>
                <w:szCs w:val="40"/>
                <w:shd w:val="clear" w:color="auto" w:fill="CCC0D9" w:themeFill="accent4" w:themeFillTint="66"/>
              </w:rPr>
              <w:t xml:space="preserve">на </w:t>
            </w:r>
            <w:r w:rsidR="00BF4259">
              <w:rPr>
                <w:b/>
                <w:i/>
                <w:sz w:val="40"/>
                <w:szCs w:val="40"/>
                <w:shd w:val="clear" w:color="auto" w:fill="CCC0D9" w:themeFill="accent4" w:themeFillTint="66"/>
              </w:rPr>
              <w:t>33 723,1</w:t>
            </w:r>
            <w:r w:rsidR="00944B52" w:rsidRPr="00540C25">
              <w:rPr>
                <w:b/>
                <w:i/>
                <w:sz w:val="40"/>
                <w:szCs w:val="40"/>
                <w:shd w:val="clear" w:color="auto" w:fill="CCC0D9" w:themeFill="accent4" w:themeFillTint="66"/>
              </w:rPr>
              <w:t xml:space="preserve"> тыс.</w:t>
            </w:r>
            <w:r w:rsidR="00A472FA" w:rsidRPr="00540C25">
              <w:rPr>
                <w:b/>
                <w:i/>
                <w:sz w:val="40"/>
                <w:szCs w:val="40"/>
                <w:shd w:val="clear" w:color="auto" w:fill="CCC0D9" w:themeFill="accent4" w:themeFillTint="66"/>
              </w:rPr>
              <w:t xml:space="preserve"> </w:t>
            </w:r>
            <w:r w:rsidR="00944B52" w:rsidRPr="00540C25">
              <w:rPr>
                <w:b/>
                <w:i/>
                <w:sz w:val="40"/>
                <w:szCs w:val="40"/>
                <w:shd w:val="clear" w:color="auto" w:fill="CCC0D9" w:themeFill="accent4" w:themeFillTint="66"/>
              </w:rPr>
              <w:t xml:space="preserve">рублей </w:t>
            </w:r>
            <w:r w:rsidR="00B35B83" w:rsidRPr="00540C25">
              <w:rPr>
                <w:b/>
                <w:i/>
                <w:sz w:val="40"/>
                <w:szCs w:val="40"/>
                <w:shd w:val="clear" w:color="auto" w:fill="CCC0D9" w:themeFill="accent4" w:themeFillTint="66"/>
              </w:rPr>
              <w:t>связано</w:t>
            </w:r>
            <w:r w:rsidR="00380CE6" w:rsidRPr="00540C25">
              <w:rPr>
                <w:b/>
                <w:i/>
                <w:sz w:val="40"/>
                <w:szCs w:val="40"/>
                <w:shd w:val="clear" w:color="auto" w:fill="CCC0D9" w:themeFill="accent4" w:themeFillTint="66"/>
              </w:rPr>
              <w:t>:</w:t>
            </w:r>
          </w:p>
          <w:p w:rsidR="00E31CF9" w:rsidRPr="00540C25" w:rsidRDefault="00E31CF9" w:rsidP="00AE7E92">
            <w:pPr>
              <w:shd w:val="clear" w:color="auto" w:fill="CCC0D9" w:themeFill="accent4" w:themeFillTint="66"/>
              <w:rPr>
                <w:b/>
                <w:i/>
                <w:sz w:val="16"/>
                <w:szCs w:val="16"/>
                <w:shd w:val="clear" w:color="auto" w:fill="CCC0D9" w:themeFill="accent4" w:themeFillTint="66"/>
              </w:rPr>
            </w:pPr>
          </w:p>
          <w:p w:rsidR="00BF4259" w:rsidRDefault="00D134DB" w:rsidP="00887152">
            <w:pPr>
              <w:shd w:val="clear" w:color="auto" w:fill="CCC0D9" w:themeFill="accent4" w:themeFillTint="66"/>
              <w:jc w:val="center"/>
              <w:rPr>
                <w:b/>
                <w:i/>
                <w:sz w:val="36"/>
                <w:szCs w:val="36"/>
                <w:shd w:val="clear" w:color="auto" w:fill="CCC0D9" w:themeFill="accent4" w:themeFillTint="66"/>
              </w:rPr>
            </w:pPr>
            <w:r>
              <w:rPr>
                <w:b/>
                <w:i/>
                <w:sz w:val="36"/>
                <w:szCs w:val="36"/>
                <w:shd w:val="clear" w:color="auto" w:fill="CCC0D9" w:themeFill="accent4" w:themeFillTint="66"/>
              </w:rPr>
              <w:t>у</w:t>
            </w:r>
            <w:r w:rsidR="00BF4259">
              <w:rPr>
                <w:b/>
                <w:i/>
                <w:sz w:val="36"/>
                <w:szCs w:val="36"/>
                <w:shd w:val="clear" w:color="auto" w:fill="CCC0D9" w:themeFill="accent4" w:themeFillTint="66"/>
              </w:rPr>
              <w:t>меньш</w:t>
            </w:r>
            <w:r>
              <w:rPr>
                <w:b/>
                <w:i/>
                <w:sz w:val="36"/>
                <w:szCs w:val="36"/>
                <w:shd w:val="clear" w:color="auto" w:fill="CCC0D9" w:themeFill="accent4" w:themeFillTint="66"/>
              </w:rPr>
              <w:t xml:space="preserve">ение </w:t>
            </w:r>
            <w:r w:rsidR="00BF4259">
              <w:rPr>
                <w:b/>
                <w:i/>
                <w:sz w:val="36"/>
                <w:szCs w:val="36"/>
                <w:shd w:val="clear" w:color="auto" w:fill="CCC0D9" w:themeFill="accent4" w:themeFillTint="66"/>
              </w:rPr>
              <w:t>объема работ по разделам:</w:t>
            </w:r>
            <w:r w:rsidR="004A1942" w:rsidRPr="004A1942">
              <w:rPr>
                <w:b/>
                <w:i/>
                <w:sz w:val="36"/>
                <w:szCs w:val="36"/>
                <w:shd w:val="clear" w:color="auto" w:fill="CCC0D9" w:themeFill="accent4" w:themeFillTint="66"/>
              </w:rPr>
              <w:t xml:space="preserve"> </w:t>
            </w:r>
          </w:p>
          <w:p w:rsidR="00BF4259" w:rsidRDefault="004A1942" w:rsidP="00BF4259">
            <w:pPr>
              <w:shd w:val="clear" w:color="auto" w:fill="CCC0D9" w:themeFill="accent4" w:themeFillTint="66"/>
              <w:jc w:val="center"/>
              <w:rPr>
                <w:b/>
                <w:i/>
                <w:sz w:val="36"/>
                <w:szCs w:val="36"/>
              </w:rPr>
            </w:pPr>
            <w:r w:rsidRPr="004A1942">
              <w:rPr>
                <w:b/>
                <w:i/>
                <w:sz w:val="36"/>
                <w:szCs w:val="36"/>
                <w:shd w:val="clear" w:color="auto" w:fill="CCC0D9" w:themeFill="accent4" w:themeFillTint="66"/>
              </w:rPr>
              <w:t>«</w:t>
            </w:r>
            <w:r w:rsidR="000740FF">
              <w:rPr>
                <w:b/>
                <w:i/>
                <w:sz w:val="36"/>
                <w:szCs w:val="36"/>
                <w:shd w:val="clear" w:color="auto" w:fill="CCC0D9" w:themeFill="accent4" w:themeFillTint="66"/>
              </w:rPr>
              <w:t>Национальная экономика</w:t>
            </w:r>
            <w:r w:rsidR="00EC1903">
              <w:rPr>
                <w:b/>
                <w:i/>
                <w:sz w:val="36"/>
                <w:szCs w:val="36"/>
              </w:rPr>
              <w:t>» -</w:t>
            </w:r>
            <w:r w:rsidR="00BF4259">
              <w:rPr>
                <w:b/>
                <w:i/>
                <w:sz w:val="36"/>
                <w:szCs w:val="36"/>
              </w:rPr>
              <w:t xml:space="preserve"> </w:t>
            </w:r>
            <w:r w:rsidR="00EC1903">
              <w:rPr>
                <w:b/>
                <w:i/>
                <w:sz w:val="36"/>
                <w:szCs w:val="36"/>
              </w:rPr>
              <w:t xml:space="preserve">ремонт </w:t>
            </w:r>
            <w:r w:rsidR="00BF4259">
              <w:rPr>
                <w:b/>
                <w:i/>
                <w:sz w:val="36"/>
                <w:szCs w:val="36"/>
              </w:rPr>
              <w:t xml:space="preserve">районных </w:t>
            </w:r>
            <w:r w:rsidR="000740FF">
              <w:rPr>
                <w:b/>
                <w:i/>
                <w:sz w:val="36"/>
                <w:szCs w:val="36"/>
              </w:rPr>
              <w:t>дорог</w:t>
            </w:r>
            <w:r w:rsidR="00BF4259">
              <w:rPr>
                <w:b/>
                <w:i/>
                <w:sz w:val="36"/>
                <w:szCs w:val="36"/>
              </w:rPr>
              <w:t>,</w:t>
            </w:r>
          </w:p>
          <w:p w:rsidR="00E77403" w:rsidRDefault="00BF4259" w:rsidP="00BF4259">
            <w:pPr>
              <w:shd w:val="clear" w:color="auto" w:fill="CCC0D9" w:themeFill="accent4" w:themeFillTint="66"/>
              <w:ind w:right="-108" w:hanging="104"/>
              <w:jc w:val="center"/>
              <w:rPr>
                <w:b/>
                <w:i/>
                <w:sz w:val="36"/>
                <w:szCs w:val="36"/>
              </w:rPr>
            </w:pPr>
            <w:r>
              <w:rPr>
                <w:b/>
                <w:i/>
                <w:sz w:val="36"/>
                <w:szCs w:val="36"/>
              </w:rPr>
              <w:t xml:space="preserve"> «Жилищно-коммунальное хозяйство» - благоустройство в детском саду</w:t>
            </w:r>
            <w:r w:rsidR="00EC1903">
              <w:rPr>
                <w:b/>
                <w:i/>
                <w:sz w:val="36"/>
                <w:szCs w:val="36"/>
              </w:rPr>
              <w:t xml:space="preserve"> </w:t>
            </w:r>
          </w:p>
          <w:p w:rsidR="00EC1903" w:rsidRPr="00540C25" w:rsidRDefault="00EC1903" w:rsidP="00887152">
            <w:pPr>
              <w:shd w:val="clear" w:color="auto" w:fill="CCC0D9" w:themeFill="accent4" w:themeFillTint="66"/>
              <w:jc w:val="center"/>
              <w:rPr>
                <w:b/>
                <w:i/>
                <w:sz w:val="16"/>
                <w:szCs w:val="16"/>
              </w:rPr>
            </w:pPr>
          </w:p>
          <w:p w:rsidR="00A01D26" w:rsidRPr="004A1942" w:rsidRDefault="00A01D26" w:rsidP="00887152">
            <w:pPr>
              <w:shd w:val="clear" w:color="auto" w:fill="CCC0D9" w:themeFill="accent4" w:themeFillTint="66"/>
              <w:jc w:val="center"/>
              <w:rPr>
                <w:b/>
                <w:i/>
                <w:sz w:val="36"/>
                <w:szCs w:val="36"/>
                <w:shd w:val="clear" w:color="auto" w:fill="CCC0D9" w:themeFill="accent4" w:themeFillTint="66"/>
              </w:rPr>
            </w:pPr>
          </w:p>
          <w:p w:rsidR="00A01D26" w:rsidRDefault="00D134DB" w:rsidP="00A01D26">
            <w:pPr>
              <w:shd w:val="clear" w:color="auto" w:fill="CCC0D9" w:themeFill="accent4" w:themeFillTint="66"/>
              <w:jc w:val="center"/>
              <w:rPr>
                <w:b/>
                <w:i/>
                <w:sz w:val="36"/>
                <w:szCs w:val="36"/>
              </w:rPr>
            </w:pPr>
            <w:r>
              <w:rPr>
                <w:b/>
                <w:i/>
                <w:sz w:val="36"/>
                <w:szCs w:val="36"/>
                <w:shd w:val="clear" w:color="auto" w:fill="CCC0D9" w:themeFill="accent4" w:themeFillTint="66"/>
              </w:rPr>
              <w:t>у</w:t>
            </w:r>
            <w:r w:rsidR="00EC1903">
              <w:rPr>
                <w:b/>
                <w:i/>
                <w:sz w:val="36"/>
                <w:szCs w:val="36"/>
                <w:shd w:val="clear" w:color="auto" w:fill="CCC0D9" w:themeFill="accent4" w:themeFillTint="66"/>
              </w:rPr>
              <w:t>величение</w:t>
            </w:r>
            <w:r>
              <w:rPr>
                <w:b/>
                <w:i/>
                <w:sz w:val="36"/>
                <w:szCs w:val="36"/>
                <w:shd w:val="clear" w:color="auto" w:fill="CCC0D9" w:themeFill="accent4" w:themeFillTint="66"/>
              </w:rPr>
              <w:t xml:space="preserve"> расходов </w:t>
            </w:r>
            <w:r w:rsidR="0048396B" w:rsidRPr="00517F27">
              <w:rPr>
                <w:b/>
                <w:i/>
                <w:sz w:val="36"/>
                <w:szCs w:val="36"/>
                <w:shd w:val="clear" w:color="auto" w:fill="CCC0D9" w:themeFill="accent4" w:themeFillTint="66"/>
              </w:rPr>
              <w:t xml:space="preserve">по разделу </w:t>
            </w:r>
            <w:r w:rsidR="00E24173" w:rsidRPr="00517F27">
              <w:rPr>
                <w:b/>
                <w:i/>
                <w:sz w:val="36"/>
                <w:szCs w:val="36"/>
              </w:rPr>
              <w:t>«Образование»</w:t>
            </w:r>
            <w:r w:rsidR="00EC1903">
              <w:rPr>
                <w:b/>
                <w:i/>
                <w:sz w:val="36"/>
                <w:szCs w:val="36"/>
              </w:rPr>
              <w:t xml:space="preserve"> -</w:t>
            </w:r>
            <w:r w:rsidR="00E24173" w:rsidRPr="00517F27">
              <w:rPr>
                <w:b/>
                <w:i/>
                <w:sz w:val="36"/>
                <w:szCs w:val="36"/>
              </w:rPr>
              <w:t xml:space="preserve"> </w:t>
            </w:r>
          </w:p>
          <w:p w:rsidR="00AE7E92" w:rsidRDefault="00AE7E92" w:rsidP="00A01D26">
            <w:pPr>
              <w:shd w:val="clear" w:color="auto" w:fill="CCC0D9" w:themeFill="accent4" w:themeFillTint="66"/>
              <w:jc w:val="center"/>
              <w:rPr>
                <w:b/>
                <w:i/>
                <w:sz w:val="36"/>
                <w:szCs w:val="36"/>
              </w:rPr>
            </w:pPr>
            <w:r>
              <w:rPr>
                <w:b/>
                <w:i/>
                <w:sz w:val="36"/>
                <w:szCs w:val="36"/>
              </w:rPr>
              <w:t>укрепление материально-технической базы учреждений образования,</w:t>
            </w:r>
          </w:p>
          <w:p w:rsidR="0048396B" w:rsidRDefault="00AE7E92" w:rsidP="00A01D26">
            <w:pPr>
              <w:shd w:val="clear" w:color="auto" w:fill="CCC0D9" w:themeFill="accent4" w:themeFillTint="66"/>
              <w:jc w:val="center"/>
              <w:rPr>
                <w:b/>
                <w:i/>
                <w:sz w:val="36"/>
                <w:szCs w:val="36"/>
              </w:rPr>
            </w:pPr>
            <w:r>
              <w:rPr>
                <w:b/>
                <w:i/>
                <w:sz w:val="36"/>
                <w:szCs w:val="36"/>
              </w:rPr>
              <w:t xml:space="preserve"> ФОТ с начислениями работников бюджетной сферы</w:t>
            </w:r>
          </w:p>
          <w:p w:rsidR="00E31CF9" w:rsidRPr="00517F27" w:rsidRDefault="00E31CF9" w:rsidP="00A01D26">
            <w:pPr>
              <w:shd w:val="clear" w:color="auto" w:fill="CCC0D9" w:themeFill="accent4" w:themeFillTint="66"/>
              <w:jc w:val="center"/>
              <w:rPr>
                <w:b/>
                <w:i/>
                <w:sz w:val="36"/>
                <w:szCs w:val="36"/>
              </w:rPr>
            </w:pPr>
          </w:p>
          <w:p w:rsidR="007E3AEF" w:rsidRPr="00540C25" w:rsidRDefault="007E3AEF" w:rsidP="0048396B">
            <w:pPr>
              <w:shd w:val="clear" w:color="auto" w:fill="CCC0D9" w:themeFill="accent4" w:themeFillTint="66"/>
              <w:jc w:val="center"/>
              <w:rPr>
                <w:b/>
                <w:i/>
                <w:sz w:val="16"/>
                <w:szCs w:val="16"/>
              </w:rPr>
            </w:pPr>
          </w:p>
          <w:p w:rsidR="00A01D26" w:rsidRDefault="00D134DB" w:rsidP="00A01D26">
            <w:pPr>
              <w:shd w:val="clear" w:color="auto" w:fill="CCC0D9" w:themeFill="accent4" w:themeFillTint="66"/>
              <w:jc w:val="center"/>
              <w:rPr>
                <w:b/>
                <w:i/>
                <w:sz w:val="36"/>
                <w:szCs w:val="36"/>
              </w:rPr>
            </w:pPr>
            <w:r>
              <w:rPr>
                <w:b/>
                <w:i/>
                <w:sz w:val="36"/>
                <w:szCs w:val="36"/>
              </w:rPr>
              <w:t>у</w:t>
            </w:r>
            <w:r w:rsidR="00797FD6">
              <w:rPr>
                <w:b/>
                <w:i/>
                <w:sz w:val="36"/>
                <w:szCs w:val="36"/>
              </w:rPr>
              <w:t>в</w:t>
            </w:r>
            <w:r>
              <w:rPr>
                <w:b/>
                <w:i/>
                <w:sz w:val="36"/>
                <w:szCs w:val="36"/>
              </w:rPr>
              <w:t>е</w:t>
            </w:r>
            <w:r w:rsidR="00797FD6">
              <w:rPr>
                <w:b/>
                <w:i/>
                <w:sz w:val="36"/>
                <w:szCs w:val="36"/>
              </w:rPr>
              <w:t>личе</w:t>
            </w:r>
            <w:r>
              <w:rPr>
                <w:b/>
                <w:i/>
                <w:sz w:val="36"/>
                <w:szCs w:val="36"/>
              </w:rPr>
              <w:t xml:space="preserve">ние расходов </w:t>
            </w:r>
            <w:r w:rsidR="00944B52" w:rsidRPr="00517F27">
              <w:rPr>
                <w:b/>
                <w:i/>
                <w:sz w:val="36"/>
                <w:szCs w:val="36"/>
              </w:rPr>
              <w:t>по раздел</w:t>
            </w:r>
            <w:r w:rsidR="00A2188E">
              <w:rPr>
                <w:b/>
                <w:i/>
                <w:sz w:val="36"/>
                <w:szCs w:val="36"/>
              </w:rPr>
              <w:t>у</w:t>
            </w:r>
            <w:r w:rsidR="00944B52" w:rsidRPr="00517F27">
              <w:rPr>
                <w:b/>
                <w:i/>
                <w:sz w:val="36"/>
                <w:szCs w:val="36"/>
              </w:rPr>
              <w:t xml:space="preserve"> </w:t>
            </w:r>
            <w:r w:rsidR="007E3AEF" w:rsidRPr="00517F27">
              <w:rPr>
                <w:b/>
                <w:i/>
                <w:sz w:val="36"/>
                <w:szCs w:val="36"/>
              </w:rPr>
              <w:t xml:space="preserve"> </w:t>
            </w:r>
            <w:r w:rsidR="007E3AEF" w:rsidRPr="00517F27">
              <w:rPr>
                <w:b/>
                <w:i/>
                <w:sz w:val="36"/>
                <w:szCs w:val="36"/>
                <w:shd w:val="clear" w:color="auto" w:fill="CCC0D9" w:themeFill="accent4" w:themeFillTint="66"/>
              </w:rPr>
              <w:t>«Культура, кинематографи</w:t>
            </w:r>
            <w:r w:rsidR="00151326">
              <w:rPr>
                <w:b/>
                <w:i/>
                <w:sz w:val="36"/>
                <w:szCs w:val="36"/>
                <w:shd w:val="clear" w:color="auto" w:fill="CCC0D9" w:themeFill="accent4" w:themeFillTint="66"/>
              </w:rPr>
              <w:t>я</w:t>
            </w:r>
            <w:r w:rsidR="00C8413C">
              <w:rPr>
                <w:b/>
                <w:i/>
                <w:sz w:val="36"/>
                <w:szCs w:val="36"/>
                <w:shd w:val="clear" w:color="auto" w:fill="CCC0D9" w:themeFill="accent4" w:themeFillTint="66"/>
              </w:rPr>
              <w:t>»</w:t>
            </w:r>
            <w:r w:rsidR="00540C25">
              <w:rPr>
                <w:b/>
                <w:i/>
                <w:sz w:val="36"/>
                <w:szCs w:val="36"/>
                <w:shd w:val="clear" w:color="auto" w:fill="CCC0D9" w:themeFill="accent4" w:themeFillTint="66"/>
              </w:rPr>
              <w:t xml:space="preserve"> </w:t>
            </w:r>
            <w:r w:rsidR="00797FD6">
              <w:rPr>
                <w:b/>
                <w:i/>
                <w:sz w:val="36"/>
                <w:szCs w:val="36"/>
              </w:rPr>
              <w:t xml:space="preserve">- </w:t>
            </w:r>
          </w:p>
          <w:p w:rsidR="00E31CF9" w:rsidRDefault="00AE7E92" w:rsidP="00AE7E92">
            <w:pPr>
              <w:shd w:val="clear" w:color="auto" w:fill="CCC0D9" w:themeFill="accent4" w:themeFillTint="66"/>
              <w:jc w:val="center"/>
              <w:rPr>
                <w:b/>
                <w:i/>
                <w:sz w:val="36"/>
                <w:szCs w:val="36"/>
              </w:rPr>
            </w:pPr>
            <w:r>
              <w:rPr>
                <w:b/>
                <w:i/>
                <w:sz w:val="36"/>
                <w:szCs w:val="36"/>
              </w:rPr>
              <w:t>ФОТ с начислениями работников бюджетной сферы</w:t>
            </w:r>
            <w:r w:rsidR="00A01D26">
              <w:rPr>
                <w:b/>
                <w:i/>
                <w:sz w:val="36"/>
                <w:szCs w:val="36"/>
              </w:rPr>
              <w:t xml:space="preserve"> </w:t>
            </w:r>
          </w:p>
          <w:p w:rsidR="008F31DD" w:rsidRPr="00CD29CA" w:rsidRDefault="00944B52" w:rsidP="00CD29CA">
            <w:pPr>
              <w:shd w:val="clear" w:color="auto" w:fill="CCC0D9" w:themeFill="accent4" w:themeFillTint="66"/>
              <w:rPr>
                <w:b/>
                <w:i/>
                <w:sz w:val="36"/>
                <w:szCs w:val="36"/>
              </w:rPr>
            </w:pPr>
            <w:r w:rsidRPr="00517F27">
              <w:rPr>
                <w:b/>
                <w:i/>
                <w:sz w:val="36"/>
                <w:szCs w:val="36"/>
              </w:rPr>
              <w:t xml:space="preserve"> </w:t>
            </w:r>
            <w:r w:rsidR="00380CE6" w:rsidRPr="00517F27">
              <w:rPr>
                <w:b/>
                <w:i/>
                <w:sz w:val="36"/>
                <w:szCs w:val="36"/>
                <w:shd w:val="clear" w:color="auto" w:fill="CCC0D9" w:themeFill="accent4" w:themeFillTint="66"/>
              </w:rPr>
              <w:t xml:space="preserve"> </w:t>
            </w:r>
          </w:p>
          <w:tbl>
            <w:tblPr>
              <w:tblW w:w="11220" w:type="dxa"/>
              <w:tblInd w:w="144" w:type="dxa"/>
              <w:tblLayout w:type="fixed"/>
              <w:tblCellMar>
                <w:left w:w="0" w:type="dxa"/>
                <w:right w:w="0" w:type="dxa"/>
              </w:tblCellMar>
              <w:tblLook w:val="0600" w:firstRow="0" w:lastRow="0" w:firstColumn="0" w:lastColumn="0" w:noHBand="1" w:noVBand="1"/>
            </w:tblPr>
            <w:tblGrid>
              <w:gridCol w:w="4416"/>
              <w:gridCol w:w="1701"/>
              <w:gridCol w:w="1985"/>
              <w:gridCol w:w="1559"/>
              <w:gridCol w:w="1559"/>
            </w:tblGrid>
            <w:tr w:rsidR="003F2F6C" w:rsidRPr="009831BA" w:rsidTr="00D65EE2">
              <w:trPr>
                <w:trHeight w:val="786"/>
              </w:trPr>
              <w:tc>
                <w:tcPr>
                  <w:tcW w:w="11220" w:type="dxa"/>
                  <w:gridSpan w:val="5"/>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1D5D2E" w:rsidRPr="00286D4A" w:rsidRDefault="003F2F6C" w:rsidP="00BD7D3D">
                  <w:pPr>
                    <w:jc w:val="center"/>
                    <w:rPr>
                      <w:b/>
                      <w:spacing w:val="-1"/>
                      <w:sz w:val="48"/>
                      <w:szCs w:val="48"/>
                    </w:rPr>
                  </w:pPr>
                  <w:r w:rsidRPr="00286D4A">
                    <w:rPr>
                      <w:b/>
                      <w:spacing w:val="-1"/>
                      <w:sz w:val="48"/>
                      <w:szCs w:val="48"/>
                    </w:rPr>
                    <w:lastRenderedPageBreak/>
                    <w:t>РАСХОДЫ БЮДЖЕТА НА ВЫПЛАТУ</w:t>
                  </w:r>
                </w:p>
                <w:p w:rsidR="003F2F6C" w:rsidRPr="00BD7D3D" w:rsidRDefault="003F2F6C" w:rsidP="00BD7D3D">
                  <w:pPr>
                    <w:jc w:val="center"/>
                    <w:rPr>
                      <w:b/>
                      <w:spacing w:val="-1"/>
                      <w:sz w:val="48"/>
                      <w:szCs w:val="48"/>
                    </w:rPr>
                  </w:pPr>
                  <w:r w:rsidRPr="00286D4A">
                    <w:rPr>
                      <w:b/>
                      <w:spacing w:val="-1"/>
                      <w:sz w:val="48"/>
                      <w:szCs w:val="48"/>
                    </w:rPr>
                    <w:t>ЗАРАБОТНОЙ ПЛАТЫ</w:t>
                  </w:r>
                </w:p>
              </w:tc>
            </w:tr>
            <w:tr w:rsidR="003F2F6C" w:rsidRPr="009831BA" w:rsidTr="00A9510F">
              <w:trPr>
                <w:trHeight w:val="786"/>
              </w:trPr>
              <w:tc>
                <w:tcPr>
                  <w:tcW w:w="4416"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3F2F6C" w:rsidRPr="001D5D2E" w:rsidRDefault="003F2F6C" w:rsidP="003F2F6C">
                  <w:pPr>
                    <w:kinsoku w:val="0"/>
                    <w:overflowPunct w:val="0"/>
                    <w:jc w:val="center"/>
                    <w:textAlignment w:val="baseline"/>
                    <w:rPr>
                      <w:b/>
                      <w:bCs/>
                    </w:rPr>
                  </w:pPr>
                </w:p>
                <w:p w:rsidR="003F2F6C" w:rsidRPr="00A9510F" w:rsidRDefault="003F2F6C" w:rsidP="003F2F6C">
                  <w:pPr>
                    <w:kinsoku w:val="0"/>
                    <w:overflowPunct w:val="0"/>
                    <w:jc w:val="center"/>
                    <w:textAlignment w:val="baseline"/>
                    <w:rPr>
                      <w:b/>
                      <w:bCs/>
                    </w:rPr>
                  </w:pPr>
                  <w:r w:rsidRPr="00A9510F">
                    <w:rPr>
                      <w:b/>
                      <w:bCs/>
                    </w:rPr>
                    <w:t xml:space="preserve">Наименование </w:t>
                  </w:r>
                </w:p>
              </w:tc>
              <w:tc>
                <w:tcPr>
                  <w:tcW w:w="1701"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3F2F6C" w:rsidRPr="001D5D2E" w:rsidRDefault="003F2F6C" w:rsidP="003F2F6C">
                  <w:pPr>
                    <w:kinsoku w:val="0"/>
                    <w:overflowPunct w:val="0"/>
                    <w:jc w:val="center"/>
                    <w:textAlignment w:val="baseline"/>
                    <w:rPr>
                      <w:b/>
                      <w:color w:val="000000"/>
                      <w:kern w:val="24"/>
                    </w:rPr>
                  </w:pPr>
                  <w:r w:rsidRPr="001D5D2E">
                    <w:rPr>
                      <w:b/>
                      <w:color w:val="000000"/>
                      <w:kern w:val="24"/>
                    </w:rPr>
                    <w:t>Факт</w:t>
                  </w:r>
                </w:p>
                <w:p w:rsidR="003F2F6C" w:rsidRPr="001D5D2E" w:rsidRDefault="003F2F6C" w:rsidP="003F2F6C">
                  <w:pPr>
                    <w:kinsoku w:val="0"/>
                    <w:overflowPunct w:val="0"/>
                    <w:jc w:val="center"/>
                    <w:textAlignment w:val="baseline"/>
                    <w:rPr>
                      <w:b/>
                      <w:color w:val="000000"/>
                      <w:kern w:val="24"/>
                    </w:rPr>
                  </w:pPr>
                  <w:r w:rsidRPr="001D5D2E">
                    <w:rPr>
                      <w:b/>
                      <w:color w:val="000000"/>
                      <w:kern w:val="24"/>
                    </w:rPr>
                    <w:t>20</w:t>
                  </w:r>
                  <w:r w:rsidR="00840DF0">
                    <w:rPr>
                      <w:b/>
                      <w:color w:val="000000"/>
                      <w:kern w:val="24"/>
                    </w:rPr>
                    <w:t>2</w:t>
                  </w:r>
                  <w:r w:rsidR="00B9742B">
                    <w:rPr>
                      <w:b/>
                      <w:color w:val="000000"/>
                      <w:kern w:val="24"/>
                    </w:rPr>
                    <w:t>1</w:t>
                  </w:r>
                  <w:r w:rsidRPr="001D5D2E">
                    <w:rPr>
                      <w:b/>
                      <w:color w:val="000000"/>
                      <w:kern w:val="24"/>
                    </w:rPr>
                    <w:t xml:space="preserve"> год,</w:t>
                  </w:r>
                </w:p>
                <w:p w:rsidR="003F2F6C" w:rsidRPr="001D5D2E" w:rsidRDefault="003F2F6C" w:rsidP="003F2F6C">
                  <w:pPr>
                    <w:kinsoku w:val="0"/>
                    <w:overflowPunct w:val="0"/>
                    <w:jc w:val="center"/>
                    <w:textAlignment w:val="baseline"/>
                    <w:rPr>
                      <w:b/>
                      <w:bCs/>
                    </w:rPr>
                  </w:pPr>
                  <w:r w:rsidRPr="001D5D2E">
                    <w:rPr>
                      <w:b/>
                      <w:color w:val="000000"/>
                      <w:kern w:val="24"/>
                    </w:rPr>
                    <w:t xml:space="preserve">тыс. рублей </w:t>
                  </w:r>
                </w:p>
              </w:tc>
              <w:tc>
                <w:tcPr>
                  <w:tcW w:w="1985" w:type="dxa"/>
                  <w:tcBorders>
                    <w:top w:val="single" w:sz="8" w:space="0" w:color="000000"/>
                    <w:left w:val="single" w:sz="8" w:space="0" w:color="000000"/>
                    <w:right w:val="single" w:sz="8" w:space="0" w:color="000000"/>
                  </w:tcBorders>
                  <w:shd w:val="clear" w:color="auto" w:fill="D60093"/>
                  <w:tcMar>
                    <w:top w:w="72" w:type="dxa"/>
                    <w:left w:w="144" w:type="dxa"/>
                    <w:bottom w:w="72" w:type="dxa"/>
                    <w:right w:w="144" w:type="dxa"/>
                  </w:tcMar>
                </w:tcPr>
                <w:p w:rsidR="003F2F6C" w:rsidRPr="001D5D2E" w:rsidRDefault="003F2F6C" w:rsidP="003F2F6C">
                  <w:pPr>
                    <w:jc w:val="center"/>
                    <w:rPr>
                      <w:b/>
                      <w:bCs/>
                    </w:rPr>
                  </w:pPr>
                  <w:r w:rsidRPr="001D5D2E">
                    <w:rPr>
                      <w:b/>
                      <w:bCs/>
                    </w:rPr>
                    <w:t>Факт</w:t>
                  </w:r>
                </w:p>
                <w:p w:rsidR="003F2F6C" w:rsidRPr="001D5D2E" w:rsidRDefault="003F2F6C" w:rsidP="003F2F6C">
                  <w:pPr>
                    <w:jc w:val="center"/>
                    <w:rPr>
                      <w:b/>
                      <w:bCs/>
                    </w:rPr>
                  </w:pPr>
                  <w:r w:rsidRPr="001D5D2E">
                    <w:rPr>
                      <w:b/>
                      <w:bCs/>
                    </w:rPr>
                    <w:t>20</w:t>
                  </w:r>
                  <w:r w:rsidR="00432831">
                    <w:rPr>
                      <w:b/>
                      <w:bCs/>
                    </w:rPr>
                    <w:t>2</w:t>
                  </w:r>
                  <w:r w:rsidR="00B9742B">
                    <w:rPr>
                      <w:b/>
                      <w:bCs/>
                    </w:rPr>
                    <w:t>2</w:t>
                  </w:r>
                  <w:r w:rsidRPr="001D5D2E">
                    <w:rPr>
                      <w:b/>
                      <w:bCs/>
                    </w:rPr>
                    <w:t xml:space="preserve"> год,</w:t>
                  </w:r>
                </w:p>
                <w:p w:rsidR="003F2F6C" w:rsidRPr="001D5D2E" w:rsidRDefault="003F2F6C" w:rsidP="003F2F6C">
                  <w:pPr>
                    <w:kinsoku w:val="0"/>
                    <w:overflowPunct w:val="0"/>
                    <w:jc w:val="center"/>
                    <w:textAlignment w:val="baseline"/>
                    <w:rPr>
                      <w:b/>
                      <w:bCs/>
                    </w:rPr>
                  </w:pPr>
                  <w:r w:rsidRPr="001D5D2E">
                    <w:rPr>
                      <w:b/>
                      <w:color w:val="000000"/>
                      <w:kern w:val="24"/>
                    </w:rPr>
                    <w:t>тыс. рублей</w:t>
                  </w:r>
                </w:p>
              </w:tc>
              <w:tc>
                <w:tcPr>
                  <w:tcW w:w="1559" w:type="dxa"/>
                  <w:tcBorders>
                    <w:top w:val="single" w:sz="8" w:space="0" w:color="000000"/>
                    <w:left w:val="single" w:sz="8" w:space="0" w:color="000000"/>
                    <w:right w:val="single" w:sz="8" w:space="0" w:color="000000"/>
                  </w:tcBorders>
                  <w:shd w:val="clear" w:color="auto" w:fill="E5B8B7" w:themeFill="accent2" w:themeFillTint="66"/>
                </w:tcPr>
                <w:p w:rsidR="003F2F6C" w:rsidRPr="001D5D2E" w:rsidRDefault="003F2F6C" w:rsidP="003F2F6C">
                  <w:pPr>
                    <w:kinsoku w:val="0"/>
                    <w:overflowPunct w:val="0"/>
                    <w:jc w:val="center"/>
                    <w:textAlignment w:val="baseline"/>
                    <w:rPr>
                      <w:b/>
                      <w:bCs/>
                    </w:rPr>
                  </w:pPr>
                  <w:r w:rsidRPr="001D5D2E">
                    <w:rPr>
                      <w:b/>
                      <w:bCs/>
                    </w:rPr>
                    <w:t>Абсолютная,</w:t>
                  </w:r>
                </w:p>
                <w:p w:rsidR="003F2F6C" w:rsidRPr="001D5D2E" w:rsidRDefault="003F2F6C" w:rsidP="003F2F6C">
                  <w:pPr>
                    <w:kinsoku w:val="0"/>
                    <w:overflowPunct w:val="0"/>
                    <w:jc w:val="center"/>
                    <w:textAlignment w:val="baseline"/>
                    <w:rPr>
                      <w:b/>
                      <w:bCs/>
                    </w:rPr>
                  </w:pPr>
                </w:p>
                <w:p w:rsidR="003F2F6C" w:rsidRPr="001D5D2E" w:rsidRDefault="003F2F6C" w:rsidP="003F2F6C">
                  <w:pPr>
                    <w:kinsoku w:val="0"/>
                    <w:overflowPunct w:val="0"/>
                    <w:jc w:val="center"/>
                    <w:textAlignment w:val="baseline"/>
                    <w:rPr>
                      <w:b/>
                      <w:bCs/>
                    </w:rPr>
                  </w:pPr>
                  <w:r w:rsidRPr="001D5D2E">
                    <w:rPr>
                      <w:b/>
                      <w:bCs/>
                    </w:rPr>
                    <w:t>тыс. рублей</w:t>
                  </w:r>
                </w:p>
              </w:tc>
              <w:tc>
                <w:tcPr>
                  <w:tcW w:w="1559" w:type="dxa"/>
                  <w:tcBorders>
                    <w:top w:val="single" w:sz="8" w:space="0" w:color="000000"/>
                    <w:left w:val="single" w:sz="8" w:space="0" w:color="000000"/>
                    <w:right w:val="single" w:sz="8" w:space="0" w:color="000000"/>
                  </w:tcBorders>
                  <w:shd w:val="clear" w:color="auto" w:fill="CCC0D9" w:themeFill="accent4" w:themeFillTint="66"/>
                </w:tcPr>
                <w:p w:rsidR="003F2F6C" w:rsidRPr="001D5D2E" w:rsidRDefault="003F2F6C" w:rsidP="003F2F6C">
                  <w:pPr>
                    <w:kinsoku w:val="0"/>
                    <w:overflowPunct w:val="0"/>
                    <w:jc w:val="center"/>
                    <w:textAlignment w:val="baseline"/>
                    <w:rPr>
                      <w:b/>
                      <w:bCs/>
                    </w:rPr>
                  </w:pPr>
                  <w:r w:rsidRPr="001D5D2E">
                    <w:rPr>
                      <w:b/>
                      <w:bCs/>
                    </w:rPr>
                    <w:t>Темп роста,</w:t>
                  </w:r>
                </w:p>
                <w:p w:rsidR="003F2F6C" w:rsidRPr="001D5D2E" w:rsidRDefault="003F2F6C" w:rsidP="003F2F6C">
                  <w:pPr>
                    <w:kinsoku w:val="0"/>
                    <w:overflowPunct w:val="0"/>
                    <w:jc w:val="center"/>
                    <w:textAlignment w:val="baseline"/>
                    <w:rPr>
                      <w:b/>
                      <w:bCs/>
                    </w:rPr>
                  </w:pPr>
                </w:p>
                <w:p w:rsidR="003F2F6C" w:rsidRPr="001D5D2E" w:rsidRDefault="003F2F6C" w:rsidP="003F2F6C">
                  <w:pPr>
                    <w:kinsoku w:val="0"/>
                    <w:overflowPunct w:val="0"/>
                    <w:jc w:val="center"/>
                    <w:textAlignment w:val="baseline"/>
                    <w:rPr>
                      <w:b/>
                      <w:bCs/>
                    </w:rPr>
                  </w:pPr>
                  <w:r w:rsidRPr="001D5D2E">
                    <w:rPr>
                      <w:b/>
                      <w:color w:val="000000"/>
                      <w:kern w:val="24"/>
                    </w:rPr>
                    <w:t xml:space="preserve"> %</w:t>
                  </w:r>
                </w:p>
              </w:tc>
            </w:tr>
            <w:tr w:rsidR="00B9742B" w:rsidRPr="009831BA" w:rsidTr="00A9510F">
              <w:trPr>
                <w:trHeight w:val="329"/>
              </w:trPr>
              <w:tc>
                <w:tcPr>
                  <w:tcW w:w="4416"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B9742B" w:rsidRPr="001D5D2E" w:rsidRDefault="00B9742B" w:rsidP="00A9510F">
                  <w:pPr>
                    <w:rPr>
                      <w:b/>
                    </w:rPr>
                  </w:pPr>
                  <w:r>
                    <w:rPr>
                      <w:b/>
                      <w:sz w:val="28"/>
                      <w:szCs w:val="28"/>
                    </w:rPr>
                    <w:t>всего расходов на оплату труда с начислениями</w:t>
                  </w:r>
                  <w:r w:rsidRPr="00A9510F">
                    <w:rPr>
                      <w:b/>
                      <w:sz w:val="28"/>
                      <w:szCs w:val="28"/>
                    </w:rPr>
                    <w:t xml:space="preserve">  (тыс. рублей</w:t>
                  </w:r>
                  <w:r>
                    <w:rPr>
                      <w:b/>
                    </w:rPr>
                    <w:t>)</w:t>
                  </w:r>
                </w:p>
              </w:tc>
              <w:tc>
                <w:tcPr>
                  <w:tcW w:w="1701"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B9742B" w:rsidRPr="001D5D2E" w:rsidRDefault="00B9742B" w:rsidP="009C0799">
                  <w:pPr>
                    <w:kinsoku w:val="0"/>
                    <w:overflowPunct w:val="0"/>
                    <w:jc w:val="center"/>
                    <w:textAlignment w:val="baseline"/>
                    <w:rPr>
                      <w:b/>
                      <w:bCs/>
                      <w:sz w:val="32"/>
                      <w:szCs w:val="32"/>
                    </w:rPr>
                  </w:pPr>
                  <w:r>
                    <w:rPr>
                      <w:b/>
                      <w:bCs/>
                      <w:sz w:val="32"/>
                      <w:szCs w:val="32"/>
                    </w:rPr>
                    <w:t>111 102,8</w:t>
                  </w:r>
                </w:p>
              </w:tc>
              <w:tc>
                <w:tcPr>
                  <w:tcW w:w="1985" w:type="dxa"/>
                  <w:tcBorders>
                    <w:top w:val="single" w:sz="8" w:space="0" w:color="000000"/>
                    <w:left w:val="single" w:sz="8" w:space="0" w:color="000000"/>
                    <w:bottom w:val="single" w:sz="8" w:space="0" w:color="000000"/>
                    <w:right w:val="single" w:sz="8" w:space="0" w:color="000000"/>
                  </w:tcBorders>
                  <w:shd w:val="clear" w:color="auto" w:fill="D60093"/>
                  <w:tcMar>
                    <w:top w:w="72" w:type="dxa"/>
                    <w:left w:w="144" w:type="dxa"/>
                    <w:bottom w:w="72" w:type="dxa"/>
                    <w:right w:w="144" w:type="dxa"/>
                  </w:tcMar>
                </w:tcPr>
                <w:p w:rsidR="00B9742B" w:rsidRPr="001D5D2E" w:rsidRDefault="00B9742B" w:rsidP="007844C2">
                  <w:pPr>
                    <w:kinsoku w:val="0"/>
                    <w:overflowPunct w:val="0"/>
                    <w:jc w:val="center"/>
                    <w:textAlignment w:val="baseline"/>
                    <w:rPr>
                      <w:b/>
                      <w:bCs/>
                      <w:sz w:val="32"/>
                      <w:szCs w:val="32"/>
                    </w:rPr>
                  </w:pPr>
                  <w:r>
                    <w:rPr>
                      <w:b/>
                      <w:bCs/>
                      <w:sz w:val="32"/>
                      <w:szCs w:val="32"/>
                    </w:rPr>
                    <w:t>122 619,5</w:t>
                  </w:r>
                </w:p>
              </w:tc>
              <w:tc>
                <w:tcPr>
                  <w:tcW w:w="1559"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B9742B" w:rsidRPr="001D5D2E" w:rsidRDefault="00B9742B" w:rsidP="00B9742B">
                  <w:pPr>
                    <w:kinsoku w:val="0"/>
                    <w:overflowPunct w:val="0"/>
                    <w:ind w:hanging="144"/>
                    <w:jc w:val="center"/>
                    <w:textAlignment w:val="baseline"/>
                    <w:rPr>
                      <w:b/>
                      <w:bCs/>
                      <w:sz w:val="32"/>
                      <w:szCs w:val="32"/>
                    </w:rPr>
                  </w:pPr>
                  <w:r>
                    <w:rPr>
                      <w:b/>
                      <w:bCs/>
                      <w:sz w:val="32"/>
                      <w:szCs w:val="32"/>
                    </w:rPr>
                    <w:t>+11 516,7</w:t>
                  </w:r>
                </w:p>
              </w:tc>
              <w:tc>
                <w:tcPr>
                  <w:tcW w:w="1559"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B9742B" w:rsidRPr="001D5D2E" w:rsidRDefault="00B9742B" w:rsidP="00B9742B">
                  <w:pPr>
                    <w:kinsoku w:val="0"/>
                    <w:overflowPunct w:val="0"/>
                    <w:jc w:val="center"/>
                    <w:textAlignment w:val="baseline"/>
                    <w:rPr>
                      <w:b/>
                      <w:bCs/>
                      <w:sz w:val="32"/>
                      <w:szCs w:val="32"/>
                    </w:rPr>
                  </w:pPr>
                  <w:r>
                    <w:rPr>
                      <w:b/>
                      <w:bCs/>
                      <w:sz w:val="32"/>
                      <w:szCs w:val="32"/>
                    </w:rPr>
                    <w:t>110,4</w:t>
                  </w:r>
                </w:p>
              </w:tc>
            </w:tr>
            <w:tr w:rsidR="00B9742B" w:rsidRPr="009831BA" w:rsidTr="00A9510F">
              <w:trPr>
                <w:trHeight w:val="329"/>
              </w:trPr>
              <w:tc>
                <w:tcPr>
                  <w:tcW w:w="4416"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B9742B" w:rsidRPr="00BD7D3D" w:rsidRDefault="00B9742B" w:rsidP="008D1FFB">
                  <w:pPr>
                    <w:rPr>
                      <w:b/>
                      <w:sz w:val="28"/>
                      <w:szCs w:val="28"/>
                    </w:rPr>
                  </w:pPr>
                  <w:r w:rsidRPr="00BD7D3D">
                    <w:rPr>
                      <w:b/>
                      <w:sz w:val="28"/>
                      <w:szCs w:val="28"/>
                    </w:rPr>
                    <w:t>среднесписочная численность  (человек)</w:t>
                  </w:r>
                </w:p>
              </w:tc>
              <w:tc>
                <w:tcPr>
                  <w:tcW w:w="1701"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B9742B" w:rsidRPr="001D5D2E" w:rsidRDefault="00B9742B" w:rsidP="009C0799">
                  <w:pPr>
                    <w:kinsoku w:val="0"/>
                    <w:overflowPunct w:val="0"/>
                    <w:jc w:val="center"/>
                    <w:textAlignment w:val="baseline"/>
                    <w:rPr>
                      <w:b/>
                      <w:bCs/>
                      <w:sz w:val="32"/>
                      <w:szCs w:val="32"/>
                    </w:rPr>
                  </w:pPr>
                  <w:r>
                    <w:rPr>
                      <w:b/>
                      <w:bCs/>
                      <w:sz w:val="32"/>
                      <w:szCs w:val="32"/>
                    </w:rPr>
                    <w:t>301,9</w:t>
                  </w:r>
                </w:p>
              </w:tc>
              <w:tc>
                <w:tcPr>
                  <w:tcW w:w="1985" w:type="dxa"/>
                  <w:tcBorders>
                    <w:top w:val="single" w:sz="8" w:space="0" w:color="000000"/>
                    <w:left w:val="single" w:sz="8" w:space="0" w:color="000000"/>
                    <w:bottom w:val="single" w:sz="8" w:space="0" w:color="000000"/>
                    <w:right w:val="single" w:sz="8" w:space="0" w:color="000000"/>
                  </w:tcBorders>
                  <w:shd w:val="clear" w:color="auto" w:fill="D60093"/>
                  <w:tcMar>
                    <w:top w:w="72" w:type="dxa"/>
                    <w:left w:w="144" w:type="dxa"/>
                    <w:bottom w:w="72" w:type="dxa"/>
                    <w:right w:w="144" w:type="dxa"/>
                  </w:tcMar>
                </w:tcPr>
                <w:p w:rsidR="00B9742B" w:rsidRPr="001D5D2E" w:rsidRDefault="00B9742B" w:rsidP="007844C2">
                  <w:pPr>
                    <w:kinsoku w:val="0"/>
                    <w:overflowPunct w:val="0"/>
                    <w:jc w:val="center"/>
                    <w:textAlignment w:val="baseline"/>
                    <w:rPr>
                      <w:b/>
                      <w:bCs/>
                      <w:sz w:val="32"/>
                      <w:szCs w:val="32"/>
                    </w:rPr>
                  </w:pPr>
                  <w:r>
                    <w:rPr>
                      <w:b/>
                      <w:bCs/>
                      <w:sz w:val="32"/>
                      <w:szCs w:val="32"/>
                    </w:rPr>
                    <w:t>303,3</w:t>
                  </w:r>
                </w:p>
              </w:tc>
              <w:tc>
                <w:tcPr>
                  <w:tcW w:w="1559"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B9742B" w:rsidRDefault="00B9742B" w:rsidP="007844C2">
                  <w:pPr>
                    <w:kinsoku w:val="0"/>
                    <w:overflowPunct w:val="0"/>
                    <w:jc w:val="center"/>
                    <w:textAlignment w:val="baseline"/>
                    <w:rPr>
                      <w:b/>
                      <w:bCs/>
                      <w:sz w:val="32"/>
                      <w:szCs w:val="32"/>
                    </w:rPr>
                  </w:pPr>
                  <w:r>
                    <w:rPr>
                      <w:b/>
                      <w:bCs/>
                      <w:sz w:val="32"/>
                      <w:szCs w:val="32"/>
                    </w:rPr>
                    <w:t>-</w:t>
                  </w:r>
                </w:p>
              </w:tc>
              <w:tc>
                <w:tcPr>
                  <w:tcW w:w="1559"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B9742B" w:rsidRDefault="00B9742B" w:rsidP="007844C2">
                  <w:pPr>
                    <w:kinsoku w:val="0"/>
                    <w:overflowPunct w:val="0"/>
                    <w:jc w:val="center"/>
                    <w:textAlignment w:val="baseline"/>
                    <w:rPr>
                      <w:b/>
                      <w:bCs/>
                      <w:sz w:val="32"/>
                      <w:szCs w:val="32"/>
                    </w:rPr>
                  </w:pPr>
                  <w:r>
                    <w:rPr>
                      <w:b/>
                      <w:bCs/>
                      <w:sz w:val="32"/>
                      <w:szCs w:val="32"/>
                    </w:rPr>
                    <w:t>-</w:t>
                  </w:r>
                </w:p>
              </w:tc>
            </w:tr>
            <w:tr w:rsidR="00B9742B" w:rsidRPr="009831BA" w:rsidTr="00A9510F">
              <w:trPr>
                <w:trHeight w:val="329"/>
              </w:trPr>
              <w:tc>
                <w:tcPr>
                  <w:tcW w:w="4416"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B9742B" w:rsidRPr="00BD7D3D" w:rsidRDefault="00B9742B" w:rsidP="008D1FFB">
                  <w:pPr>
                    <w:rPr>
                      <w:b/>
                      <w:sz w:val="28"/>
                      <w:szCs w:val="28"/>
                    </w:rPr>
                  </w:pPr>
                  <w:r w:rsidRPr="00BD7D3D">
                    <w:rPr>
                      <w:b/>
                      <w:sz w:val="28"/>
                      <w:szCs w:val="28"/>
                    </w:rPr>
                    <w:t>среднемесячная заработная плата работников (рублей)</w:t>
                  </w:r>
                </w:p>
              </w:tc>
              <w:tc>
                <w:tcPr>
                  <w:tcW w:w="1701"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B9742B" w:rsidRPr="001D5D2E" w:rsidRDefault="00B9742B" w:rsidP="009C0799">
                  <w:pPr>
                    <w:kinsoku w:val="0"/>
                    <w:overflowPunct w:val="0"/>
                    <w:ind w:hanging="144"/>
                    <w:jc w:val="center"/>
                    <w:textAlignment w:val="baseline"/>
                    <w:rPr>
                      <w:b/>
                      <w:bCs/>
                      <w:sz w:val="32"/>
                      <w:szCs w:val="32"/>
                    </w:rPr>
                  </w:pPr>
                  <w:r>
                    <w:rPr>
                      <w:b/>
                      <w:bCs/>
                      <w:sz w:val="32"/>
                      <w:szCs w:val="32"/>
                    </w:rPr>
                    <w:t>23 595,6</w:t>
                  </w:r>
                </w:p>
              </w:tc>
              <w:tc>
                <w:tcPr>
                  <w:tcW w:w="1985" w:type="dxa"/>
                  <w:tcBorders>
                    <w:top w:val="single" w:sz="8" w:space="0" w:color="000000"/>
                    <w:left w:val="single" w:sz="8" w:space="0" w:color="000000"/>
                    <w:bottom w:val="single" w:sz="8" w:space="0" w:color="000000"/>
                    <w:right w:val="single" w:sz="8" w:space="0" w:color="000000"/>
                  </w:tcBorders>
                  <w:shd w:val="clear" w:color="auto" w:fill="D60093"/>
                  <w:tcMar>
                    <w:top w:w="72" w:type="dxa"/>
                    <w:left w:w="144" w:type="dxa"/>
                    <w:bottom w:w="72" w:type="dxa"/>
                    <w:right w:w="144" w:type="dxa"/>
                  </w:tcMar>
                </w:tcPr>
                <w:p w:rsidR="00B9742B" w:rsidRPr="001D5D2E" w:rsidRDefault="00B9742B" w:rsidP="00840DF0">
                  <w:pPr>
                    <w:kinsoku w:val="0"/>
                    <w:overflowPunct w:val="0"/>
                    <w:ind w:hanging="144"/>
                    <w:jc w:val="center"/>
                    <w:textAlignment w:val="baseline"/>
                    <w:rPr>
                      <w:b/>
                      <w:bCs/>
                      <w:sz w:val="32"/>
                      <w:szCs w:val="32"/>
                    </w:rPr>
                  </w:pPr>
                  <w:r>
                    <w:rPr>
                      <w:b/>
                      <w:bCs/>
                      <w:sz w:val="32"/>
                      <w:szCs w:val="32"/>
                    </w:rPr>
                    <w:t>25 920,7</w:t>
                  </w:r>
                </w:p>
              </w:tc>
              <w:tc>
                <w:tcPr>
                  <w:tcW w:w="1559"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B9742B" w:rsidRDefault="00B9742B" w:rsidP="007844C2">
                  <w:pPr>
                    <w:kinsoku w:val="0"/>
                    <w:overflowPunct w:val="0"/>
                    <w:jc w:val="center"/>
                    <w:textAlignment w:val="baseline"/>
                    <w:rPr>
                      <w:b/>
                      <w:bCs/>
                      <w:sz w:val="32"/>
                      <w:szCs w:val="32"/>
                    </w:rPr>
                  </w:pPr>
                  <w:r>
                    <w:rPr>
                      <w:b/>
                      <w:bCs/>
                      <w:sz w:val="32"/>
                      <w:szCs w:val="32"/>
                    </w:rPr>
                    <w:t>-</w:t>
                  </w:r>
                </w:p>
              </w:tc>
              <w:tc>
                <w:tcPr>
                  <w:tcW w:w="1559"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B9742B" w:rsidRDefault="00B9742B" w:rsidP="00B9742B">
                  <w:pPr>
                    <w:kinsoku w:val="0"/>
                    <w:overflowPunct w:val="0"/>
                    <w:jc w:val="center"/>
                    <w:textAlignment w:val="baseline"/>
                    <w:rPr>
                      <w:b/>
                      <w:bCs/>
                      <w:sz w:val="32"/>
                      <w:szCs w:val="32"/>
                    </w:rPr>
                  </w:pPr>
                  <w:r>
                    <w:rPr>
                      <w:b/>
                      <w:bCs/>
                      <w:sz w:val="32"/>
                      <w:szCs w:val="32"/>
                    </w:rPr>
                    <w:t>109,9</w:t>
                  </w:r>
                </w:p>
              </w:tc>
            </w:tr>
          </w:tbl>
          <w:p w:rsidR="002D617B" w:rsidRPr="00465259" w:rsidRDefault="002D617B" w:rsidP="002D617B">
            <w:pPr>
              <w:jc w:val="center"/>
              <w:rPr>
                <w:b/>
                <w:spacing w:val="-1"/>
              </w:rPr>
            </w:pPr>
          </w:p>
          <w:p w:rsidR="00205EF0" w:rsidRPr="00BD7D3D" w:rsidRDefault="002D617B" w:rsidP="00BD7D3D">
            <w:pPr>
              <w:jc w:val="center"/>
              <w:rPr>
                <w:b/>
                <w:spacing w:val="-1"/>
              </w:rPr>
            </w:pPr>
            <w:r w:rsidRPr="00286D4A">
              <w:rPr>
                <w:b/>
                <w:spacing w:val="-1"/>
                <w:sz w:val="40"/>
                <w:szCs w:val="40"/>
              </w:rPr>
              <w:t>СРЕДНЯЯ ЗАРАБОТНАЯ ПЛАТА 1 РАБОТНИКА В МЕСЯЦ</w:t>
            </w:r>
          </w:p>
          <w:p w:rsidR="002D617B" w:rsidRPr="00286D4A" w:rsidRDefault="00205EF0" w:rsidP="002D617B">
            <w:pPr>
              <w:jc w:val="center"/>
              <w:rPr>
                <w:b/>
                <w:spacing w:val="-1"/>
                <w:sz w:val="40"/>
                <w:szCs w:val="40"/>
              </w:rPr>
            </w:pPr>
            <w:r w:rsidRPr="00286D4A">
              <w:rPr>
                <w:b/>
                <w:spacing w:val="-1"/>
                <w:sz w:val="40"/>
                <w:szCs w:val="40"/>
              </w:rPr>
              <w:t>РАБО</w:t>
            </w:r>
            <w:r w:rsidR="002D617B" w:rsidRPr="00286D4A">
              <w:rPr>
                <w:b/>
                <w:spacing w:val="-1"/>
                <w:sz w:val="40"/>
                <w:szCs w:val="40"/>
              </w:rPr>
              <w:t>ТНИКОВ БЮДЖЕТНОЙ СФЕРЫ</w:t>
            </w:r>
          </w:p>
          <w:p w:rsidR="002D617B" w:rsidRPr="00465259" w:rsidRDefault="002D617B" w:rsidP="002D617B">
            <w:pPr>
              <w:rPr>
                <w:b/>
                <w:spacing w:val="-1"/>
              </w:rPr>
            </w:pPr>
            <w:r w:rsidRPr="00465259">
              <w:rPr>
                <w:b/>
                <w:spacing w:val="-1"/>
              </w:rPr>
              <w:t xml:space="preserve">     рублей</w:t>
            </w:r>
          </w:p>
          <w:p w:rsidR="002D617B" w:rsidRPr="00465259" w:rsidRDefault="00B518FC" w:rsidP="002D617B">
            <w:pPr>
              <w:rPr>
                <w:b/>
                <w:spacing w:val="-1"/>
              </w:rPr>
            </w:pPr>
            <w:r>
              <w:rPr>
                <w:b/>
                <w:noProof/>
                <w:spacing w:val="-1"/>
                <w:sz w:val="22"/>
                <w:szCs w:val="22"/>
              </w:rPr>
              <w:drawing>
                <wp:inline distT="0" distB="0" distL="0" distR="0">
                  <wp:extent cx="7343775" cy="6496050"/>
                  <wp:effectExtent l="1905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F31DD" w:rsidRDefault="00BD7D3D" w:rsidP="007F7CAD">
            <w:pPr>
              <w:jc w:val="both"/>
              <w:rPr>
                <w:b/>
                <w:spacing w:val="-1"/>
                <w:sz w:val="22"/>
                <w:szCs w:val="22"/>
              </w:rPr>
            </w:pPr>
            <w:r>
              <w:rPr>
                <w:b/>
                <w:spacing w:val="-1"/>
                <w:sz w:val="22"/>
                <w:szCs w:val="22"/>
              </w:rPr>
              <w:t xml:space="preserve">    </w:t>
            </w:r>
          </w:p>
          <w:p w:rsidR="00205EF0" w:rsidRDefault="00205EF0" w:rsidP="007F7CAD">
            <w:pPr>
              <w:jc w:val="both"/>
              <w:rPr>
                <w:b/>
                <w:spacing w:val="-1"/>
                <w:sz w:val="22"/>
                <w:szCs w:val="22"/>
              </w:rPr>
            </w:pPr>
          </w:p>
          <w:p w:rsidR="006D0A8F" w:rsidRDefault="007F7CAD" w:rsidP="00832501">
            <w:pPr>
              <w:rPr>
                <w:b/>
                <w:spacing w:val="-1"/>
                <w:sz w:val="40"/>
                <w:szCs w:val="40"/>
              </w:rPr>
            </w:pPr>
            <w:r w:rsidRPr="00F30F75">
              <w:rPr>
                <w:b/>
                <w:spacing w:val="-1"/>
                <w:sz w:val="40"/>
                <w:szCs w:val="40"/>
              </w:rPr>
              <w:t xml:space="preserve"> </w:t>
            </w:r>
          </w:p>
          <w:p w:rsidR="007F7CAD" w:rsidRPr="00286D4A" w:rsidRDefault="007F7CAD" w:rsidP="00286D4A">
            <w:pPr>
              <w:jc w:val="center"/>
              <w:rPr>
                <w:b/>
                <w:spacing w:val="-1"/>
                <w:sz w:val="48"/>
                <w:szCs w:val="48"/>
                <w:shd w:val="clear" w:color="auto" w:fill="FFFF00"/>
              </w:rPr>
            </w:pPr>
            <w:r w:rsidRPr="00286D4A">
              <w:rPr>
                <w:b/>
                <w:spacing w:val="-1"/>
                <w:sz w:val="48"/>
                <w:szCs w:val="48"/>
                <w:shd w:val="clear" w:color="auto" w:fill="FFFF00"/>
              </w:rPr>
              <w:t>СТРУКТУРА РАСХО</w:t>
            </w:r>
            <w:r w:rsidR="002955AC" w:rsidRPr="00286D4A">
              <w:rPr>
                <w:b/>
                <w:spacing w:val="-1"/>
                <w:sz w:val="48"/>
                <w:szCs w:val="48"/>
                <w:shd w:val="clear" w:color="auto" w:fill="FFFF00"/>
              </w:rPr>
              <w:t>ДОВ В ОБЛАСТИ ОБРАЗОВАНИЯ В 20</w:t>
            </w:r>
            <w:r w:rsidR="00C44A20">
              <w:rPr>
                <w:b/>
                <w:spacing w:val="-1"/>
                <w:sz w:val="48"/>
                <w:szCs w:val="48"/>
                <w:shd w:val="clear" w:color="auto" w:fill="FFFF00"/>
              </w:rPr>
              <w:t>2</w:t>
            </w:r>
            <w:r w:rsidR="00670ACD">
              <w:rPr>
                <w:b/>
                <w:spacing w:val="-1"/>
                <w:sz w:val="48"/>
                <w:szCs w:val="48"/>
                <w:shd w:val="clear" w:color="auto" w:fill="FFFF00"/>
              </w:rPr>
              <w:t>2</w:t>
            </w:r>
            <w:r w:rsidR="000D5600" w:rsidRPr="00286D4A">
              <w:rPr>
                <w:b/>
                <w:spacing w:val="-1"/>
                <w:sz w:val="48"/>
                <w:szCs w:val="48"/>
                <w:shd w:val="clear" w:color="auto" w:fill="FFFF00"/>
              </w:rPr>
              <w:t xml:space="preserve"> ГОДУ</w:t>
            </w:r>
          </w:p>
          <w:p w:rsidR="006D0A8F" w:rsidRPr="00F30F75" w:rsidRDefault="006D0A8F" w:rsidP="007F7CAD">
            <w:pPr>
              <w:jc w:val="center"/>
              <w:rPr>
                <w:b/>
                <w:spacing w:val="-1"/>
                <w:sz w:val="40"/>
                <w:szCs w:val="40"/>
              </w:rPr>
            </w:pPr>
          </w:p>
          <w:p w:rsidR="000D5600" w:rsidRDefault="00B518FC" w:rsidP="000D5600">
            <w:pPr>
              <w:jc w:val="center"/>
              <w:rPr>
                <w:b/>
                <w:spacing w:val="-1"/>
                <w:sz w:val="20"/>
                <w:szCs w:val="20"/>
              </w:rPr>
            </w:pPr>
            <w:r>
              <w:rPr>
                <w:b/>
                <w:noProof/>
                <w:spacing w:val="-1"/>
                <w:sz w:val="20"/>
                <w:szCs w:val="20"/>
              </w:rPr>
              <w:drawing>
                <wp:inline distT="0" distB="0" distL="0" distR="0">
                  <wp:extent cx="7134225" cy="8334375"/>
                  <wp:effectExtent l="152400" t="0" r="180975" b="0"/>
                  <wp:docPr id="454" name="Схема 45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6D0A8F" w:rsidRPr="00465259" w:rsidRDefault="006D0A8F" w:rsidP="006638FB">
            <w:pPr>
              <w:rPr>
                <w:b/>
                <w:spacing w:val="-1"/>
                <w:sz w:val="20"/>
                <w:szCs w:val="2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3"/>
              <w:gridCol w:w="567"/>
              <w:gridCol w:w="2268"/>
              <w:gridCol w:w="567"/>
              <w:gridCol w:w="6095"/>
            </w:tblGrid>
            <w:tr w:rsidR="00CE3D83" w:rsidRPr="006D0A8F" w:rsidTr="005D46FE">
              <w:tc>
                <w:tcPr>
                  <w:tcW w:w="1593" w:type="dxa"/>
                  <w:shd w:val="clear" w:color="auto" w:fill="FFFF00"/>
                </w:tcPr>
                <w:p w:rsidR="00CE3D83" w:rsidRPr="006D0A8F" w:rsidRDefault="00CE3D83" w:rsidP="009C0799">
                  <w:pPr>
                    <w:jc w:val="center"/>
                    <w:rPr>
                      <w:b/>
                      <w:spacing w:val="-1"/>
                      <w:sz w:val="32"/>
                      <w:szCs w:val="32"/>
                    </w:rPr>
                  </w:pPr>
                  <w:r>
                    <w:rPr>
                      <w:b/>
                      <w:spacing w:val="-1"/>
                      <w:sz w:val="32"/>
                      <w:szCs w:val="32"/>
                    </w:rPr>
                    <w:t>86 538,9</w:t>
                  </w:r>
                </w:p>
              </w:tc>
              <w:tc>
                <w:tcPr>
                  <w:tcW w:w="567" w:type="dxa"/>
                  <w:shd w:val="clear" w:color="auto" w:fill="FFFF00"/>
                </w:tcPr>
                <w:p w:rsidR="00CE3D83" w:rsidRPr="006D0A8F" w:rsidRDefault="00CE3D83" w:rsidP="009C0799">
                  <w:pPr>
                    <w:jc w:val="center"/>
                    <w:rPr>
                      <w:b/>
                      <w:spacing w:val="-1"/>
                      <w:sz w:val="32"/>
                      <w:szCs w:val="32"/>
                    </w:rPr>
                  </w:pPr>
                  <w:r>
                    <w:rPr>
                      <w:b/>
                      <w:spacing w:val="-1"/>
                      <w:sz w:val="32"/>
                      <w:szCs w:val="32"/>
                    </w:rPr>
                    <w:t>:</w:t>
                  </w:r>
                </w:p>
              </w:tc>
              <w:tc>
                <w:tcPr>
                  <w:tcW w:w="2268" w:type="dxa"/>
                  <w:shd w:val="clear" w:color="auto" w:fill="FFFF00"/>
                </w:tcPr>
                <w:p w:rsidR="00CE3D83" w:rsidRDefault="00CE3D83" w:rsidP="009C0799">
                  <w:pPr>
                    <w:jc w:val="center"/>
                    <w:rPr>
                      <w:b/>
                      <w:spacing w:val="-1"/>
                      <w:sz w:val="32"/>
                      <w:szCs w:val="32"/>
                    </w:rPr>
                  </w:pPr>
                  <w:r>
                    <w:rPr>
                      <w:b/>
                      <w:spacing w:val="-1"/>
                      <w:sz w:val="32"/>
                      <w:szCs w:val="32"/>
                    </w:rPr>
                    <w:t>3 938 человек</w:t>
                  </w:r>
                </w:p>
              </w:tc>
              <w:tc>
                <w:tcPr>
                  <w:tcW w:w="567" w:type="dxa"/>
                  <w:shd w:val="clear" w:color="auto" w:fill="FFFF00"/>
                </w:tcPr>
                <w:p w:rsidR="00CE3D83" w:rsidRPr="006D0A8F" w:rsidRDefault="00CE3D83" w:rsidP="009C0799">
                  <w:pPr>
                    <w:jc w:val="center"/>
                    <w:rPr>
                      <w:b/>
                      <w:spacing w:val="-1"/>
                      <w:sz w:val="32"/>
                      <w:szCs w:val="32"/>
                    </w:rPr>
                  </w:pPr>
                  <w:r>
                    <w:rPr>
                      <w:b/>
                      <w:spacing w:val="-1"/>
                      <w:sz w:val="32"/>
                      <w:szCs w:val="32"/>
                    </w:rPr>
                    <w:t>=</w:t>
                  </w:r>
                </w:p>
              </w:tc>
              <w:tc>
                <w:tcPr>
                  <w:tcW w:w="6095" w:type="dxa"/>
                  <w:shd w:val="clear" w:color="auto" w:fill="FFFF00"/>
                </w:tcPr>
                <w:p w:rsidR="00CE3D83" w:rsidRPr="006D0A8F" w:rsidRDefault="00CE3D83" w:rsidP="009C0799">
                  <w:pPr>
                    <w:jc w:val="center"/>
                    <w:rPr>
                      <w:b/>
                      <w:spacing w:val="-1"/>
                      <w:sz w:val="32"/>
                      <w:szCs w:val="32"/>
                    </w:rPr>
                  </w:pPr>
                  <w:r>
                    <w:rPr>
                      <w:b/>
                      <w:spacing w:val="-1"/>
                      <w:sz w:val="32"/>
                      <w:szCs w:val="32"/>
                    </w:rPr>
                    <w:t>21 975,3 рублей на 1 жителя в 2021 году</w:t>
                  </w:r>
                </w:p>
              </w:tc>
            </w:tr>
            <w:tr w:rsidR="006638FB" w:rsidRPr="006D0A8F" w:rsidTr="005D46FE">
              <w:tc>
                <w:tcPr>
                  <w:tcW w:w="1593" w:type="dxa"/>
                  <w:shd w:val="clear" w:color="auto" w:fill="FFFF00"/>
                </w:tcPr>
                <w:p w:rsidR="006638FB" w:rsidRPr="006D0A8F" w:rsidRDefault="00CE3D83" w:rsidP="00CE3D83">
                  <w:pPr>
                    <w:jc w:val="center"/>
                    <w:rPr>
                      <w:b/>
                      <w:spacing w:val="-1"/>
                      <w:sz w:val="32"/>
                      <w:szCs w:val="32"/>
                    </w:rPr>
                  </w:pPr>
                  <w:r>
                    <w:rPr>
                      <w:b/>
                      <w:spacing w:val="-1"/>
                      <w:sz w:val="32"/>
                      <w:szCs w:val="32"/>
                    </w:rPr>
                    <w:t>100 402,0</w:t>
                  </w:r>
                </w:p>
              </w:tc>
              <w:tc>
                <w:tcPr>
                  <w:tcW w:w="567" w:type="dxa"/>
                  <w:shd w:val="clear" w:color="auto" w:fill="FFFF00"/>
                </w:tcPr>
                <w:p w:rsidR="006638FB" w:rsidRPr="006D0A8F" w:rsidRDefault="005D46FE" w:rsidP="00AB1A93">
                  <w:pPr>
                    <w:jc w:val="center"/>
                    <w:rPr>
                      <w:b/>
                      <w:spacing w:val="-1"/>
                      <w:sz w:val="32"/>
                      <w:szCs w:val="32"/>
                    </w:rPr>
                  </w:pPr>
                  <w:r>
                    <w:rPr>
                      <w:b/>
                      <w:spacing w:val="-1"/>
                      <w:sz w:val="32"/>
                      <w:szCs w:val="32"/>
                    </w:rPr>
                    <w:t>:</w:t>
                  </w:r>
                </w:p>
              </w:tc>
              <w:tc>
                <w:tcPr>
                  <w:tcW w:w="2268" w:type="dxa"/>
                  <w:shd w:val="clear" w:color="auto" w:fill="FFFF00"/>
                </w:tcPr>
                <w:p w:rsidR="006638FB" w:rsidRDefault="004045DD" w:rsidP="00CE3D83">
                  <w:pPr>
                    <w:jc w:val="center"/>
                    <w:rPr>
                      <w:b/>
                      <w:spacing w:val="-1"/>
                      <w:sz w:val="32"/>
                      <w:szCs w:val="32"/>
                    </w:rPr>
                  </w:pPr>
                  <w:r>
                    <w:rPr>
                      <w:b/>
                      <w:spacing w:val="-1"/>
                      <w:sz w:val="32"/>
                      <w:szCs w:val="32"/>
                    </w:rPr>
                    <w:t xml:space="preserve">3 </w:t>
                  </w:r>
                  <w:r w:rsidR="00CE3D83">
                    <w:rPr>
                      <w:b/>
                      <w:spacing w:val="-1"/>
                      <w:sz w:val="32"/>
                      <w:szCs w:val="32"/>
                    </w:rPr>
                    <w:t>501</w:t>
                  </w:r>
                  <w:r w:rsidR="005D46FE">
                    <w:rPr>
                      <w:b/>
                      <w:spacing w:val="-1"/>
                      <w:sz w:val="32"/>
                      <w:szCs w:val="32"/>
                    </w:rPr>
                    <w:t xml:space="preserve"> человек</w:t>
                  </w:r>
                </w:p>
              </w:tc>
              <w:tc>
                <w:tcPr>
                  <w:tcW w:w="567" w:type="dxa"/>
                  <w:shd w:val="clear" w:color="auto" w:fill="FFFF00"/>
                </w:tcPr>
                <w:p w:rsidR="006638FB" w:rsidRPr="006D0A8F" w:rsidRDefault="005D46FE" w:rsidP="00AB1A93">
                  <w:pPr>
                    <w:jc w:val="center"/>
                    <w:rPr>
                      <w:b/>
                      <w:spacing w:val="-1"/>
                      <w:sz w:val="32"/>
                      <w:szCs w:val="32"/>
                    </w:rPr>
                  </w:pPr>
                  <w:r>
                    <w:rPr>
                      <w:b/>
                      <w:spacing w:val="-1"/>
                      <w:sz w:val="32"/>
                      <w:szCs w:val="32"/>
                    </w:rPr>
                    <w:t>=</w:t>
                  </w:r>
                </w:p>
              </w:tc>
              <w:tc>
                <w:tcPr>
                  <w:tcW w:w="6095" w:type="dxa"/>
                  <w:shd w:val="clear" w:color="auto" w:fill="FFFF00"/>
                </w:tcPr>
                <w:p w:rsidR="006638FB" w:rsidRPr="006D0A8F" w:rsidRDefault="00C44A20" w:rsidP="00CE3D83">
                  <w:pPr>
                    <w:jc w:val="center"/>
                    <w:rPr>
                      <w:b/>
                      <w:spacing w:val="-1"/>
                      <w:sz w:val="32"/>
                      <w:szCs w:val="32"/>
                    </w:rPr>
                  </w:pPr>
                  <w:r>
                    <w:rPr>
                      <w:b/>
                      <w:spacing w:val="-1"/>
                      <w:sz w:val="32"/>
                      <w:szCs w:val="32"/>
                    </w:rPr>
                    <w:t>2</w:t>
                  </w:r>
                  <w:r w:rsidR="00CE3D83">
                    <w:rPr>
                      <w:b/>
                      <w:spacing w:val="-1"/>
                      <w:sz w:val="32"/>
                      <w:szCs w:val="32"/>
                    </w:rPr>
                    <w:t>8 678,1</w:t>
                  </w:r>
                  <w:r>
                    <w:rPr>
                      <w:b/>
                      <w:spacing w:val="-1"/>
                      <w:sz w:val="32"/>
                      <w:szCs w:val="32"/>
                    </w:rPr>
                    <w:t xml:space="preserve"> рублей</w:t>
                  </w:r>
                  <w:r w:rsidR="005D46FE">
                    <w:rPr>
                      <w:b/>
                      <w:spacing w:val="-1"/>
                      <w:sz w:val="32"/>
                      <w:szCs w:val="32"/>
                    </w:rPr>
                    <w:t xml:space="preserve"> на 1 жителя в 20</w:t>
                  </w:r>
                  <w:r>
                    <w:rPr>
                      <w:b/>
                      <w:spacing w:val="-1"/>
                      <w:sz w:val="32"/>
                      <w:szCs w:val="32"/>
                    </w:rPr>
                    <w:t>2</w:t>
                  </w:r>
                  <w:r w:rsidR="00CE3D83">
                    <w:rPr>
                      <w:b/>
                      <w:spacing w:val="-1"/>
                      <w:sz w:val="32"/>
                      <w:szCs w:val="32"/>
                    </w:rPr>
                    <w:t>2</w:t>
                  </w:r>
                  <w:r w:rsidR="005D46FE">
                    <w:rPr>
                      <w:b/>
                      <w:spacing w:val="-1"/>
                      <w:sz w:val="32"/>
                      <w:szCs w:val="32"/>
                    </w:rPr>
                    <w:t xml:space="preserve"> году</w:t>
                  </w:r>
                </w:p>
              </w:tc>
            </w:tr>
          </w:tbl>
          <w:p w:rsidR="00F36EB5" w:rsidRDefault="00F36EB5" w:rsidP="00624C24">
            <w:pPr>
              <w:rPr>
                <w:b/>
                <w:spacing w:val="-1"/>
                <w:sz w:val="20"/>
                <w:szCs w:val="20"/>
              </w:rPr>
            </w:pPr>
          </w:p>
          <w:p w:rsidR="005D46FE" w:rsidRDefault="005D46FE" w:rsidP="00624C24">
            <w:pPr>
              <w:rPr>
                <w:b/>
                <w:spacing w:val="-1"/>
                <w:sz w:val="20"/>
                <w:szCs w:val="20"/>
              </w:rPr>
            </w:pPr>
          </w:p>
          <w:p w:rsidR="005D46FE" w:rsidRPr="00465259" w:rsidRDefault="005D46FE" w:rsidP="00624C24">
            <w:pPr>
              <w:rPr>
                <w:b/>
                <w:spacing w:val="-1"/>
                <w:sz w:val="20"/>
                <w:szCs w:val="20"/>
              </w:rPr>
            </w:pPr>
          </w:p>
          <w:p w:rsidR="000D5600" w:rsidRPr="00286D4A" w:rsidRDefault="000D5600" w:rsidP="002B5668">
            <w:pPr>
              <w:shd w:val="clear" w:color="auto" w:fill="FFFF00"/>
              <w:jc w:val="center"/>
              <w:rPr>
                <w:b/>
                <w:spacing w:val="-1"/>
                <w:sz w:val="48"/>
                <w:szCs w:val="48"/>
              </w:rPr>
            </w:pPr>
            <w:r w:rsidRPr="00286D4A">
              <w:rPr>
                <w:b/>
                <w:spacing w:val="-1"/>
                <w:sz w:val="48"/>
                <w:szCs w:val="48"/>
              </w:rPr>
              <w:t>ОСНОВНЫЕ НАПРАВЛЕНИЯ РАСХОДОВ В ОБЛАСТИ КУЛЬТУРЫ В 20</w:t>
            </w:r>
            <w:r w:rsidR="00C44A20">
              <w:rPr>
                <w:b/>
                <w:spacing w:val="-1"/>
                <w:sz w:val="48"/>
                <w:szCs w:val="48"/>
              </w:rPr>
              <w:t>2</w:t>
            </w:r>
            <w:r w:rsidR="00CE3D83">
              <w:rPr>
                <w:b/>
                <w:spacing w:val="-1"/>
                <w:sz w:val="48"/>
                <w:szCs w:val="48"/>
              </w:rPr>
              <w:t>2</w:t>
            </w:r>
            <w:r w:rsidRPr="00286D4A">
              <w:rPr>
                <w:b/>
                <w:spacing w:val="-1"/>
                <w:sz w:val="48"/>
                <w:szCs w:val="48"/>
              </w:rPr>
              <w:t xml:space="preserve"> ГОДУ</w:t>
            </w:r>
          </w:p>
          <w:tbl>
            <w:tblPr>
              <w:tblW w:w="0" w:type="auto"/>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0D5600" w:rsidRPr="009831BA" w:rsidTr="00C76205">
              <w:tc>
                <w:tcPr>
                  <w:tcW w:w="9639" w:type="dxa"/>
                  <w:shd w:val="clear" w:color="auto" w:fill="FF3399"/>
                </w:tcPr>
                <w:p w:rsidR="000D5600" w:rsidRPr="00510E7E" w:rsidRDefault="000D5600" w:rsidP="00CE3D83">
                  <w:pPr>
                    <w:shd w:val="clear" w:color="auto" w:fill="FFFF00"/>
                    <w:jc w:val="center"/>
                    <w:rPr>
                      <w:b/>
                      <w:i/>
                      <w:spacing w:val="-1"/>
                      <w:sz w:val="36"/>
                      <w:szCs w:val="36"/>
                    </w:rPr>
                  </w:pPr>
                  <w:r w:rsidRPr="00510E7E">
                    <w:rPr>
                      <w:b/>
                      <w:i/>
                      <w:spacing w:val="-1"/>
                      <w:sz w:val="36"/>
                      <w:szCs w:val="36"/>
                    </w:rPr>
                    <w:t>Общий объ</w:t>
                  </w:r>
                  <w:r w:rsidR="008F5771" w:rsidRPr="00510E7E">
                    <w:rPr>
                      <w:b/>
                      <w:i/>
                      <w:spacing w:val="-1"/>
                      <w:sz w:val="36"/>
                      <w:szCs w:val="36"/>
                    </w:rPr>
                    <w:t xml:space="preserve">ем расходов на культуру </w:t>
                  </w:r>
                  <w:r w:rsidR="00CE3D83">
                    <w:rPr>
                      <w:b/>
                      <w:i/>
                      <w:spacing w:val="-1"/>
                      <w:sz w:val="36"/>
                      <w:szCs w:val="36"/>
                    </w:rPr>
                    <w:t>30 957,0</w:t>
                  </w:r>
                  <w:r w:rsidRPr="00510E7E">
                    <w:rPr>
                      <w:b/>
                      <w:i/>
                      <w:spacing w:val="-1"/>
                      <w:sz w:val="36"/>
                      <w:szCs w:val="36"/>
                    </w:rPr>
                    <w:t xml:space="preserve"> тыс. рублей</w:t>
                  </w:r>
                </w:p>
              </w:tc>
            </w:tr>
          </w:tbl>
          <w:p w:rsidR="000D5600" w:rsidRDefault="00B518FC" w:rsidP="000D5600">
            <w:pPr>
              <w:jc w:val="center"/>
              <w:rPr>
                <w:b/>
                <w:spacing w:val="-1"/>
                <w:sz w:val="20"/>
                <w:szCs w:val="20"/>
              </w:rPr>
            </w:pPr>
            <w:r>
              <w:rPr>
                <w:b/>
                <w:noProof/>
                <w:spacing w:val="-1"/>
                <w:sz w:val="20"/>
                <w:szCs w:val="20"/>
              </w:rPr>
              <w:drawing>
                <wp:inline distT="0" distB="0" distL="0" distR="0">
                  <wp:extent cx="7190740" cy="8317230"/>
                  <wp:effectExtent l="0" t="0" r="0" b="0"/>
                  <wp:docPr id="444" name="Схема 44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331779" w:rsidRDefault="00331779" w:rsidP="000D5600">
            <w:pPr>
              <w:jc w:val="center"/>
              <w:rPr>
                <w:b/>
                <w:spacing w:val="-1"/>
                <w:sz w:val="20"/>
                <w:szCs w:val="20"/>
              </w:rPr>
            </w:pPr>
          </w:p>
          <w:p w:rsidR="00331779" w:rsidRDefault="00331779" w:rsidP="000D5600">
            <w:pPr>
              <w:jc w:val="center"/>
              <w:rPr>
                <w:b/>
                <w:spacing w:val="-1"/>
                <w:sz w:val="20"/>
                <w:szCs w:val="20"/>
              </w:rPr>
            </w:pPr>
          </w:p>
          <w:p w:rsidR="00331779" w:rsidRPr="00465259" w:rsidRDefault="00331779" w:rsidP="00C81C84">
            <w:pPr>
              <w:rPr>
                <w:b/>
                <w:spacing w:val="-1"/>
                <w:sz w:val="20"/>
                <w:szCs w:val="20"/>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26"/>
              <w:gridCol w:w="2268"/>
              <w:gridCol w:w="425"/>
              <w:gridCol w:w="5812"/>
            </w:tblGrid>
            <w:tr w:rsidR="00CE3D83" w:rsidRPr="009831BA" w:rsidTr="006638FB">
              <w:tc>
                <w:tcPr>
                  <w:tcW w:w="2694" w:type="dxa"/>
                  <w:shd w:val="clear" w:color="auto" w:fill="FFFF00"/>
                </w:tcPr>
                <w:p w:rsidR="00CE3D83" w:rsidRPr="00331779" w:rsidRDefault="00CE3D83" w:rsidP="009C0799">
                  <w:pPr>
                    <w:jc w:val="center"/>
                    <w:rPr>
                      <w:b/>
                      <w:spacing w:val="-1"/>
                      <w:sz w:val="32"/>
                      <w:szCs w:val="32"/>
                    </w:rPr>
                  </w:pPr>
                  <w:r>
                    <w:rPr>
                      <w:b/>
                      <w:spacing w:val="-1"/>
                      <w:sz w:val="32"/>
                      <w:szCs w:val="32"/>
                    </w:rPr>
                    <w:t>28 832,8 тыс. руб.</w:t>
                  </w:r>
                </w:p>
              </w:tc>
              <w:tc>
                <w:tcPr>
                  <w:tcW w:w="426" w:type="dxa"/>
                  <w:shd w:val="clear" w:color="auto" w:fill="FFFF00"/>
                </w:tcPr>
                <w:p w:rsidR="00CE3D83" w:rsidRPr="00331779" w:rsidRDefault="00CE3D83" w:rsidP="009C0799">
                  <w:pPr>
                    <w:jc w:val="center"/>
                    <w:rPr>
                      <w:b/>
                      <w:spacing w:val="-1"/>
                      <w:sz w:val="32"/>
                      <w:szCs w:val="32"/>
                    </w:rPr>
                  </w:pPr>
                  <w:r>
                    <w:rPr>
                      <w:b/>
                      <w:spacing w:val="-1"/>
                      <w:sz w:val="32"/>
                      <w:szCs w:val="32"/>
                    </w:rPr>
                    <w:t>:</w:t>
                  </w:r>
                </w:p>
              </w:tc>
              <w:tc>
                <w:tcPr>
                  <w:tcW w:w="2268" w:type="dxa"/>
                  <w:shd w:val="clear" w:color="auto" w:fill="FFFF00"/>
                </w:tcPr>
                <w:p w:rsidR="00CE3D83" w:rsidRPr="00331779" w:rsidRDefault="00CE3D83" w:rsidP="009C0799">
                  <w:pPr>
                    <w:jc w:val="center"/>
                    <w:rPr>
                      <w:b/>
                      <w:spacing w:val="-1"/>
                      <w:sz w:val="32"/>
                      <w:szCs w:val="32"/>
                    </w:rPr>
                  </w:pPr>
                  <w:r>
                    <w:rPr>
                      <w:b/>
                      <w:spacing w:val="-1"/>
                      <w:sz w:val="32"/>
                      <w:szCs w:val="32"/>
                    </w:rPr>
                    <w:t>3 938 человек</w:t>
                  </w:r>
                </w:p>
              </w:tc>
              <w:tc>
                <w:tcPr>
                  <w:tcW w:w="425" w:type="dxa"/>
                  <w:shd w:val="clear" w:color="auto" w:fill="FFFF00"/>
                </w:tcPr>
                <w:p w:rsidR="00CE3D83" w:rsidRPr="00331779" w:rsidRDefault="00CE3D83" w:rsidP="009C0799">
                  <w:pPr>
                    <w:jc w:val="center"/>
                    <w:rPr>
                      <w:b/>
                      <w:spacing w:val="-1"/>
                      <w:sz w:val="32"/>
                      <w:szCs w:val="32"/>
                    </w:rPr>
                  </w:pPr>
                  <w:r>
                    <w:rPr>
                      <w:b/>
                      <w:spacing w:val="-1"/>
                      <w:sz w:val="32"/>
                      <w:szCs w:val="32"/>
                    </w:rPr>
                    <w:t>=</w:t>
                  </w:r>
                </w:p>
              </w:tc>
              <w:tc>
                <w:tcPr>
                  <w:tcW w:w="5812" w:type="dxa"/>
                  <w:shd w:val="clear" w:color="auto" w:fill="FFFF00"/>
                </w:tcPr>
                <w:p w:rsidR="00CE3D83" w:rsidRDefault="00CE3D83" w:rsidP="009C0799">
                  <w:pPr>
                    <w:jc w:val="center"/>
                    <w:rPr>
                      <w:b/>
                      <w:spacing w:val="-1"/>
                      <w:sz w:val="32"/>
                      <w:szCs w:val="32"/>
                    </w:rPr>
                  </w:pPr>
                  <w:r>
                    <w:rPr>
                      <w:b/>
                      <w:spacing w:val="-1"/>
                      <w:sz w:val="32"/>
                      <w:szCs w:val="32"/>
                    </w:rPr>
                    <w:t>7 321,7 рублей на 1 жителя в 2021 году</w:t>
                  </w:r>
                </w:p>
              </w:tc>
            </w:tr>
            <w:tr w:rsidR="006638FB" w:rsidRPr="009831BA" w:rsidTr="006638FB">
              <w:tc>
                <w:tcPr>
                  <w:tcW w:w="2694" w:type="dxa"/>
                  <w:shd w:val="clear" w:color="auto" w:fill="FFFF00"/>
                </w:tcPr>
                <w:p w:rsidR="006638FB" w:rsidRPr="00331779" w:rsidRDefault="00CE3D83" w:rsidP="00CE3D83">
                  <w:pPr>
                    <w:jc w:val="center"/>
                    <w:rPr>
                      <w:b/>
                      <w:spacing w:val="-1"/>
                      <w:sz w:val="32"/>
                      <w:szCs w:val="32"/>
                    </w:rPr>
                  </w:pPr>
                  <w:r>
                    <w:rPr>
                      <w:b/>
                      <w:spacing w:val="-1"/>
                      <w:sz w:val="32"/>
                      <w:szCs w:val="32"/>
                    </w:rPr>
                    <w:t>30 957,0</w:t>
                  </w:r>
                  <w:r w:rsidR="002226CB">
                    <w:rPr>
                      <w:b/>
                      <w:spacing w:val="-1"/>
                      <w:sz w:val="32"/>
                      <w:szCs w:val="32"/>
                    </w:rPr>
                    <w:t xml:space="preserve"> тыс. руб.</w:t>
                  </w:r>
                </w:p>
              </w:tc>
              <w:tc>
                <w:tcPr>
                  <w:tcW w:w="426" w:type="dxa"/>
                  <w:shd w:val="clear" w:color="auto" w:fill="FFFF00"/>
                </w:tcPr>
                <w:p w:rsidR="006638FB" w:rsidRPr="00331779" w:rsidRDefault="006638FB" w:rsidP="00AB1A93">
                  <w:pPr>
                    <w:jc w:val="center"/>
                    <w:rPr>
                      <w:b/>
                      <w:spacing w:val="-1"/>
                      <w:sz w:val="32"/>
                      <w:szCs w:val="32"/>
                    </w:rPr>
                  </w:pPr>
                  <w:r>
                    <w:rPr>
                      <w:b/>
                      <w:spacing w:val="-1"/>
                      <w:sz w:val="32"/>
                      <w:szCs w:val="32"/>
                    </w:rPr>
                    <w:t>:</w:t>
                  </w:r>
                </w:p>
              </w:tc>
              <w:tc>
                <w:tcPr>
                  <w:tcW w:w="2268" w:type="dxa"/>
                  <w:shd w:val="clear" w:color="auto" w:fill="FFFF00"/>
                </w:tcPr>
                <w:p w:rsidR="006638FB" w:rsidRPr="00331779" w:rsidRDefault="00B832C9" w:rsidP="00CE3D83">
                  <w:pPr>
                    <w:jc w:val="center"/>
                    <w:rPr>
                      <w:b/>
                      <w:spacing w:val="-1"/>
                      <w:sz w:val="32"/>
                      <w:szCs w:val="32"/>
                    </w:rPr>
                  </w:pPr>
                  <w:r>
                    <w:rPr>
                      <w:b/>
                      <w:spacing w:val="-1"/>
                      <w:sz w:val="32"/>
                      <w:szCs w:val="32"/>
                    </w:rPr>
                    <w:t xml:space="preserve">3 </w:t>
                  </w:r>
                  <w:r w:rsidR="00CE3D83">
                    <w:rPr>
                      <w:b/>
                      <w:spacing w:val="-1"/>
                      <w:sz w:val="32"/>
                      <w:szCs w:val="32"/>
                    </w:rPr>
                    <w:t>501</w:t>
                  </w:r>
                  <w:r w:rsidR="006638FB">
                    <w:rPr>
                      <w:b/>
                      <w:spacing w:val="-1"/>
                      <w:sz w:val="32"/>
                      <w:szCs w:val="32"/>
                    </w:rPr>
                    <w:t xml:space="preserve"> человек</w:t>
                  </w:r>
                </w:p>
              </w:tc>
              <w:tc>
                <w:tcPr>
                  <w:tcW w:w="425" w:type="dxa"/>
                  <w:shd w:val="clear" w:color="auto" w:fill="FFFF00"/>
                </w:tcPr>
                <w:p w:rsidR="006638FB" w:rsidRPr="00331779" w:rsidRDefault="006638FB" w:rsidP="00AB1A93">
                  <w:pPr>
                    <w:jc w:val="center"/>
                    <w:rPr>
                      <w:b/>
                      <w:spacing w:val="-1"/>
                      <w:sz w:val="32"/>
                      <w:szCs w:val="32"/>
                    </w:rPr>
                  </w:pPr>
                  <w:r>
                    <w:rPr>
                      <w:b/>
                      <w:spacing w:val="-1"/>
                      <w:sz w:val="32"/>
                      <w:szCs w:val="32"/>
                    </w:rPr>
                    <w:t>=</w:t>
                  </w:r>
                </w:p>
              </w:tc>
              <w:tc>
                <w:tcPr>
                  <w:tcW w:w="5812" w:type="dxa"/>
                  <w:shd w:val="clear" w:color="auto" w:fill="FFFF00"/>
                </w:tcPr>
                <w:p w:rsidR="006638FB" w:rsidRDefault="00CE3D83" w:rsidP="00CE3D83">
                  <w:pPr>
                    <w:jc w:val="center"/>
                    <w:rPr>
                      <w:b/>
                      <w:spacing w:val="-1"/>
                      <w:sz w:val="32"/>
                      <w:szCs w:val="32"/>
                    </w:rPr>
                  </w:pPr>
                  <w:r>
                    <w:rPr>
                      <w:b/>
                      <w:spacing w:val="-1"/>
                      <w:sz w:val="32"/>
                      <w:szCs w:val="32"/>
                    </w:rPr>
                    <w:t>8 842,3</w:t>
                  </w:r>
                  <w:r w:rsidR="006638FB">
                    <w:rPr>
                      <w:b/>
                      <w:spacing w:val="-1"/>
                      <w:sz w:val="32"/>
                      <w:szCs w:val="32"/>
                    </w:rPr>
                    <w:t xml:space="preserve"> рублей на 1 жителя в 20</w:t>
                  </w:r>
                  <w:r w:rsidR="00C44A20">
                    <w:rPr>
                      <w:b/>
                      <w:spacing w:val="-1"/>
                      <w:sz w:val="32"/>
                      <w:szCs w:val="32"/>
                    </w:rPr>
                    <w:t>2</w:t>
                  </w:r>
                  <w:r>
                    <w:rPr>
                      <w:b/>
                      <w:spacing w:val="-1"/>
                      <w:sz w:val="32"/>
                      <w:szCs w:val="32"/>
                    </w:rPr>
                    <w:t>2</w:t>
                  </w:r>
                  <w:r w:rsidR="006638FB">
                    <w:rPr>
                      <w:b/>
                      <w:spacing w:val="-1"/>
                      <w:sz w:val="32"/>
                      <w:szCs w:val="32"/>
                    </w:rPr>
                    <w:t xml:space="preserve"> году</w:t>
                  </w:r>
                </w:p>
              </w:tc>
            </w:tr>
          </w:tbl>
          <w:p w:rsidR="00664234" w:rsidRDefault="00664234" w:rsidP="00BD662C">
            <w:pPr>
              <w:jc w:val="both"/>
              <w:rPr>
                <w:b/>
              </w:rPr>
            </w:pPr>
          </w:p>
          <w:tbl>
            <w:tblPr>
              <w:tblW w:w="11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Look w:val="04A0" w:firstRow="1" w:lastRow="0" w:firstColumn="1" w:lastColumn="0" w:noHBand="0" w:noVBand="1"/>
            </w:tblPr>
            <w:tblGrid>
              <w:gridCol w:w="11794"/>
            </w:tblGrid>
            <w:tr w:rsidR="000965CD" w:rsidRPr="00465259" w:rsidTr="00FE76CE">
              <w:trPr>
                <w:trHeight w:val="16278"/>
              </w:trPr>
              <w:tc>
                <w:tcPr>
                  <w:tcW w:w="11794" w:type="dxa"/>
                  <w:shd w:val="clear" w:color="auto" w:fill="00FFFF"/>
                </w:tcPr>
                <w:p w:rsidR="00775C47" w:rsidRDefault="00775C47" w:rsidP="00BE753B">
                  <w:pPr>
                    <w:shd w:val="clear" w:color="auto" w:fill="6666FF"/>
                    <w:ind w:right="-108"/>
                    <w:rPr>
                      <w:b/>
                      <w:spacing w:val="-1"/>
                    </w:rPr>
                  </w:pPr>
                </w:p>
                <w:p w:rsidR="000965CD" w:rsidRPr="00286D4A" w:rsidRDefault="000965CD" w:rsidP="00BE753B">
                  <w:pPr>
                    <w:shd w:val="clear" w:color="auto" w:fill="6666FF"/>
                    <w:ind w:right="-108"/>
                    <w:jc w:val="center"/>
                    <w:rPr>
                      <w:b/>
                      <w:spacing w:val="-1"/>
                      <w:sz w:val="48"/>
                      <w:szCs w:val="48"/>
                    </w:rPr>
                  </w:pPr>
                  <w:r w:rsidRPr="00286D4A">
                    <w:rPr>
                      <w:b/>
                      <w:spacing w:val="-1"/>
                      <w:sz w:val="48"/>
                      <w:szCs w:val="48"/>
                    </w:rPr>
                    <w:t>ОСНОВНЫЕ НАПРАВЛЕНИЯ РАСХОДОВ НА СОЦИАЛЬНУЮ ПОЛИТИКУ</w:t>
                  </w:r>
                </w:p>
                <w:p w:rsidR="00775C47" w:rsidRPr="00465259" w:rsidRDefault="00775C47" w:rsidP="00802F12">
                  <w:pPr>
                    <w:shd w:val="clear" w:color="auto" w:fill="6666FF"/>
                    <w:ind w:left="171" w:right="-108" w:hanging="171"/>
                    <w:jc w:val="center"/>
                    <w:rPr>
                      <w:b/>
                      <w:spacing w:val="-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32"/>
                  </w:tblGrid>
                  <w:tr w:rsidR="000965CD" w:rsidRPr="009831BA" w:rsidTr="00BE753B">
                    <w:tc>
                      <w:tcPr>
                        <w:tcW w:w="11432" w:type="dxa"/>
                        <w:shd w:val="clear" w:color="auto" w:fill="00B0F0"/>
                      </w:tcPr>
                      <w:p w:rsidR="0021522D" w:rsidRDefault="0021522D" w:rsidP="001A0863">
                        <w:pPr>
                          <w:ind w:right="253"/>
                          <w:jc w:val="center"/>
                          <w:rPr>
                            <w:b/>
                            <w:spacing w:val="-1"/>
                          </w:rPr>
                        </w:pPr>
                      </w:p>
                      <w:p w:rsidR="00BE753B" w:rsidRPr="00286D4A" w:rsidRDefault="00286D4A" w:rsidP="001A0863">
                        <w:pPr>
                          <w:ind w:right="253"/>
                          <w:jc w:val="center"/>
                          <w:rPr>
                            <w:b/>
                            <w:spacing w:val="-1"/>
                            <w:sz w:val="48"/>
                            <w:szCs w:val="48"/>
                          </w:rPr>
                        </w:pPr>
                        <w:r>
                          <w:rPr>
                            <w:b/>
                            <w:spacing w:val="-1"/>
                            <w:sz w:val="48"/>
                            <w:szCs w:val="48"/>
                          </w:rPr>
                          <w:t>В 20</w:t>
                        </w:r>
                        <w:r w:rsidR="00C44A20">
                          <w:rPr>
                            <w:b/>
                            <w:spacing w:val="-1"/>
                            <w:sz w:val="48"/>
                            <w:szCs w:val="48"/>
                          </w:rPr>
                          <w:t>2</w:t>
                        </w:r>
                        <w:r w:rsidR="009C0799">
                          <w:rPr>
                            <w:b/>
                            <w:spacing w:val="-1"/>
                            <w:sz w:val="48"/>
                            <w:szCs w:val="48"/>
                          </w:rPr>
                          <w:t>2</w:t>
                        </w:r>
                        <w:r w:rsidR="000965CD" w:rsidRPr="00286D4A">
                          <w:rPr>
                            <w:b/>
                            <w:spacing w:val="-1"/>
                            <w:sz w:val="48"/>
                            <w:szCs w:val="48"/>
                          </w:rPr>
                          <w:t xml:space="preserve"> году  на социал</w:t>
                        </w:r>
                        <w:r w:rsidR="009F76C9" w:rsidRPr="00286D4A">
                          <w:rPr>
                            <w:b/>
                            <w:spacing w:val="-1"/>
                            <w:sz w:val="48"/>
                            <w:szCs w:val="48"/>
                          </w:rPr>
                          <w:t xml:space="preserve">ьную политику направлено </w:t>
                        </w:r>
                      </w:p>
                      <w:p w:rsidR="0021522D" w:rsidRPr="00286D4A" w:rsidRDefault="00286D4A" w:rsidP="00BE753B">
                        <w:pPr>
                          <w:ind w:right="253"/>
                          <w:jc w:val="center"/>
                          <w:rPr>
                            <w:b/>
                            <w:spacing w:val="-1"/>
                            <w:sz w:val="48"/>
                            <w:szCs w:val="48"/>
                          </w:rPr>
                        </w:pPr>
                        <w:r>
                          <w:rPr>
                            <w:b/>
                            <w:spacing w:val="-1"/>
                            <w:sz w:val="48"/>
                            <w:szCs w:val="48"/>
                          </w:rPr>
                          <w:t>1</w:t>
                        </w:r>
                        <w:r w:rsidR="009C0799">
                          <w:rPr>
                            <w:b/>
                            <w:spacing w:val="-1"/>
                            <w:sz w:val="48"/>
                            <w:szCs w:val="48"/>
                          </w:rPr>
                          <w:t>0 716,5</w:t>
                        </w:r>
                        <w:r w:rsidR="000965CD" w:rsidRPr="00286D4A">
                          <w:rPr>
                            <w:b/>
                            <w:spacing w:val="-1"/>
                            <w:sz w:val="48"/>
                            <w:szCs w:val="48"/>
                          </w:rPr>
                          <w:t xml:space="preserve"> тыс. рублей</w:t>
                        </w:r>
                      </w:p>
                      <w:p w:rsidR="00BE753B" w:rsidRPr="00BE753B" w:rsidRDefault="00BE753B" w:rsidP="00BE753B">
                        <w:pPr>
                          <w:ind w:right="253"/>
                          <w:jc w:val="center"/>
                          <w:rPr>
                            <w:b/>
                            <w:spacing w:val="-1"/>
                            <w:sz w:val="40"/>
                            <w:szCs w:val="40"/>
                          </w:rPr>
                        </w:pPr>
                      </w:p>
                    </w:tc>
                  </w:tr>
                </w:tbl>
                <w:p w:rsidR="002C035D" w:rsidRDefault="002C035D" w:rsidP="002C035D">
                  <w:pPr>
                    <w:rPr>
                      <w:b/>
                      <w:noProof/>
                      <w:spacing w:val="-1"/>
                    </w:rPr>
                  </w:pPr>
                </w:p>
                <w:p w:rsidR="002C035D" w:rsidRDefault="002C035D" w:rsidP="00AB1A93">
                  <w:pPr>
                    <w:jc w:val="center"/>
                    <w:rPr>
                      <w:b/>
                      <w:noProof/>
                      <w:spacing w:val="-1"/>
                    </w:rPr>
                  </w:pPr>
                </w:p>
                <w:p w:rsidR="002C035D" w:rsidRDefault="008A37F7" w:rsidP="00AB1A93">
                  <w:pPr>
                    <w:jc w:val="center"/>
                    <w:rPr>
                      <w:b/>
                      <w:noProof/>
                      <w:spacing w:val="-1"/>
                    </w:rPr>
                  </w:pPr>
                  <w:r>
                    <w:rPr>
                      <w:b/>
                      <w:noProof/>
                      <w:spacing w:val="-1"/>
                    </w:rPr>
                    <w:drawing>
                      <wp:inline distT="0" distB="0" distL="0" distR="0" wp14:anchorId="358141F5" wp14:editId="3ACC15B7">
                        <wp:extent cx="7191375" cy="752475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75159" w:rsidRDefault="00575159" w:rsidP="001658BE">
                  <w:pPr>
                    <w:rPr>
                      <w:b/>
                      <w:spacing w:val="-1"/>
                    </w:rPr>
                  </w:pPr>
                </w:p>
                <w:tbl>
                  <w:tblPr>
                    <w:tblStyle w:val="ad"/>
                    <w:tblW w:w="0" w:type="auto"/>
                    <w:tblLayout w:type="fixed"/>
                    <w:tblLook w:val="04A0" w:firstRow="1" w:lastRow="0" w:firstColumn="1" w:lastColumn="0" w:noHBand="0" w:noVBand="1"/>
                  </w:tblPr>
                  <w:tblGrid>
                    <w:gridCol w:w="11563"/>
                  </w:tblGrid>
                  <w:tr w:rsidR="009936CA" w:rsidTr="00575159">
                    <w:tc>
                      <w:tcPr>
                        <w:tcW w:w="11563" w:type="dxa"/>
                        <w:shd w:val="clear" w:color="auto" w:fill="00B050"/>
                      </w:tcPr>
                      <w:p w:rsidR="00575159" w:rsidRDefault="00575159" w:rsidP="00DA478D">
                        <w:pPr>
                          <w:jc w:val="center"/>
                          <w:rPr>
                            <w:b/>
                            <w:spacing w:val="-1"/>
                            <w:sz w:val="48"/>
                            <w:szCs w:val="48"/>
                          </w:rPr>
                        </w:pPr>
                      </w:p>
                      <w:p w:rsidR="00575159" w:rsidRDefault="009936CA" w:rsidP="00CF65AF">
                        <w:pPr>
                          <w:jc w:val="center"/>
                          <w:rPr>
                            <w:b/>
                            <w:spacing w:val="-1"/>
                            <w:sz w:val="48"/>
                            <w:szCs w:val="48"/>
                          </w:rPr>
                        </w:pPr>
                        <w:r>
                          <w:rPr>
                            <w:b/>
                            <w:spacing w:val="-1"/>
                            <w:sz w:val="48"/>
                            <w:szCs w:val="48"/>
                          </w:rPr>
                          <w:t>ФИЗИЧЕСКАЯ КУЛЬТУРА И СПОРТ</w:t>
                        </w:r>
                      </w:p>
                    </w:tc>
                  </w:tr>
                  <w:tr w:rsidR="009936CA" w:rsidTr="00575159">
                    <w:tc>
                      <w:tcPr>
                        <w:tcW w:w="11563" w:type="dxa"/>
                        <w:shd w:val="clear" w:color="auto" w:fill="00FF00"/>
                      </w:tcPr>
                      <w:p w:rsidR="00E71250" w:rsidRPr="009936CA" w:rsidRDefault="00A7097A" w:rsidP="00E71250">
                        <w:pPr>
                          <w:jc w:val="center"/>
                          <w:rPr>
                            <w:b/>
                            <w:i/>
                            <w:spacing w:val="-1"/>
                            <w:sz w:val="48"/>
                            <w:szCs w:val="48"/>
                          </w:rPr>
                        </w:pPr>
                        <w:r>
                          <w:rPr>
                            <w:b/>
                            <w:i/>
                            <w:spacing w:val="-1"/>
                            <w:sz w:val="48"/>
                            <w:szCs w:val="48"/>
                          </w:rPr>
                          <w:t>в</w:t>
                        </w:r>
                        <w:r w:rsidR="009936CA">
                          <w:rPr>
                            <w:b/>
                            <w:i/>
                            <w:spacing w:val="-1"/>
                            <w:sz w:val="48"/>
                            <w:szCs w:val="48"/>
                          </w:rPr>
                          <w:t>сего освоено в 20</w:t>
                        </w:r>
                        <w:r w:rsidR="00E71250">
                          <w:rPr>
                            <w:b/>
                            <w:i/>
                            <w:spacing w:val="-1"/>
                            <w:sz w:val="48"/>
                            <w:szCs w:val="48"/>
                          </w:rPr>
                          <w:t>2</w:t>
                        </w:r>
                        <w:r w:rsidR="006D7525">
                          <w:rPr>
                            <w:b/>
                            <w:i/>
                            <w:spacing w:val="-1"/>
                            <w:sz w:val="48"/>
                            <w:szCs w:val="48"/>
                          </w:rPr>
                          <w:t>2</w:t>
                        </w:r>
                        <w:r w:rsidR="009936CA">
                          <w:rPr>
                            <w:b/>
                            <w:i/>
                            <w:spacing w:val="-1"/>
                            <w:sz w:val="48"/>
                            <w:szCs w:val="48"/>
                          </w:rPr>
                          <w:t xml:space="preserve"> году </w:t>
                        </w:r>
                        <w:r w:rsidR="00E71250">
                          <w:rPr>
                            <w:b/>
                            <w:i/>
                            <w:spacing w:val="-1"/>
                            <w:sz w:val="48"/>
                            <w:szCs w:val="48"/>
                          </w:rPr>
                          <w:t>8</w:t>
                        </w:r>
                        <w:r w:rsidR="006D7525">
                          <w:rPr>
                            <w:b/>
                            <w:i/>
                            <w:spacing w:val="-1"/>
                            <w:sz w:val="48"/>
                            <w:szCs w:val="48"/>
                          </w:rPr>
                          <w:t>2,1</w:t>
                        </w:r>
                        <w:r w:rsidR="009936CA">
                          <w:rPr>
                            <w:b/>
                            <w:i/>
                            <w:spacing w:val="-1"/>
                            <w:sz w:val="48"/>
                            <w:szCs w:val="48"/>
                          </w:rPr>
                          <w:t xml:space="preserve"> тыс. рублей</w:t>
                        </w:r>
                      </w:p>
                      <w:p w:rsidR="009936CA" w:rsidRPr="009936CA" w:rsidRDefault="00FB4696" w:rsidP="006D7525">
                        <w:pPr>
                          <w:jc w:val="center"/>
                          <w:rPr>
                            <w:b/>
                            <w:i/>
                            <w:spacing w:val="-1"/>
                            <w:sz w:val="48"/>
                            <w:szCs w:val="48"/>
                          </w:rPr>
                        </w:pPr>
                        <w:proofErr w:type="spellStart"/>
                        <w:r>
                          <w:rPr>
                            <w:b/>
                            <w:i/>
                            <w:spacing w:val="-1"/>
                            <w:sz w:val="48"/>
                            <w:szCs w:val="48"/>
                          </w:rPr>
                          <w:t>учавствовало</w:t>
                        </w:r>
                        <w:proofErr w:type="spellEnd"/>
                        <w:r>
                          <w:rPr>
                            <w:b/>
                            <w:i/>
                            <w:spacing w:val="-1"/>
                            <w:sz w:val="48"/>
                            <w:szCs w:val="48"/>
                          </w:rPr>
                          <w:t xml:space="preserve"> </w:t>
                        </w:r>
                        <w:r w:rsidR="006D7525">
                          <w:rPr>
                            <w:b/>
                            <w:i/>
                            <w:spacing w:val="-1"/>
                            <w:sz w:val="48"/>
                            <w:szCs w:val="48"/>
                          </w:rPr>
                          <w:t>358</w:t>
                        </w:r>
                        <w:r w:rsidR="0096755D">
                          <w:rPr>
                            <w:b/>
                            <w:i/>
                            <w:spacing w:val="-1"/>
                            <w:sz w:val="48"/>
                            <w:szCs w:val="48"/>
                          </w:rPr>
                          <w:t xml:space="preserve"> человек</w:t>
                        </w:r>
                      </w:p>
                    </w:tc>
                  </w:tr>
                </w:tbl>
                <w:p w:rsidR="00575159" w:rsidRDefault="00575159" w:rsidP="00575159">
                  <w:pPr>
                    <w:rPr>
                      <w:b/>
                      <w:spacing w:val="-1"/>
                      <w:sz w:val="48"/>
                      <w:szCs w:val="48"/>
                    </w:rPr>
                  </w:pPr>
                </w:p>
                <w:tbl>
                  <w:tblPr>
                    <w:tblStyle w:val="ad"/>
                    <w:tblW w:w="0" w:type="auto"/>
                    <w:tblLayout w:type="fixed"/>
                    <w:tblLook w:val="04A0" w:firstRow="1" w:lastRow="0" w:firstColumn="1" w:lastColumn="0" w:noHBand="0" w:noVBand="1"/>
                  </w:tblPr>
                  <w:tblGrid>
                    <w:gridCol w:w="11563"/>
                  </w:tblGrid>
                  <w:tr w:rsidR="009936CA" w:rsidTr="00575159">
                    <w:tc>
                      <w:tcPr>
                        <w:tcW w:w="11563" w:type="dxa"/>
                        <w:shd w:val="clear" w:color="auto" w:fill="7030A0"/>
                      </w:tcPr>
                      <w:p w:rsidR="00575159" w:rsidRDefault="00575159" w:rsidP="00575159">
                        <w:pPr>
                          <w:jc w:val="center"/>
                          <w:rPr>
                            <w:b/>
                            <w:spacing w:val="-1"/>
                            <w:sz w:val="48"/>
                            <w:szCs w:val="48"/>
                          </w:rPr>
                        </w:pPr>
                      </w:p>
                      <w:p w:rsidR="00E371C3" w:rsidRDefault="009936CA" w:rsidP="009F428A">
                        <w:pPr>
                          <w:jc w:val="center"/>
                          <w:rPr>
                            <w:b/>
                            <w:spacing w:val="-1"/>
                            <w:sz w:val="48"/>
                            <w:szCs w:val="48"/>
                          </w:rPr>
                        </w:pPr>
                        <w:r>
                          <w:rPr>
                            <w:b/>
                            <w:spacing w:val="-1"/>
                            <w:sz w:val="48"/>
                            <w:szCs w:val="48"/>
                          </w:rPr>
                          <w:t>МЕЖБЮДЖЕТНЫЕ ТРАНСФЕРТЫ ОБЩЕГО ХАРАКТЕРА</w:t>
                        </w:r>
                      </w:p>
                    </w:tc>
                  </w:tr>
                  <w:tr w:rsidR="009936CA" w:rsidTr="00E371C3">
                    <w:tc>
                      <w:tcPr>
                        <w:tcW w:w="11563" w:type="dxa"/>
                        <w:shd w:val="clear" w:color="auto" w:fill="FF00FF"/>
                      </w:tcPr>
                      <w:p w:rsidR="00A7097A" w:rsidRDefault="00A7097A" w:rsidP="00DA478D">
                        <w:pPr>
                          <w:jc w:val="center"/>
                          <w:rPr>
                            <w:b/>
                            <w:i/>
                            <w:spacing w:val="-1"/>
                            <w:sz w:val="48"/>
                            <w:szCs w:val="48"/>
                          </w:rPr>
                        </w:pPr>
                        <w:r w:rsidRPr="00A7097A">
                          <w:rPr>
                            <w:b/>
                            <w:i/>
                            <w:spacing w:val="-1"/>
                            <w:sz w:val="48"/>
                            <w:szCs w:val="48"/>
                          </w:rPr>
                          <w:t>в 20</w:t>
                        </w:r>
                        <w:r w:rsidR="00E71250">
                          <w:rPr>
                            <w:b/>
                            <w:i/>
                            <w:spacing w:val="-1"/>
                            <w:sz w:val="48"/>
                            <w:szCs w:val="48"/>
                          </w:rPr>
                          <w:t>2</w:t>
                        </w:r>
                        <w:r w:rsidR="006D7525">
                          <w:rPr>
                            <w:b/>
                            <w:i/>
                            <w:spacing w:val="-1"/>
                            <w:sz w:val="48"/>
                            <w:szCs w:val="48"/>
                          </w:rPr>
                          <w:t>2</w:t>
                        </w:r>
                        <w:r w:rsidRPr="00A7097A">
                          <w:rPr>
                            <w:b/>
                            <w:i/>
                            <w:spacing w:val="-1"/>
                            <w:sz w:val="48"/>
                            <w:szCs w:val="48"/>
                          </w:rPr>
                          <w:t xml:space="preserve"> году выделено </w:t>
                        </w:r>
                        <w:r w:rsidR="00E71250">
                          <w:rPr>
                            <w:b/>
                            <w:i/>
                            <w:spacing w:val="-1"/>
                            <w:sz w:val="48"/>
                            <w:szCs w:val="48"/>
                          </w:rPr>
                          <w:t>3</w:t>
                        </w:r>
                        <w:r w:rsidRPr="00A7097A">
                          <w:rPr>
                            <w:b/>
                            <w:i/>
                            <w:spacing w:val="-1"/>
                            <w:sz w:val="48"/>
                            <w:szCs w:val="48"/>
                          </w:rPr>
                          <w:t xml:space="preserve"> сельским поселениям</w:t>
                        </w:r>
                      </w:p>
                      <w:p w:rsidR="009936CA" w:rsidRPr="00A7097A" w:rsidRDefault="00A7097A" w:rsidP="006D7525">
                        <w:pPr>
                          <w:jc w:val="center"/>
                          <w:rPr>
                            <w:b/>
                            <w:i/>
                            <w:spacing w:val="-1"/>
                            <w:sz w:val="48"/>
                            <w:szCs w:val="48"/>
                          </w:rPr>
                        </w:pPr>
                        <w:r w:rsidRPr="00A7097A">
                          <w:rPr>
                            <w:b/>
                            <w:i/>
                            <w:spacing w:val="-1"/>
                            <w:sz w:val="48"/>
                            <w:szCs w:val="48"/>
                          </w:rPr>
                          <w:t xml:space="preserve"> 1</w:t>
                        </w:r>
                        <w:r w:rsidR="006D7525">
                          <w:rPr>
                            <w:b/>
                            <w:i/>
                            <w:spacing w:val="-1"/>
                            <w:sz w:val="48"/>
                            <w:szCs w:val="48"/>
                          </w:rPr>
                          <w:t>3 428,1</w:t>
                        </w:r>
                        <w:r w:rsidRPr="00A7097A">
                          <w:rPr>
                            <w:b/>
                            <w:i/>
                            <w:spacing w:val="-1"/>
                            <w:sz w:val="48"/>
                            <w:szCs w:val="48"/>
                          </w:rPr>
                          <w:t xml:space="preserve"> тыс. рублей</w:t>
                        </w:r>
                      </w:p>
                    </w:tc>
                  </w:tr>
                </w:tbl>
                <w:p w:rsidR="00575159" w:rsidRDefault="00575159" w:rsidP="00575159">
                  <w:pPr>
                    <w:rPr>
                      <w:b/>
                      <w:spacing w:val="-1"/>
                      <w:sz w:val="48"/>
                      <w:szCs w:val="48"/>
                    </w:rPr>
                  </w:pPr>
                </w:p>
                <w:tbl>
                  <w:tblPr>
                    <w:tblStyle w:val="ad"/>
                    <w:tblW w:w="0" w:type="auto"/>
                    <w:tblLayout w:type="fixed"/>
                    <w:tblLook w:val="04A0" w:firstRow="1" w:lastRow="0" w:firstColumn="1" w:lastColumn="0" w:noHBand="0" w:noVBand="1"/>
                  </w:tblPr>
                  <w:tblGrid>
                    <w:gridCol w:w="11540"/>
                  </w:tblGrid>
                  <w:tr w:rsidR="00DB4198" w:rsidTr="00CF65AF">
                    <w:tc>
                      <w:tcPr>
                        <w:tcW w:w="11540" w:type="dxa"/>
                        <w:shd w:val="clear" w:color="auto" w:fill="DB2925"/>
                      </w:tcPr>
                      <w:p w:rsidR="00DB4198" w:rsidRDefault="00E71250" w:rsidP="00BC06F5">
                        <w:pPr>
                          <w:jc w:val="center"/>
                          <w:rPr>
                            <w:b/>
                            <w:spacing w:val="-1"/>
                            <w:sz w:val="48"/>
                            <w:szCs w:val="48"/>
                          </w:rPr>
                        </w:pPr>
                        <w:r>
                          <w:rPr>
                            <w:b/>
                            <w:spacing w:val="-1"/>
                            <w:sz w:val="48"/>
                            <w:szCs w:val="48"/>
                          </w:rPr>
                          <w:t>НАЦИОНАЛЬНЫЕ</w:t>
                        </w:r>
                        <w:r w:rsidR="00DB4198">
                          <w:rPr>
                            <w:b/>
                            <w:spacing w:val="-1"/>
                            <w:sz w:val="48"/>
                            <w:szCs w:val="48"/>
                          </w:rPr>
                          <w:t xml:space="preserve"> ПРОЕКТ</w:t>
                        </w:r>
                        <w:r>
                          <w:rPr>
                            <w:b/>
                            <w:spacing w:val="-1"/>
                            <w:sz w:val="48"/>
                            <w:szCs w:val="48"/>
                          </w:rPr>
                          <w:t>Ы</w:t>
                        </w:r>
                      </w:p>
                      <w:p w:rsidR="00575159" w:rsidRDefault="00E71250" w:rsidP="006D7525">
                        <w:pPr>
                          <w:jc w:val="center"/>
                          <w:rPr>
                            <w:b/>
                            <w:spacing w:val="-1"/>
                            <w:sz w:val="48"/>
                            <w:szCs w:val="48"/>
                          </w:rPr>
                        </w:pPr>
                        <w:r>
                          <w:rPr>
                            <w:b/>
                            <w:spacing w:val="-1"/>
                            <w:sz w:val="48"/>
                            <w:szCs w:val="48"/>
                          </w:rPr>
                          <w:t>в 202</w:t>
                        </w:r>
                        <w:r w:rsidR="006D7525">
                          <w:rPr>
                            <w:b/>
                            <w:spacing w:val="-1"/>
                            <w:sz w:val="48"/>
                            <w:szCs w:val="48"/>
                          </w:rPr>
                          <w:t>2</w:t>
                        </w:r>
                        <w:r>
                          <w:rPr>
                            <w:b/>
                            <w:spacing w:val="-1"/>
                            <w:sz w:val="48"/>
                            <w:szCs w:val="48"/>
                          </w:rPr>
                          <w:t xml:space="preserve"> году</w:t>
                        </w:r>
                      </w:p>
                    </w:tc>
                  </w:tr>
                  <w:tr w:rsidR="00DB4198" w:rsidTr="00CF65AF">
                    <w:tc>
                      <w:tcPr>
                        <w:tcW w:w="11540" w:type="dxa"/>
                        <w:shd w:val="clear" w:color="auto" w:fill="C0504D" w:themeFill="accent2"/>
                      </w:tcPr>
                      <w:p w:rsidR="00DB4198" w:rsidRPr="00190F6D" w:rsidRDefault="00DB4198" w:rsidP="00F13201">
                        <w:pPr>
                          <w:jc w:val="center"/>
                          <w:rPr>
                            <w:b/>
                            <w:i/>
                            <w:spacing w:val="-1"/>
                            <w:sz w:val="48"/>
                            <w:szCs w:val="48"/>
                          </w:rPr>
                        </w:pPr>
                        <w:proofErr w:type="spellStart"/>
                        <w:r w:rsidRPr="00190F6D">
                          <w:rPr>
                            <w:b/>
                            <w:i/>
                            <w:spacing w:val="-1"/>
                            <w:sz w:val="48"/>
                            <w:szCs w:val="48"/>
                          </w:rPr>
                          <w:t>Глинковское</w:t>
                        </w:r>
                        <w:proofErr w:type="spellEnd"/>
                        <w:r w:rsidRPr="00190F6D">
                          <w:rPr>
                            <w:b/>
                            <w:i/>
                            <w:spacing w:val="-1"/>
                            <w:sz w:val="48"/>
                            <w:szCs w:val="48"/>
                          </w:rPr>
                          <w:t xml:space="preserve"> сельское поселение участвовало в рамках национальн</w:t>
                        </w:r>
                        <w:r w:rsidR="00F13201">
                          <w:rPr>
                            <w:b/>
                            <w:i/>
                            <w:spacing w:val="-1"/>
                            <w:sz w:val="48"/>
                            <w:szCs w:val="48"/>
                          </w:rPr>
                          <w:t xml:space="preserve">ых </w:t>
                        </w:r>
                        <w:r w:rsidRPr="00190F6D">
                          <w:rPr>
                            <w:b/>
                            <w:i/>
                            <w:spacing w:val="-1"/>
                            <w:sz w:val="48"/>
                            <w:szCs w:val="48"/>
                          </w:rPr>
                          <w:t>проект</w:t>
                        </w:r>
                        <w:r w:rsidR="00F13201">
                          <w:rPr>
                            <w:b/>
                            <w:i/>
                            <w:spacing w:val="-1"/>
                            <w:sz w:val="48"/>
                            <w:szCs w:val="48"/>
                          </w:rPr>
                          <w:t>ов:</w:t>
                        </w:r>
                      </w:p>
                    </w:tc>
                  </w:tr>
                  <w:tr w:rsidR="00F13201" w:rsidTr="00CF65AF">
                    <w:tc>
                      <w:tcPr>
                        <w:tcW w:w="11540" w:type="dxa"/>
                        <w:shd w:val="clear" w:color="auto" w:fill="D99594" w:themeFill="accent2" w:themeFillTint="99"/>
                      </w:tcPr>
                      <w:p w:rsidR="00F13201" w:rsidRPr="00190F6D" w:rsidRDefault="00F13201" w:rsidP="00190F6D">
                        <w:pPr>
                          <w:jc w:val="center"/>
                          <w:rPr>
                            <w:b/>
                            <w:i/>
                            <w:spacing w:val="-1"/>
                            <w:sz w:val="48"/>
                            <w:szCs w:val="48"/>
                          </w:rPr>
                        </w:pPr>
                        <w:r w:rsidRPr="00190F6D">
                          <w:rPr>
                            <w:b/>
                            <w:i/>
                            <w:spacing w:val="-1"/>
                            <w:sz w:val="48"/>
                            <w:szCs w:val="48"/>
                          </w:rPr>
                          <w:t>«Жилье и городская среда»</w:t>
                        </w:r>
                      </w:p>
                    </w:tc>
                  </w:tr>
                  <w:tr w:rsidR="00DB4198" w:rsidTr="00CF65AF">
                    <w:tc>
                      <w:tcPr>
                        <w:tcW w:w="11540" w:type="dxa"/>
                        <w:shd w:val="clear" w:color="auto" w:fill="D99594" w:themeFill="accent2" w:themeFillTint="99"/>
                      </w:tcPr>
                      <w:p w:rsidR="00DB4198" w:rsidRPr="00F650BD" w:rsidRDefault="006D7525" w:rsidP="00BC06F5">
                        <w:pPr>
                          <w:jc w:val="center"/>
                          <w:rPr>
                            <w:b/>
                            <w:i/>
                            <w:spacing w:val="-1"/>
                            <w:sz w:val="48"/>
                            <w:szCs w:val="48"/>
                          </w:rPr>
                        </w:pPr>
                        <w:r>
                          <w:rPr>
                            <w:b/>
                            <w:i/>
                            <w:spacing w:val="-1"/>
                            <w:sz w:val="48"/>
                            <w:szCs w:val="48"/>
                          </w:rPr>
                          <w:t>б</w:t>
                        </w:r>
                        <w:r w:rsidR="00DB4198" w:rsidRPr="00F650BD">
                          <w:rPr>
                            <w:b/>
                            <w:i/>
                            <w:spacing w:val="-1"/>
                            <w:sz w:val="48"/>
                            <w:szCs w:val="48"/>
                          </w:rPr>
                          <w:t>лагоустроен</w:t>
                        </w:r>
                        <w:r>
                          <w:rPr>
                            <w:b/>
                            <w:i/>
                            <w:spacing w:val="-1"/>
                            <w:sz w:val="48"/>
                            <w:szCs w:val="48"/>
                          </w:rPr>
                          <w:t>а рыночная площадь</w:t>
                        </w:r>
                        <w:r w:rsidR="00F13201">
                          <w:rPr>
                            <w:b/>
                            <w:i/>
                            <w:spacing w:val="-1"/>
                            <w:sz w:val="48"/>
                            <w:szCs w:val="48"/>
                          </w:rPr>
                          <w:t xml:space="preserve"> </w:t>
                        </w:r>
                      </w:p>
                    </w:tc>
                  </w:tr>
                  <w:tr w:rsidR="00190F6D" w:rsidTr="00CF65AF">
                    <w:tc>
                      <w:tcPr>
                        <w:tcW w:w="11540" w:type="dxa"/>
                        <w:shd w:val="clear" w:color="auto" w:fill="D99594" w:themeFill="accent2" w:themeFillTint="99"/>
                      </w:tcPr>
                      <w:p w:rsidR="00190F6D" w:rsidRPr="00575159" w:rsidRDefault="00F650BD" w:rsidP="00BC06F5">
                        <w:pPr>
                          <w:jc w:val="center"/>
                          <w:rPr>
                            <w:b/>
                            <w:i/>
                            <w:spacing w:val="-1"/>
                            <w:sz w:val="48"/>
                            <w:szCs w:val="48"/>
                          </w:rPr>
                        </w:pPr>
                        <w:r w:rsidRPr="00575159">
                          <w:rPr>
                            <w:b/>
                            <w:i/>
                            <w:spacing w:val="-1"/>
                            <w:sz w:val="48"/>
                            <w:szCs w:val="48"/>
                          </w:rPr>
                          <w:t>выделено и израсходовано 1</w:t>
                        </w:r>
                        <w:r w:rsidR="00BC06F5">
                          <w:rPr>
                            <w:b/>
                            <w:i/>
                            <w:spacing w:val="-1"/>
                            <w:sz w:val="48"/>
                            <w:szCs w:val="48"/>
                          </w:rPr>
                          <w:t> 273,7</w:t>
                        </w:r>
                        <w:r w:rsidRPr="00575159">
                          <w:rPr>
                            <w:b/>
                            <w:i/>
                            <w:spacing w:val="-1"/>
                            <w:sz w:val="48"/>
                            <w:szCs w:val="48"/>
                          </w:rPr>
                          <w:t xml:space="preserve"> тыс. рублей</w:t>
                        </w:r>
                      </w:p>
                    </w:tc>
                  </w:tr>
                  <w:tr w:rsidR="00F13201" w:rsidTr="00CF65AF">
                    <w:tc>
                      <w:tcPr>
                        <w:tcW w:w="11540" w:type="dxa"/>
                        <w:shd w:val="clear" w:color="auto" w:fill="943634" w:themeFill="accent2" w:themeFillShade="BF"/>
                      </w:tcPr>
                      <w:p w:rsidR="00F13201" w:rsidRPr="00575159" w:rsidRDefault="00F13201" w:rsidP="00F13201">
                        <w:pPr>
                          <w:jc w:val="center"/>
                          <w:rPr>
                            <w:b/>
                            <w:i/>
                            <w:spacing w:val="-1"/>
                            <w:sz w:val="48"/>
                            <w:szCs w:val="48"/>
                          </w:rPr>
                        </w:pPr>
                        <w:r>
                          <w:rPr>
                            <w:b/>
                            <w:i/>
                            <w:spacing w:val="-1"/>
                            <w:sz w:val="48"/>
                            <w:szCs w:val="48"/>
                          </w:rPr>
                          <w:t>«Чистая вода»</w:t>
                        </w:r>
                      </w:p>
                    </w:tc>
                  </w:tr>
                  <w:tr w:rsidR="00F13201" w:rsidTr="00CF65AF">
                    <w:tc>
                      <w:tcPr>
                        <w:tcW w:w="11540" w:type="dxa"/>
                        <w:shd w:val="clear" w:color="auto" w:fill="943634" w:themeFill="accent2" w:themeFillShade="BF"/>
                      </w:tcPr>
                      <w:p w:rsidR="00F13201" w:rsidRDefault="00BC06F5" w:rsidP="00CF65AF">
                        <w:pPr>
                          <w:ind w:left="-193" w:right="-85" w:firstLine="142"/>
                          <w:rPr>
                            <w:b/>
                            <w:i/>
                            <w:spacing w:val="-1"/>
                            <w:sz w:val="48"/>
                            <w:szCs w:val="48"/>
                          </w:rPr>
                        </w:pPr>
                        <w:r>
                          <w:rPr>
                            <w:b/>
                            <w:i/>
                            <w:spacing w:val="-1"/>
                            <w:sz w:val="48"/>
                            <w:szCs w:val="48"/>
                          </w:rPr>
                          <w:t xml:space="preserve">строительство </w:t>
                        </w:r>
                        <w:r w:rsidR="00CF65AF">
                          <w:rPr>
                            <w:b/>
                            <w:i/>
                            <w:spacing w:val="-1"/>
                            <w:sz w:val="48"/>
                            <w:szCs w:val="48"/>
                          </w:rPr>
                          <w:t xml:space="preserve">системы водоснабжения в </w:t>
                        </w:r>
                        <w:proofErr w:type="spellStart"/>
                        <w:r w:rsidR="00CF65AF">
                          <w:rPr>
                            <w:b/>
                            <w:i/>
                            <w:spacing w:val="-1"/>
                            <w:sz w:val="48"/>
                            <w:szCs w:val="48"/>
                          </w:rPr>
                          <w:t>с</w:t>
                        </w:r>
                        <w:proofErr w:type="gramStart"/>
                        <w:r w:rsidR="00CF65AF">
                          <w:rPr>
                            <w:b/>
                            <w:i/>
                            <w:spacing w:val="-1"/>
                            <w:sz w:val="48"/>
                            <w:szCs w:val="48"/>
                          </w:rPr>
                          <w:t>.</w:t>
                        </w:r>
                        <w:r w:rsidR="00F13201">
                          <w:rPr>
                            <w:b/>
                            <w:i/>
                            <w:spacing w:val="-1"/>
                            <w:sz w:val="48"/>
                            <w:szCs w:val="48"/>
                          </w:rPr>
                          <w:t>Г</w:t>
                        </w:r>
                        <w:proofErr w:type="gramEnd"/>
                        <w:r w:rsidR="00F13201">
                          <w:rPr>
                            <w:b/>
                            <w:i/>
                            <w:spacing w:val="-1"/>
                            <w:sz w:val="48"/>
                            <w:szCs w:val="48"/>
                          </w:rPr>
                          <w:t>линка</w:t>
                        </w:r>
                        <w:proofErr w:type="spellEnd"/>
                      </w:p>
                    </w:tc>
                  </w:tr>
                  <w:tr w:rsidR="00F13201" w:rsidTr="00CF65AF">
                    <w:tc>
                      <w:tcPr>
                        <w:tcW w:w="11540" w:type="dxa"/>
                        <w:shd w:val="clear" w:color="auto" w:fill="943634" w:themeFill="accent2" w:themeFillShade="BF"/>
                      </w:tcPr>
                      <w:p w:rsidR="00F13201" w:rsidRDefault="00F13201" w:rsidP="00BC06F5">
                        <w:pPr>
                          <w:jc w:val="center"/>
                          <w:rPr>
                            <w:b/>
                            <w:i/>
                            <w:spacing w:val="-1"/>
                            <w:sz w:val="48"/>
                            <w:szCs w:val="48"/>
                          </w:rPr>
                        </w:pPr>
                        <w:r>
                          <w:rPr>
                            <w:b/>
                            <w:i/>
                            <w:spacing w:val="-1"/>
                            <w:sz w:val="48"/>
                            <w:szCs w:val="48"/>
                          </w:rPr>
                          <w:t xml:space="preserve">выделено и израсходовано </w:t>
                        </w:r>
                        <w:r w:rsidR="00BC06F5">
                          <w:rPr>
                            <w:b/>
                            <w:i/>
                            <w:spacing w:val="-1"/>
                            <w:sz w:val="48"/>
                            <w:szCs w:val="48"/>
                          </w:rPr>
                          <w:t xml:space="preserve">92 705,1 </w:t>
                        </w:r>
                        <w:r>
                          <w:rPr>
                            <w:b/>
                            <w:i/>
                            <w:spacing w:val="-1"/>
                            <w:sz w:val="48"/>
                            <w:szCs w:val="48"/>
                          </w:rPr>
                          <w:t>тыс. рублей</w:t>
                        </w:r>
                      </w:p>
                    </w:tc>
                  </w:tr>
                  <w:tr w:rsidR="00204CE0" w:rsidTr="00CF65AF">
                    <w:tc>
                      <w:tcPr>
                        <w:tcW w:w="11540" w:type="dxa"/>
                        <w:shd w:val="clear" w:color="auto" w:fill="E6371A"/>
                      </w:tcPr>
                      <w:p w:rsidR="00204CE0" w:rsidRPr="00575159" w:rsidRDefault="009F428A" w:rsidP="008F4C39">
                        <w:pPr>
                          <w:jc w:val="center"/>
                          <w:rPr>
                            <w:b/>
                            <w:i/>
                            <w:spacing w:val="-1"/>
                            <w:sz w:val="48"/>
                            <w:szCs w:val="48"/>
                          </w:rPr>
                        </w:pPr>
                        <w:r>
                          <w:rPr>
                            <w:b/>
                            <w:i/>
                            <w:spacing w:val="-1"/>
                            <w:sz w:val="48"/>
                            <w:szCs w:val="48"/>
                          </w:rPr>
                          <w:t>муниципальное образование «</w:t>
                        </w:r>
                        <w:r w:rsidR="00204CE0">
                          <w:rPr>
                            <w:b/>
                            <w:i/>
                            <w:spacing w:val="-1"/>
                            <w:sz w:val="48"/>
                            <w:szCs w:val="48"/>
                          </w:rPr>
                          <w:t>Глинковский район</w:t>
                        </w:r>
                        <w:r>
                          <w:rPr>
                            <w:b/>
                            <w:i/>
                            <w:spacing w:val="-1"/>
                            <w:sz w:val="48"/>
                            <w:szCs w:val="48"/>
                          </w:rPr>
                          <w:t>»</w:t>
                        </w:r>
                        <w:r w:rsidR="00204CE0">
                          <w:rPr>
                            <w:b/>
                            <w:i/>
                            <w:spacing w:val="-1"/>
                            <w:sz w:val="48"/>
                            <w:szCs w:val="48"/>
                          </w:rPr>
                          <w:t xml:space="preserve"> участвовал</w:t>
                        </w:r>
                        <w:r w:rsidR="00CF65AF">
                          <w:rPr>
                            <w:b/>
                            <w:i/>
                            <w:spacing w:val="-1"/>
                            <w:sz w:val="48"/>
                            <w:szCs w:val="48"/>
                          </w:rPr>
                          <w:t>о</w:t>
                        </w:r>
                        <w:r w:rsidR="00204CE0">
                          <w:rPr>
                            <w:b/>
                            <w:i/>
                            <w:spacing w:val="-1"/>
                            <w:sz w:val="48"/>
                            <w:szCs w:val="48"/>
                          </w:rPr>
                          <w:t xml:space="preserve"> в рамках национального проекта «</w:t>
                        </w:r>
                        <w:r w:rsidR="008F4C39">
                          <w:rPr>
                            <w:b/>
                            <w:i/>
                            <w:spacing w:val="-1"/>
                            <w:sz w:val="48"/>
                            <w:szCs w:val="48"/>
                          </w:rPr>
                          <w:t>Современная школа</w:t>
                        </w:r>
                        <w:r w:rsidR="00204CE0">
                          <w:rPr>
                            <w:b/>
                            <w:i/>
                            <w:spacing w:val="-1"/>
                            <w:sz w:val="48"/>
                            <w:szCs w:val="48"/>
                          </w:rPr>
                          <w:t>»</w:t>
                        </w:r>
                      </w:p>
                    </w:tc>
                  </w:tr>
                  <w:tr w:rsidR="00316871" w:rsidTr="00CF65AF">
                    <w:tc>
                      <w:tcPr>
                        <w:tcW w:w="11540" w:type="dxa"/>
                        <w:shd w:val="clear" w:color="auto" w:fill="E6371A"/>
                      </w:tcPr>
                      <w:p w:rsidR="0096755D" w:rsidRDefault="00316871" w:rsidP="00FB4696">
                        <w:pPr>
                          <w:jc w:val="center"/>
                          <w:rPr>
                            <w:b/>
                            <w:i/>
                            <w:spacing w:val="-1"/>
                            <w:sz w:val="48"/>
                            <w:szCs w:val="48"/>
                          </w:rPr>
                        </w:pPr>
                        <w:r>
                          <w:rPr>
                            <w:b/>
                            <w:i/>
                            <w:spacing w:val="-1"/>
                            <w:sz w:val="48"/>
                            <w:szCs w:val="48"/>
                          </w:rPr>
                          <w:t xml:space="preserve">созданы условия для функционирования центров </w:t>
                        </w:r>
                        <w:r w:rsidR="00FB4696">
                          <w:rPr>
                            <w:b/>
                            <w:i/>
                            <w:spacing w:val="-1"/>
                            <w:sz w:val="48"/>
                            <w:szCs w:val="48"/>
                          </w:rPr>
                          <w:t xml:space="preserve">цифрового и гуманитарного профилей </w:t>
                        </w:r>
                      </w:p>
                      <w:p w:rsidR="00316871" w:rsidRDefault="00316871" w:rsidP="00BC06F5">
                        <w:pPr>
                          <w:jc w:val="center"/>
                          <w:rPr>
                            <w:b/>
                            <w:i/>
                            <w:spacing w:val="-1"/>
                            <w:sz w:val="48"/>
                            <w:szCs w:val="48"/>
                          </w:rPr>
                        </w:pPr>
                        <w:r>
                          <w:rPr>
                            <w:b/>
                            <w:i/>
                            <w:spacing w:val="-1"/>
                            <w:sz w:val="48"/>
                            <w:szCs w:val="48"/>
                          </w:rPr>
                          <w:t xml:space="preserve">в </w:t>
                        </w:r>
                        <w:proofErr w:type="spellStart"/>
                        <w:r w:rsidR="00BC06F5">
                          <w:rPr>
                            <w:b/>
                            <w:i/>
                            <w:spacing w:val="-1"/>
                            <w:sz w:val="48"/>
                            <w:szCs w:val="48"/>
                          </w:rPr>
                          <w:t>Доброминской</w:t>
                        </w:r>
                        <w:proofErr w:type="spellEnd"/>
                        <w:r>
                          <w:rPr>
                            <w:b/>
                            <w:i/>
                            <w:spacing w:val="-1"/>
                            <w:sz w:val="48"/>
                            <w:szCs w:val="48"/>
                          </w:rPr>
                          <w:t xml:space="preserve"> школе</w:t>
                        </w:r>
                      </w:p>
                    </w:tc>
                  </w:tr>
                  <w:tr w:rsidR="00FB4696" w:rsidTr="00CF65AF">
                    <w:tc>
                      <w:tcPr>
                        <w:tcW w:w="11540" w:type="dxa"/>
                        <w:shd w:val="clear" w:color="auto" w:fill="E6371A"/>
                      </w:tcPr>
                      <w:p w:rsidR="00BC06F5" w:rsidRDefault="00BC06F5" w:rsidP="00BC06F5">
                        <w:pPr>
                          <w:jc w:val="center"/>
                          <w:rPr>
                            <w:b/>
                            <w:i/>
                            <w:spacing w:val="-1"/>
                            <w:sz w:val="48"/>
                            <w:szCs w:val="48"/>
                          </w:rPr>
                        </w:pPr>
                        <w:r>
                          <w:rPr>
                            <w:b/>
                            <w:i/>
                            <w:spacing w:val="-1"/>
                            <w:sz w:val="48"/>
                            <w:szCs w:val="48"/>
                          </w:rPr>
                          <w:t>в</w:t>
                        </w:r>
                        <w:r w:rsidR="00FB4696">
                          <w:rPr>
                            <w:b/>
                            <w:i/>
                            <w:spacing w:val="-1"/>
                            <w:sz w:val="48"/>
                            <w:szCs w:val="48"/>
                          </w:rPr>
                          <w:t>ыделено</w:t>
                        </w:r>
                        <w:r>
                          <w:rPr>
                            <w:b/>
                            <w:i/>
                            <w:spacing w:val="-1"/>
                            <w:sz w:val="48"/>
                            <w:szCs w:val="48"/>
                          </w:rPr>
                          <w:t xml:space="preserve"> 3 771,3 тыс. рублей,</w:t>
                        </w:r>
                        <w:r w:rsidR="00FB4696">
                          <w:rPr>
                            <w:b/>
                            <w:i/>
                            <w:spacing w:val="-1"/>
                            <w:sz w:val="48"/>
                            <w:szCs w:val="48"/>
                          </w:rPr>
                          <w:t xml:space="preserve"> </w:t>
                        </w:r>
                      </w:p>
                      <w:p w:rsidR="00FB4696" w:rsidRDefault="00FB4696" w:rsidP="00BC06F5">
                        <w:pPr>
                          <w:jc w:val="center"/>
                          <w:rPr>
                            <w:b/>
                            <w:i/>
                            <w:spacing w:val="-1"/>
                            <w:sz w:val="48"/>
                            <w:szCs w:val="48"/>
                          </w:rPr>
                        </w:pPr>
                        <w:r>
                          <w:rPr>
                            <w:b/>
                            <w:i/>
                            <w:spacing w:val="-1"/>
                            <w:sz w:val="48"/>
                            <w:szCs w:val="48"/>
                          </w:rPr>
                          <w:t xml:space="preserve">израсходовано </w:t>
                        </w:r>
                        <w:r w:rsidR="00BC06F5">
                          <w:rPr>
                            <w:b/>
                            <w:i/>
                            <w:spacing w:val="-1"/>
                            <w:sz w:val="48"/>
                            <w:szCs w:val="48"/>
                          </w:rPr>
                          <w:t>3 706,2</w:t>
                        </w:r>
                        <w:r>
                          <w:rPr>
                            <w:b/>
                            <w:i/>
                            <w:spacing w:val="-1"/>
                            <w:sz w:val="48"/>
                            <w:szCs w:val="48"/>
                          </w:rPr>
                          <w:t xml:space="preserve"> тыс. рублей</w:t>
                        </w:r>
                      </w:p>
                    </w:tc>
                  </w:tr>
                </w:tbl>
                <w:p w:rsidR="00DA478D" w:rsidRPr="00465259" w:rsidRDefault="00DA478D" w:rsidP="001658BE">
                  <w:pPr>
                    <w:rPr>
                      <w:b/>
                      <w:spacing w:val="-1"/>
                    </w:rPr>
                  </w:pPr>
                </w:p>
                <w:tbl>
                  <w:tblPr>
                    <w:tblW w:w="11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8"/>
                    <w:gridCol w:w="5897"/>
                  </w:tblGrid>
                  <w:tr w:rsidR="000965CD" w:rsidRPr="003B6B38" w:rsidTr="00774A5E">
                    <w:trPr>
                      <w:trHeight w:val="374"/>
                    </w:trPr>
                    <w:tc>
                      <w:tcPr>
                        <w:tcW w:w="11625" w:type="dxa"/>
                        <w:gridSpan w:val="2"/>
                        <w:shd w:val="clear" w:color="auto" w:fill="CC00FF"/>
                      </w:tcPr>
                      <w:p w:rsidR="00774A5E" w:rsidRPr="00666D75" w:rsidRDefault="00C73E1D" w:rsidP="00C73E1D">
                        <w:pPr>
                          <w:jc w:val="center"/>
                          <w:rPr>
                            <w:b/>
                            <w:sz w:val="48"/>
                            <w:szCs w:val="48"/>
                          </w:rPr>
                        </w:pPr>
                        <w:r w:rsidRPr="00666D75">
                          <w:rPr>
                            <w:b/>
                            <w:sz w:val="48"/>
                            <w:szCs w:val="48"/>
                          </w:rPr>
                          <w:lastRenderedPageBreak/>
                          <w:t xml:space="preserve">ДОХОДЫ, РАСХОДЫ </w:t>
                        </w:r>
                      </w:p>
                      <w:p w:rsidR="001658BE" w:rsidRPr="00666D75" w:rsidRDefault="00C73E1D" w:rsidP="00C73E1D">
                        <w:pPr>
                          <w:jc w:val="center"/>
                          <w:rPr>
                            <w:b/>
                            <w:sz w:val="48"/>
                            <w:szCs w:val="48"/>
                          </w:rPr>
                        </w:pPr>
                        <w:r w:rsidRPr="00666D75">
                          <w:rPr>
                            <w:b/>
                            <w:sz w:val="48"/>
                            <w:szCs w:val="48"/>
                          </w:rPr>
                          <w:t>И</w:t>
                        </w:r>
                        <w:r w:rsidR="000965CD" w:rsidRPr="00666D75">
                          <w:rPr>
                            <w:b/>
                            <w:sz w:val="48"/>
                            <w:szCs w:val="48"/>
                          </w:rPr>
                          <w:t xml:space="preserve"> ОБЪЕМ ОСТАТКОВ СРЕДСТВ РАЙОННОГО БЮДЖЕТА</w:t>
                        </w:r>
                      </w:p>
                    </w:tc>
                  </w:tr>
                  <w:tr w:rsidR="00C73E1D" w:rsidRPr="003B6B38" w:rsidTr="00774A5E">
                    <w:trPr>
                      <w:trHeight w:val="374"/>
                    </w:trPr>
                    <w:tc>
                      <w:tcPr>
                        <w:tcW w:w="11625" w:type="dxa"/>
                        <w:gridSpan w:val="2"/>
                        <w:shd w:val="clear" w:color="auto" w:fill="FFFF00"/>
                      </w:tcPr>
                      <w:p w:rsidR="00C73E1D" w:rsidRPr="00666D75" w:rsidRDefault="00666D75" w:rsidP="00ED4AFF">
                        <w:pPr>
                          <w:pStyle w:val="ae"/>
                          <w:kinsoku w:val="0"/>
                          <w:overflowPunct w:val="0"/>
                          <w:spacing w:before="86" w:beforeAutospacing="0" w:after="0" w:afterAutospacing="0"/>
                          <w:jc w:val="center"/>
                          <w:textAlignment w:val="baseline"/>
                          <w:rPr>
                            <w:b/>
                            <w:kern w:val="24"/>
                            <w:sz w:val="40"/>
                            <w:szCs w:val="40"/>
                          </w:rPr>
                        </w:pPr>
                        <w:r>
                          <w:rPr>
                            <w:b/>
                            <w:kern w:val="24"/>
                            <w:sz w:val="40"/>
                            <w:szCs w:val="40"/>
                          </w:rPr>
                          <w:t xml:space="preserve">всего </w:t>
                        </w:r>
                        <w:r w:rsidR="00C73E1D" w:rsidRPr="00666D75">
                          <w:rPr>
                            <w:b/>
                            <w:kern w:val="24"/>
                            <w:sz w:val="40"/>
                            <w:szCs w:val="40"/>
                          </w:rPr>
                          <w:t>остатков на 01.01.20</w:t>
                        </w:r>
                        <w:r w:rsidR="0096755D">
                          <w:rPr>
                            <w:b/>
                            <w:kern w:val="24"/>
                            <w:sz w:val="40"/>
                            <w:szCs w:val="40"/>
                          </w:rPr>
                          <w:t>2</w:t>
                        </w:r>
                        <w:r w:rsidR="00ED4AFF">
                          <w:rPr>
                            <w:b/>
                            <w:kern w:val="24"/>
                            <w:sz w:val="40"/>
                            <w:szCs w:val="40"/>
                          </w:rPr>
                          <w:t>2</w:t>
                        </w:r>
                        <w:r w:rsidR="00C73E1D" w:rsidRPr="00666D75">
                          <w:rPr>
                            <w:b/>
                            <w:kern w:val="24"/>
                            <w:sz w:val="40"/>
                            <w:szCs w:val="40"/>
                          </w:rPr>
                          <w:t xml:space="preserve"> года</w:t>
                        </w:r>
                        <w:r>
                          <w:rPr>
                            <w:b/>
                            <w:kern w:val="24"/>
                            <w:sz w:val="40"/>
                            <w:szCs w:val="40"/>
                          </w:rPr>
                          <w:t xml:space="preserve"> </w:t>
                        </w:r>
                        <w:r w:rsidR="00ED4AFF">
                          <w:rPr>
                            <w:b/>
                            <w:kern w:val="24"/>
                            <w:sz w:val="40"/>
                            <w:szCs w:val="40"/>
                          </w:rPr>
                          <w:t>4 850,2</w:t>
                        </w:r>
                        <w:r w:rsidR="00C73E1D" w:rsidRPr="00666D75">
                          <w:rPr>
                            <w:b/>
                            <w:i/>
                            <w:kern w:val="24"/>
                            <w:sz w:val="40"/>
                            <w:szCs w:val="40"/>
                          </w:rPr>
                          <w:t xml:space="preserve"> тыс. рублей</w:t>
                        </w:r>
                      </w:p>
                    </w:tc>
                  </w:tr>
                  <w:tr w:rsidR="00C73E1D" w:rsidRPr="003B6B38" w:rsidTr="003B6B38">
                    <w:trPr>
                      <w:trHeight w:val="374"/>
                    </w:trPr>
                    <w:tc>
                      <w:tcPr>
                        <w:tcW w:w="11625" w:type="dxa"/>
                        <w:gridSpan w:val="2"/>
                        <w:shd w:val="clear" w:color="auto" w:fill="9BBB59" w:themeFill="accent3"/>
                      </w:tcPr>
                      <w:p w:rsidR="00C73E1D" w:rsidRPr="00666D75" w:rsidRDefault="00C73E1D" w:rsidP="00471D7F">
                        <w:pPr>
                          <w:pStyle w:val="ae"/>
                          <w:kinsoku w:val="0"/>
                          <w:overflowPunct w:val="0"/>
                          <w:spacing w:before="86" w:beforeAutospacing="0" w:after="0" w:afterAutospacing="0"/>
                          <w:jc w:val="center"/>
                          <w:textAlignment w:val="baseline"/>
                          <w:rPr>
                            <w:b/>
                            <w:kern w:val="24"/>
                            <w:sz w:val="20"/>
                            <w:szCs w:val="20"/>
                          </w:rPr>
                        </w:pPr>
                        <w:r w:rsidRPr="00666D75">
                          <w:rPr>
                            <w:b/>
                            <w:kern w:val="24"/>
                            <w:sz w:val="20"/>
                            <w:szCs w:val="20"/>
                          </w:rPr>
                          <w:t>в том числе:</w:t>
                        </w:r>
                      </w:p>
                    </w:tc>
                  </w:tr>
                  <w:tr w:rsidR="00C73E1D" w:rsidRPr="003B6B38" w:rsidTr="00666D75">
                    <w:trPr>
                      <w:trHeight w:val="374"/>
                    </w:trPr>
                    <w:tc>
                      <w:tcPr>
                        <w:tcW w:w="5728" w:type="dxa"/>
                        <w:shd w:val="clear" w:color="auto" w:fill="CCFF33"/>
                      </w:tcPr>
                      <w:p w:rsidR="00C73E1D" w:rsidRPr="00666D75" w:rsidRDefault="00C73E1D" w:rsidP="00471D7F">
                        <w:pPr>
                          <w:pStyle w:val="ae"/>
                          <w:kinsoku w:val="0"/>
                          <w:overflowPunct w:val="0"/>
                          <w:spacing w:before="86" w:beforeAutospacing="0" w:after="0" w:afterAutospacing="0"/>
                          <w:jc w:val="center"/>
                          <w:textAlignment w:val="baseline"/>
                          <w:rPr>
                            <w:b/>
                            <w:kern w:val="24"/>
                            <w:sz w:val="36"/>
                            <w:szCs w:val="36"/>
                          </w:rPr>
                        </w:pPr>
                        <w:r w:rsidRPr="00666D75">
                          <w:rPr>
                            <w:b/>
                            <w:kern w:val="24"/>
                            <w:sz w:val="36"/>
                            <w:szCs w:val="36"/>
                          </w:rPr>
                          <w:t>Федеральные и областные средства</w:t>
                        </w:r>
                      </w:p>
                      <w:p w:rsidR="00C73E1D" w:rsidRPr="00666D75" w:rsidRDefault="0063131A" w:rsidP="0063131A">
                        <w:pPr>
                          <w:pStyle w:val="ae"/>
                          <w:kinsoku w:val="0"/>
                          <w:overflowPunct w:val="0"/>
                          <w:spacing w:before="86" w:beforeAutospacing="0" w:after="0" w:afterAutospacing="0"/>
                          <w:jc w:val="center"/>
                          <w:textAlignment w:val="baseline"/>
                          <w:rPr>
                            <w:b/>
                            <w:i/>
                            <w:kern w:val="24"/>
                            <w:sz w:val="36"/>
                            <w:szCs w:val="36"/>
                          </w:rPr>
                        </w:pPr>
                        <w:r>
                          <w:rPr>
                            <w:b/>
                            <w:i/>
                            <w:kern w:val="24"/>
                            <w:sz w:val="40"/>
                            <w:szCs w:val="40"/>
                          </w:rPr>
                          <w:t>0,0</w:t>
                        </w:r>
                        <w:r w:rsidR="00C73E1D" w:rsidRPr="00666D75">
                          <w:rPr>
                            <w:b/>
                            <w:i/>
                            <w:kern w:val="24"/>
                            <w:sz w:val="40"/>
                            <w:szCs w:val="40"/>
                          </w:rPr>
                          <w:t xml:space="preserve"> </w:t>
                        </w:r>
                        <w:r w:rsidR="00C73E1D" w:rsidRPr="00666D75">
                          <w:rPr>
                            <w:b/>
                            <w:i/>
                            <w:kern w:val="24"/>
                            <w:sz w:val="36"/>
                            <w:szCs w:val="36"/>
                          </w:rPr>
                          <w:t>тыс. рублей</w:t>
                        </w:r>
                      </w:p>
                    </w:tc>
                    <w:tc>
                      <w:tcPr>
                        <w:tcW w:w="5897" w:type="dxa"/>
                        <w:shd w:val="clear" w:color="auto" w:fill="F0A010"/>
                      </w:tcPr>
                      <w:p w:rsidR="00C73E1D" w:rsidRPr="00666D75" w:rsidRDefault="00C73E1D" w:rsidP="00471D7F">
                        <w:pPr>
                          <w:pStyle w:val="ae"/>
                          <w:kinsoku w:val="0"/>
                          <w:overflowPunct w:val="0"/>
                          <w:spacing w:before="86" w:beforeAutospacing="0" w:after="0" w:afterAutospacing="0"/>
                          <w:jc w:val="center"/>
                          <w:textAlignment w:val="baseline"/>
                          <w:rPr>
                            <w:b/>
                            <w:kern w:val="24"/>
                            <w:sz w:val="36"/>
                            <w:szCs w:val="36"/>
                          </w:rPr>
                        </w:pPr>
                        <w:r w:rsidRPr="00666D75">
                          <w:rPr>
                            <w:b/>
                            <w:kern w:val="24"/>
                            <w:sz w:val="36"/>
                            <w:szCs w:val="36"/>
                          </w:rPr>
                          <w:t>Средства местного бюджета</w:t>
                        </w:r>
                      </w:p>
                      <w:p w:rsidR="00C73E1D" w:rsidRPr="00666D75" w:rsidRDefault="00ED4AFF" w:rsidP="0010155E">
                        <w:pPr>
                          <w:pStyle w:val="ae"/>
                          <w:kinsoku w:val="0"/>
                          <w:overflowPunct w:val="0"/>
                          <w:spacing w:before="86" w:beforeAutospacing="0" w:after="0" w:afterAutospacing="0"/>
                          <w:jc w:val="center"/>
                          <w:textAlignment w:val="baseline"/>
                          <w:rPr>
                            <w:b/>
                            <w:i/>
                            <w:kern w:val="24"/>
                            <w:sz w:val="36"/>
                            <w:szCs w:val="36"/>
                          </w:rPr>
                        </w:pPr>
                        <w:r>
                          <w:rPr>
                            <w:b/>
                            <w:i/>
                            <w:kern w:val="24"/>
                            <w:sz w:val="40"/>
                            <w:szCs w:val="40"/>
                          </w:rPr>
                          <w:t>4 850,2</w:t>
                        </w:r>
                        <w:r w:rsidR="00C73E1D" w:rsidRPr="00666D75">
                          <w:rPr>
                            <w:b/>
                            <w:i/>
                            <w:kern w:val="24"/>
                            <w:sz w:val="36"/>
                            <w:szCs w:val="36"/>
                          </w:rPr>
                          <w:t xml:space="preserve"> тыс. рублей</w:t>
                        </w:r>
                      </w:p>
                      <w:p w:rsidR="0010155E" w:rsidRPr="00666D75" w:rsidRDefault="0010155E" w:rsidP="00ED4AFF">
                        <w:pPr>
                          <w:pStyle w:val="ae"/>
                          <w:kinsoku w:val="0"/>
                          <w:overflowPunct w:val="0"/>
                          <w:spacing w:before="86" w:beforeAutospacing="0" w:after="0" w:afterAutospacing="0"/>
                          <w:jc w:val="center"/>
                          <w:textAlignment w:val="baseline"/>
                          <w:rPr>
                            <w:b/>
                            <w:kern w:val="24"/>
                            <w:sz w:val="28"/>
                            <w:szCs w:val="28"/>
                          </w:rPr>
                        </w:pPr>
                        <w:r w:rsidRPr="00666D75">
                          <w:rPr>
                            <w:b/>
                            <w:kern w:val="24"/>
                            <w:sz w:val="28"/>
                            <w:szCs w:val="28"/>
                          </w:rPr>
                          <w:t>из них дорожный фонд</w:t>
                        </w:r>
                        <w:r w:rsidR="00666D75">
                          <w:rPr>
                            <w:b/>
                            <w:kern w:val="24"/>
                            <w:sz w:val="28"/>
                            <w:szCs w:val="28"/>
                          </w:rPr>
                          <w:t xml:space="preserve"> </w:t>
                        </w:r>
                        <w:r w:rsidR="0096755D">
                          <w:rPr>
                            <w:b/>
                            <w:kern w:val="24"/>
                            <w:sz w:val="28"/>
                            <w:szCs w:val="28"/>
                          </w:rPr>
                          <w:t>6</w:t>
                        </w:r>
                        <w:r w:rsidR="00ED4AFF">
                          <w:rPr>
                            <w:b/>
                            <w:kern w:val="24"/>
                            <w:sz w:val="28"/>
                            <w:szCs w:val="28"/>
                          </w:rPr>
                          <w:t>80,3</w:t>
                        </w:r>
                        <w:r w:rsidRPr="00666D75">
                          <w:rPr>
                            <w:b/>
                            <w:i/>
                            <w:kern w:val="24"/>
                            <w:sz w:val="28"/>
                            <w:szCs w:val="28"/>
                          </w:rPr>
                          <w:t xml:space="preserve"> тыс. рублей</w:t>
                        </w:r>
                      </w:p>
                    </w:tc>
                  </w:tr>
                  <w:tr w:rsidR="00C73E1D" w:rsidRPr="003B6B38" w:rsidTr="00774A5E">
                    <w:trPr>
                      <w:trHeight w:val="374"/>
                    </w:trPr>
                    <w:tc>
                      <w:tcPr>
                        <w:tcW w:w="11625" w:type="dxa"/>
                        <w:gridSpan w:val="2"/>
                        <w:shd w:val="clear" w:color="auto" w:fill="FF0066"/>
                      </w:tcPr>
                      <w:p w:rsidR="00C73E1D" w:rsidRPr="00666D75" w:rsidRDefault="00C73E1D" w:rsidP="0010155E">
                        <w:pPr>
                          <w:jc w:val="center"/>
                          <w:rPr>
                            <w:b/>
                            <w:sz w:val="48"/>
                            <w:szCs w:val="48"/>
                          </w:rPr>
                        </w:pPr>
                        <w:r w:rsidRPr="00666D75">
                          <w:rPr>
                            <w:b/>
                            <w:sz w:val="48"/>
                            <w:szCs w:val="48"/>
                          </w:rPr>
                          <w:t>ДОХОДЫ</w:t>
                        </w:r>
                        <w:r w:rsidR="0010155E" w:rsidRPr="00666D75">
                          <w:rPr>
                            <w:b/>
                            <w:sz w:val="48"/>
                            <w:szCs w:val="48"/>
                          </w:rPr>
                          <w:t xml:space="preserve">  </w:t>
                        </w:r>
                        <w:r w:rsidRPr="00666D75">
                          <w:rPr>
                            <w:b/>
                            <w:sz w:val="48"/>
                            <w:szCs w:val="48"/>
                          </w:rPr>
                          <w:t xml:space="preserve">ЗА </w:t>
                        </w:r>
                        <w:r w:rsidR="0010155E" w:rsidRPr="00666D75">
                          <w:rPr>
                            <w:b/>
                            <w:sz w:val="48"/>
                            <w:szCs w:val="48"/>
                          </w:rPr>
                          <w:t>20</w:t>
                        </w:r>
                        <w:r w:rsidR="008F6D1C">
                          <w:rPr>
                            <w:b/>
                            <w:sz w:val="48"/>
                            <w:szCs w:val="48"/>
                          </w:rPr>
                          <w:t>2</w:t>
                        </w:r>
                        <w:r w:rsidR="00ED4AFF">
                          <w:rPr>
                            <w:b/>
                            <w:sz w:val="48"/>
                            <w:szCs w:val="48"/>
                          </w:rPr>
                          <w:t>2</w:t>
                        </w:r>
                        <w:r w:rsidR="0010155E" w:rsidRPr="00666D75">
                          <w:rPr>
                            <w:b/>
                            <w:sz w:val="48"/>
                            <w:szCs w:val="48"/>
                          </w:rPr>
                          <w:t xml:space="preserve"> ГОД</w:t>
                        </w:r>
                      </w:p>
                      <w:p w:rsidR="0010155E" w:rsidRPr="00666D75" w:rsidRDefault="00ED4AFF" w:rsidP="00ED4AFF">
                        <w:pPr>
                          <w:jc w:val="center"/>
                          <w:rPr>
                            <w:b/>
                            <w:i/>
                            <w:sz w:val="48"/>
                            <w:szCs w:val="48"/>
                          </w:rPr>
                        </w:pPr>
                        <w:r>
                          <w:rPr>
                            <w:b/>
                            <w:i/>
                            <w:sz w:val="48"/>
                            <w:szCs w:val="48"/>
                          </w:rPr>
                          <w:t>196 444,0</w:t>
                        </w:r>
                        <w:r w:rsidR="0010155E" w:rsidRPr="00666D75">
                          <w:rPr>
                            <w:b/>
                            <w:i/>
                            <w:sz w:val="48"/>
                            <w:szCs w:val="48"/>
                          </w:rPr>
                          <w:t xml:space="preserve"> тыс. рублей</w:t>
                        </w:r>
                      </w:p>
                    </w:tc>
                  </w:tr>
                  <w:tr w:rsidR="00C73E1D" w:rsidRPr="003B6B38" w:rsidTr="00774A5E">
                    <w:trPr>
                      <w:trHeight w:val="374"/>
                    </w:trPr>
                    <w:tc>
                      <w:tcPr>
                        <w:tcW w:w="11625" w:type="dxa"/>
                        <w:gridSpan w:val="2"/>
                        <w:shd w:val="clear" w:color="auto" w:fill="9966FF"/>
                      </w:tcPr>
                      <w:p w:rsidR="00C73E1D" w:rsidRPr="00666D75" w:rsidRDefault="0010155E" w:rsidP="0010155E">
                        <w:pPr>
                          <w:jc w:val="center"/>
                          <w:rPr>
                            <w:b/>
                            <w:sz w:val="48"/>
                            <w:szCs w:val="48"/>
                          </w:rPr>
                        </w:pPr>
                        <w:r w:rsidRPr="00666D75">
                          <w:rPr>
                            <w:b/>
                            <w:sz w:val="48"/>
                            <w:szCs w:val="48"/>
                          </w:rPr>
                          <w:t>РАСХОДЫ ЗА 20</w:t>
                        </w:r>
                        <w:r w:rsidR="008F6D1C">
                          <w:rPr>
                            <w:b/>
                            <w:sz w:val="48"/>
                            <w:szCs w:val="48"/>
                          </w:rPr>
                          <w:t>2</w:t>
                        </w:r>
                        <w:r w:rsidR="005B707A">
                          <w:rPr>
                            <w:b/>
                            <w:sz w:val="48"/>
                            <w:szCs w:val="48"/>
                          </w:rPr>
                          <w:t>1</w:t>
                        </w:r>
                        <w:r w:rsidRPr="00666D75">
                          <w:rPr>
                            <w:b/>
                            <w:sz w:val="48"/>
                            <w:szCs w:val="48"/>
                          </w:rPr>
                          <w:t xml:space="preserve"> ГОД</w:t>
                        </w:r>
                      </w:p>
                      <w:p w:rsidR="0010155E" w:rsidRPr="00666D75" w:rsidRDefault="00ED4AFF" w:rsidP="00ED4AFF">
                        <w:pPr>
                          <w:jc w:val="center"/>
                          <w:rPr>
                            <w:b/>
                            <w:i/>
                            <w:sz w:val="48"/>
                            <w:szCs w:val="48"/>
                          </w:rPr>
                        </w:pPr>
                        <w:r>
                          <w:rPr>
                            <w:b/>
                            <w:i/>
                            <w:sz w:val="48"/>
                            <w:szCs w:val="48"/>
                          </w:rPr>
                          <w:t>193 965,6</w:t>
                        </w:r>
                        <w:r w:rsidR="005B707A">
                          <w:rPr>
                            <w:b/>
                            <w:i/>
                            <w:sz w:val="48"/>
                            <w:szCs w:val="48"/>
                          </w:rPr>
                          <w:t xml:space="preserve"> </w:t>
                        </w:r>
                        <w:r w:rsidR="0010155E" w:rsidRPr="00666D75">
                          <w:rPr>
                            <w:b/>
                            <w:i/>
                            <w:sz w:val="48"/>
                            <w:szCs w:val="48"/>
                          </w:rPr>
                          <w:t>тыс. рублей</w:t>
                        </w:r>
                      </w:p>
                    </w:tc>
                  </w:tr>
                  <w:tr w:rsidR="0010155E" w:rsidRPr="003B6B38" w:rsidTr="00774A5E">
                    <w:trPr>
                      <w:trHeight w:val="374"/>
                    </w:trPr>
                    <w:tc>
                      <w:tcPr>
                        <w:tcW w:w="11625" w:type="dxa"/>
                        <w:gridSpan w:val="2"/>
                        <w:shd w:val="clear" w:color="auto" w:fill="FFFF00"/>
                      </w:tcPr>
                      <w:p w:rsidR="0010155E" w:rsidRPr="00666D75" w:rsidRDefault="00666D75" w:rsidP="00ED4AFF">
                        <w:pPr>
                          <w:pStyle w:val="ae"/>
                          <w:kinsoku w:val="0"/>
                          <w:overflowPunct w:val="0"/>
                          <w:spacing w:before="86" w:beforeAutospacing="0" w:after="0" w:afterAutospacing="0"/>
                          <w:jc w:val="center"/>
                          <w:textAlignment w:val="baseline"/>
                          <w:rPr>
                            <w:b/>
                            <w:kern w:val="24"/>
                            <w:sz w:val="40"/>
                            <w:szCs w:val="40"/>
                          </w:rPr>
                        </w:pPr>
                        <w:r>
                          <w:rPr>
                            <w:b/>
                            <w:kern w:val="24"/>
                            <w:sz w:val="48"/>
                            <w:szCs w:val="48"/>
                          </w:rPr>
                          <w:t xml:space="preserve"> </w:t>
                        </w:r>
                        <w:r w:rsidRPr="00666D75">
                          <w:rPr>
                            <w:b/>
                            <w:kern w:val="24"/>
                            <w:sz w:val="40"/>
                            <w:szCs w:val="40"/>
                          </w:rPr>
                          <w:t xml:space="preserve">всего </w:t>
                        </w:r>
                        <w:r w:rsidR="0010155E" w:rsidRPr="00666D75">
                          <w:rPr>
                            <w:b/>
                            <w:kern w:val="24"/>
                            <w:sz w:val="40"/>
                            <w:szCs w:val="40"/>
                          </w:rPr>
                          <w:t>остатков на 01.01.20</w:t>
                        </w:r>
                        <w:r w:rsidR="00E371C3">
                          <w:rPr>
                            <w:b/>
                            <w:kern w:val="24"/>
                            <w:sz w:val="40"/>
                            <w:szCs w:val="40"/>
                          </w:rPr>
                          <w:t>2</w:t>
                        </w:r>
                        <w:r w:rsidR="00ED4AFF">
                          <w:rPr>
                            <w:b/>
                            <w:kern w:val="24"/>
                            <w:sz w:val="40"/>
                            <w:szCs w:val="40"/>
                          </w:rPr>
                          <w:t>3</w:t>
                        </w:r>
                        <w:r w:rsidR="0010155E" w:rsidRPr="00666D75">
                          <w:rPr>
                            <w:b/>
                            <w:kern w:val="24"/>
                            <w:sz w:val="40"/>
                            <w:szCs w:val="40"/>
                          </w:rPr>
                          <w:t xml:space="preserve"> года</w:t>
                        </w:r>
                        <w:r>
                          <w:rPr>
                            <w:b/>
                            <w:kern w:val="24"/>
                            <w:sz w:val="40"/>
                            <w:szCs w:val="40"/>
                          </w:rPr>
                          <w:t xml:space="preserve"> </w:t>
                        </w:r>
                        <w:r w:rsidR="00ED4AFF">
                          <w:rPr>
                            <w:b/>
                            <w:kern w:val="24"/>
                            <w:sz w:val="40"/>
                            <w:szCs w:val="40"/>
                          </w:rPr>
                          <w:t>7 328,6</w:t>
                        </w:r>
                        <w:r w:rsidR="0010155E" w:rsidRPr="00666D75">
                          <w:rPr>
                            <w:b/>
                            <w:i/>
                            <w:kern w:val="24"/>
                            <w:sz w:val="40"/>
                            <w:szCs w:val="40"/>
                          </w:rPr>
                          <w:t xml:space="preserve"> тыс. рублей</w:t>
                        </w:r>
                      </w:p>
                    </w:tc>
                  </w:tr>
                  <w:tr w:rsidR="0010155E" w:rsidRPr="003B6B38" w:rsidTr="003B6B38">
                    <w:trPr>
                      <w:trHeight w:val="374"/>
                    </w:trPr>
                    <w:tc>
                      <w:tcPr>
                        <w:tcW w:w="11625" w:type="dxa"/>
                        <w:gridSpan w:val="2"/>
                        <w:shd w:val="clear" w:color="auto" w:fill="9BBB59" w:themeFill="accent3"/>
                      </w:tcPr>
                      <w:p w:rsidR="0010155E" w:rsidRPr="00666D75" w:rsidRDefault="0010155E" w:rsidP="00471D7F">
                        <w:pPr>
                          <w:pStyle w:val="ae"/>
                          <w:kinsoku w:val="0"/>
                          <w:overflowPunct w:val="0"/>
                          <w:spacing w:before="86" w:beforeAutospacing="0" w:after="0" w:afterAutospacing="0"/>
                          <w:jc w:val="center"/>
                          <w:textAlignment w:val="baseline"/>
                          <w:rPr>
                            <w:b/>
                            <w:kern w:val="24"/>
                            <w:sz w:val="20"/>
                            <w:szCs w:val="20"/>
                          </w:rPr>
                        </w:pPr>
                        <w:r w:rsidRPr="00666D75">
                          <w:rPr>
                            <w:b/>
                            <w:kern w:val="24"/>
                            <w:sz w:val="20"/>
                            <w:szCs w:val="20"/>
                          </w:rPr>
                          <w:t>в том числе:</w:t>
                        </w:r>
                      </w:p>
                    </w:tc>
                  </w:tr>
                  <w:tr w:rsidR="0010155E" w:rsidRPr="003B6B38" w:rsidTr="00666D75">
                    <w:trPr>
                      <w:trHeight w:val="374"/>
                    </w:trPr>
                    <w:tc>
                      <w:tcPr>
                        <w:tcW w:w="5728" w:type="dxa"/>
                        <w:shd w:val="clear" w:color="auto" w:fill="CCFF33"/>
                      </w:tcPr>
                      <w:p w:rsidR="0010155E" w:rsidRPr="00666D75" w:rsidRDefault="0010155E" w:rsidP="00471D7F">
                        <w:pPr>
                          <w:pStyle w:val="ae"/>
                          <w:kinsoku w:val="0"/>
                          <w:overflowPunct w:val="0"/>
                          <w:spacing w:before="86" w:beforeAutospacing="0" w:after="0" w:afterAutospacing="0"/>
                          <w:jc w:val="center"/>
                          <w:textAlignment w:val="baseline"/>
                          <w:rPr>
                            <w:b/>
                            <w:kern w:val="24"/>
                            <w:sz w:val="36"/>
                            <w:szCs w:val="36"/>
                          </w:rPr>
                        </w:pPr>
                        <w:r w:rsidRPr="00666D75">
                          <w:rPr>
                            <w:b/>
                            <w:kern w:val="24"/>
                            <w:sz w:val="36"/>
                            <w:szCs w:val="36"/>
                          </w:rPr>
                          <w:t>Федеральные и областные средства</w:t>
                        </w:r>
                      </w:p>
                      <w:p w:rsidR="0010155E" w:rsidRPr="00666D75" w:rsidRDefault="00ED4AFF" w:rsidP="00ED4AFF">
                        <w:pPr>
                          <w:pStyle w:val="ae"/>
                          <w:kinsoku w:val="0"/>
                          <w:overflowPunct w:val="0"/>
                          <w:spacing w:before="86" w:beforeAutospacing="0" w:after="0" w:afterAutospacing="0"/>
                          <w:jc w:val="center"/>
                          <w:textAlignment w:val="baseline"/>
                          <w:rPr>
                            <w:b/>
                            <w:i/>
                            <w:kern w:val="24"/>
                            <w:sz w:val="36"/>
                            <w:szCs w:val="36"/>
                          </w:rPr>
                        </w:pPr>
                        <w:r>
                          <w:rPr>
                            <w:b/>
                            <w:i/>
                            <w:kern w:val="24"/>
                            <w:sz w:val="40"/>
                            <w:szCs w:val="40"/>
                          </w:rPr>
                          <w:t>1 968,9</w:t>
                        </w:r>
                        <w:r w:rsidR="0010155E" w:rsidRPr="00666D75">
                          <w:rPr>
                            <w:b/>
                            <w:i/>
                            <w:kern w:val="24"/>
                            <w:sz w:val="40"/>
                            <w:szCs w:val="40"/>
                          </w:rPr>
                          <w:t xml:space="preserve"> </w:t>
                        </w:r>
                        <w:r w:rsidR="0010155E" w:rsidRPr="00666D75">
                          <w:rPr>
                            <w:b/>
                            <w:i/>
                            <w:kern w:val="24"/>
                            <w:sz w:val="36"/>
                            <w:szCs w:val="36"/>
                          </w:rPr>
                          <w:t>тыс. рублей</w:t>
                        </w:r>
                      </w:p>
                    </w:tc>
                    <w:tc>
                      <w:tcPr>
                        <w:tcW w:w="5897" w:type="dxa"/>
                        <w:shd w:val="clear" w:color="auto" w:fill="F0A010"/>
                      </w:tcPr>
                      <w:p w:rsidR="0010155E" w:rsidRPr="00666D75" w:rsidRDefault="0010155E" w:rsidP="00471D7F">
                        <w:pPr>
                          <w:pStyle w:val="ae"/>
                          <w:kinsoku w:val="0"/>
                          <w:overflowPunct w:val="0"/>
                          <w:spacing w:before="86" w:beforeAutospacing="0" w:after="0" w:afterAutospacing="0"/>
                          <w:jc w:val="center"/>
                          <w:textAlignment w:val="baseline"/>
                          <w:rPr>
                            <w:b/>
                            <w:kern w:val="24"/>
                            <w:sz w:val="36"/>
                            <w:szCs w:val="36"/>
                          </w:rPr>
                        </w:pPr>
                        <w:r w:rsidRPr="00666D75">
                          <w:rPr>
                            <w:b/>
                            <w:kern w:val="24"/>
                            <w:sz w:val="36"/>
                            <w:szCs w:val="36"/>
                          </w:rPr>
                          <w:t>Средства местного бюджета</w:t>
                        </w:r>
                      </w:p>
                      <w:p w:rsidR="0010155E" w:rsidRPr="00666D75" w:rsidRDefault="00ED4AFF" w:rsidP="00471D7F">
                        <w:pPr>
                          <w:pStyle w:val="ae"/>
                          <w:kinsoku w:val="0"/>
                          <w:overflowPunct w:val="0"/>
                          <w:spacing w:before="86" w:beforeAutospacing="0" w:after="0" w:afterAutospacing="0"/>
                          <w:jc w:val="center"/>
                          <w:textAlignment w:val="baseline"/>
                          <w:rPr>
                            <w:b/>
                            <w:i/>
                            <w:kern w:val="24"/>
                            <w:sz w:val="36"/>
                            <w:szCs w:val="36"/>
                          </w:rPr>
                        </w:pPr>
                        <w:r>
                          <w:rPr>
                            <w:b/>
                            <w:i/>
                            <w:kern w:val="24"/>
                            <w:sz w:val="40"/>
                            <w:szCs w:val="40"/>
                          </w:rPr>
                          <w:t>5 359,7</w:t>
                        </w:r>
                        <w:r w:rsidR="0010155E" w:rsidRPr="00666D75">
                          <w:rPr>
                            <w:b/>
                            <w:i/>
                            <w:kern w:val="24"/>
                            <w:sz w:val="36"/>
                            <w:szCs w:val="36"/>
                          </w:rPr>
                          <w:t xml:space="preserve"> тыс. рублей</w:t>
                        </w:r>
                      </w:p>
                      <w:p w:rsidR="0010155E" w:rsidRPr="00666D75" w:rsidRDefault="0010155E" w:rsidP="00ED4AFF">
                        <w:pPr>
                          <w:pStyle w:val="ae"/>
                          <w:kinsoku w:val="0"/>
                          <w:overflowPunct w:val="0"/>
                          <w:spacing w:before="86" w:beforeAutospacing="0" w:after="0" w:afterAutospacing="0"/>
                          <w:jc w:val="center"/>
                          <w:textAlignment w:val="baseline"/>
                          <w:rPr>
                            <w:b/>
                            <w:kern w:val="24"/>
                            <w:sz w:val="28"/>
                            <w:szCs w:val="28"/>
                          </w:rPr>
                        </w:pPr>
                        <w:r w:rsidRPr="00666D75">
                          <w:rPr>
                            <w:b/>
                            <w:kern w:val="24"/>
                            <w:sz w:val="28"/>
                            <w:szCs w:val="28"/>
                          </w:rPr>
                          <w:t>из них дорожный фонд</w:t>
                        </w:r>
                        <w:r w:rsidR="00666D75">
                          <w:rPr>
                            <w:b/>
                            <w:kern w:val="24"/>
                            <w:sz w:val="28"/>
                            <w:szCs w:val="28"/>
                          </w:rPr>
                          <w:t xml:space="preserve"> </w:t>
                        </w:r>
                        <w:r w:rsidR="00ED4AFF">
                          <w:rPr>
                            <w:b/>
                            <w:kern w:val="24"/>
                            <w:sz w:val="28"/>
                            <w:szCs w:val="28"/>
                          </w:rPr>
                          <w:t>1 238,6</w:t>
                        </w:r>
                        <w:r w:rsidRPr="00666D75">
                          <w:rPr>
                            <w:b/>
                            <w:i/>
                            <w:kern w:val="24"/>
                            <w:sz w:val="28"/>
                            <w:szCs w:val="28"/>
                          </w:rPr>
                          <w:t xml:space="preserve"> тыс. рублей</w:t>
                        </w:r>
                      </w:p>
                    </w:tc>
                  </w:tr>
                </w:tbl>
                <w:p w:rsidR="00CF6470" w:rsidRDefault="00CF6470" w:rsidP="00F40F05">
                  <w:pPr>
                    <w:rPr>
                      <w:b/>
                    </w:rPr>
                  </w:pPr>
                </w:p>
                <w:p w:rsidR="00CF6470" w:rsidRDefault="00666D75" w:rsidP="00F40F05">
                  <w:pPr>
                    <w:rPr>
                      <w:b/>
                    </w:rPr>
                  </w:pPr>
                  <w:r w:rsidRPr="00666D75">
                    <w:rPr>
                      <w:b/>
                      <w:noProof/>
                    </w:rPr>
                    <w:drawing>
                      <wp:inline distT="0" distB="0" distL="0" distR="0" wp14:anchorId="4269F2C9" wp14:editId="7593D2AC">
                        <wp:extent cx="7353300" cy="4619625"/>
                        <wp:effectExtent l="0" t="0" r="0" b="9525"/>
                        <wp:docPr id="4" name="Организационная диаграмма 47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666D75" w:rsidRDefault="00666D75" w:rsidP="00666D75">
                  <w:pPr>
                    <w:jc w:val="center"/>
                    <w:rPr>
                      <w:b/>
                    </w:rPr>
                  </w:pPr>
                </w:p>
                <w:p w:rsidR="00666D75" w:rsidRDefault="00666D75" w:rsidP="00774A5E">
                  <w:pPr>
                    <w:tabs>
                      <w:tab w:val="left" w:pos="6465"/>
                    </w:tabs>
                  </w:pPr>
                </w:p>
                <w:p w:rsidR="00FE76CE" w:rsidRDefault="00FE76CE" w:rsidP="001403D7">
                  <w:pPr>
                    <w:pStyle w:val="ae"/>
                    <w:kinsoku w:val="0"/>
                    <w:overflowPunct w:val="0"/>
                    <w:spacing w:before="86" w:beforeAutospacing="0" w:after="0" w:afterAutospacing="0"/>
                    <w:ind w:left="-426" w:firstLine="426"/>
                    <w:jc w:val="center"/>
                    <w:textAlignment w:val="baseline"/>
                    <w:rPr>
                      <w:b/>
                      <w:i/>
                      <w:kern w:val="24"/>
                      <w:sz w:val="44"/>
                      <w:szCs w:val="44"/>
                      <w:u w:val="single"/>
                    </w:rPr>
                  </w:pPr>
                </w:p>
                <w:p w:rsidR="009664BA" w:rsidRPr="001403D7" w:rsidRDefault="00666D75" w:rsidP="001403D7">
                  <w:pPr>
                    <w:pStyle w:val="ae"/>
                    <w:kinsoku w:val="0"/>
                    <w:overflowPunct w:val="0"/>
                    <w:spacing w:before="86" w:beforeAutospacing="0" w:after="0" w:afterAutospacing="0"/>
                    <w:ind w:left="-426" w:firstLine="426"/>
                    <w:jc w:val="center"/>
                    <w:textAlignment w:val="baseline"/>
                    <w:rPr>
                      <w:b/>
                      <w:i/>
                      <w:kern w:val="24"/>
                      <w:sz w:val="44"/>
                      <w:szCs w:val="44"/>
                      <w:u w:val="single"/>
                    </w:rPr>
                  </w:pPr>
                  <w:r w:rsidRPr="00194E53">
                    <w:rPr>
                      <w:b/>
                      <w:i/>
                      <w:kern w:val="24"/>
                      <w:sz w:val="44"/>
                      <w:szCs w:val="44"/>
                      <w:u w:val="single"/>
                    </w:rPr>
                    <w:t xml:space="preserve">Обращение к жителям </w:t>
                  </w:r>
                  <w:proofErr w:type="spellStart"/>
                  <w:r w:rsidRPr="00194E53">
                    <w:rPr>
                      <w:b/>
                      <w:i/>
                      <w:kern w:val="24"/>
                      <w:sz w:val="44"/>
                      <w:szCs w:val="44"/>
                      <w:u w:val="single"/>
                    </w:rPr>
                    <w:t>Глинковского</w:t>
                  </w:r>
                  <w:proofErr w:type="spellEnd"/>
                  <w:r w:rsidRPr="00194E53">
                    <w:rPr>
                      <w:b/>
                      <w:i/>
                      <w:kern w:val="24"/>
                      <w:sz w:val="44"/>
                      <w:szCs w:val="44"/>
                      <w:u w:val="single"/>
                    </w:rPr>
                    <w:t xml:space="preserve"> района</w:t>
                  </w:r>
                </w:p>
                <w:p w:rsidR="00666D75" w:rsidRPr="00EE0AB7" w:rsidRDefault="00666D75" w:rsidP="00194E53">
                  <w:pPr>
                    <w:pStyle w:val="ae"/>
                    <w:kinsoku w:val="0"/>
                    <w:overflowPunct w:val="0"/>
                    <w:spacing w:before="86" w:beforeAutospacing="0" w:after="0" w:afterAutospacing="0"/>
                    <w:ind w:left="-426" w:firstLine="426"/>
                    <w:jc w:val="center"/>
                    <w:textAlignment w:val="baseline"/>
                    <w:rPr>
                      <w:b/>
                      <w:i/>
                      <w:kern w:val="24"/>
                      <w:sz w:val="40"/>
                      <w:szCs w:val="40"/>
                    </w:rPr>
                  </w:pPr>
                  <w:r w:rsidRPr="00EE0AB7">
                    <w:rPr>
                      <w:b/>
                      <w:i/>
                      <w:kern w:val="24"/>
                      <w:sz w:val="40"/>
                      <w:szCs w:val="40"/>
                    </w:rPr>
                    <w:t>Уважаемые жители и гости</w:t>
                  </w:r>
                  <w:r w:rsidR="00194E53">
                    <w:rPr>
                      <w:b/>
                      <w:i/>
                      <w:kern w:val="24"/>
                      <w:sz w:val="40"/>
                      <w:szCs w:val="40"/>
                    </w:rPr>
                    <w:t xml:space="preserve"> </w:t>
                  </w:r>
                  <w:proofErr w:type="spellStart"/>
                  <w:r w:rsidRPr="00EE0AB7">
                    <w:rPr>
                      <w:b/>
                      <w:i/>
                      <w:kern w:val="24"/>
                      <w:sz w:val="40"/>
                      <w:szCs w:val="40"/>
                    </w:rPr>
                    <w:t>Глинковского</w:t>
                  </w:r>
                  <w:proofErr w:type="spellEnd"/>
                  <w:r w:rsidRPr="00EE0AB7">
                    <w:rPr>
                      <w:b/>
                      <w:i/>
                      <w:kern w:val="24"/>
                      <w:sz w:val="40"/>
                      <w:szCs w:val="40"/>
                    </w:rPr>
                    <w:t xml:space="preserve"> района!</w:t>
                  </w:r>
                </w:p>
                <w:p w:rsidR="00194E53" w:rsidRDefault="00666D75" w:rsidP="00194E53">
                  <w:pPr>
                    <w:pStyle w:val="ae"/>
                    <w:kinsoku w:val="0"/>
                    <w:overflowPunct w:val="0"/>
                    <w:spacing w:before="86" w:beforeAutospacing="0" w:after="0" w:afterAutospacing="0"/>
                    <w:ind w:left="62" w:hanging="62"/>
                    <w:jc w:val="center"/>
                    <w:textAlignment w:val="baseline"/>
                    <w:rPr>
                      <w:b/>
                      <w:i/>
                      <w:kern w:val="24"/>
                      <w:sz w:val="40"/>
                      <w:szCs w:val="40"/>
                    </w:rPr>
                  </w:pPr>
                  <w:r w:rsidRPr="00EE0AB7">
                    <w:rPr>
                      <w:b/>
                      <w:i/>
                      <w:kern w:val="24"/>
                      <w:sz w:val="40"/>
                      <w:szCs w:val="40"/>
                    </w:rPr>
                    <w:t xml:space="preserve">Обращаем Ваше внимание на то, что </w:t>
                  </w:r>
                  <w:r w:rsidR="00D90C48">
                    <w:rPr>
                      <w:b/>
                      <w:i/>
                      <w:kern w:val="24"/>
                      <w:sz w:val="40"/>
                      <w:szCs w:val="40"/>
                    </w:rPr>
                    <w:t xml:space="preserve"> </w:t>
                  </w:r>
                  <w:r w:rsidRPr="00EE0AB7">
                    <w:rPr>
                      <w:b/>
                      <w:i/>
                      <w:kern w:val="24"/>
                      <w:sz w:val="40"/>
                      <w:szCs w:val="40"/>
                    </w:rPr>
                    <w:t>Бюджет для граждан</w:t>
                  </w:r>
                  <w:r w:rsidR="00471D7F" w:rsidRPr="00EE0AB7">
                    <w:rPr>
                      <w:b/>
                      <w:i/>
                      <w:kern w:val="24"/>
                      <w:sz w:val="40"/>
                      <w:szCs w:val="40"/>
                    </w:rPr>
                    <w:t xml:space="preserve"> об исполнении районного бюджета з</w:t>
                  </w:r>
                  <w:r w:rsidRPr="00EE0AB7">
                    <w:rPr>
                      <w:b/>
                      <w:i/>
                      <w:kern w:val="24"/>
                      <w:sz w:val="40"/>
                      <w:szCs w:val="40"/>
                    </w:rPr>
                    <w:t>а 20</w:t>
                  </w:r>
                  <w:r w:rsidR="003E2D83">
                    <w:rPr>
                      <w:b/>
                      <w:i/>
                      <w:kern w:val="24"/>
                      <w:sz w:val="40"/>
                      <w:szCs w:val="40"/>
                    </w:rPr>
                    <w:t>2</w:t>
                  </w:r>
                  <w:r w:rsidR="00B20D86">
                    <w:rPr>
                      <w:b/>
                      <w:i/>
                      <w:kern w:val="24"/>
                      <w:sz w:val="40"/>
                      <w:szCs w:val="40"/>
                    </w:rPr>
                    <w:t>2</w:t>
                  </w:r>
                  <w:r w:rsidRPr="00EE0AB7">
                    <w:rPr>
                      <w:b/>
                      <w:i/>
                      <w:kern w:val="24"/>
                      <w:sz w:val="40"/>
                      <w:szCs w:val="40"/>
                    </w:rPr>
                    <w:t xml:space="preserve"> год</w:t>
                  </w:r>
                  <w:r w:rsidR="00471D7F" w:rsidRPr="00EE0AB7">
                    <w:rPr>
                      <w:b/>
                      <w:i/>
                      <w:kern w:val="24"/>
                      <w:sz w:val="40"/>
                      <w:szCs w:val="40"/>
                    </w:rPr>
                    <w:t xml:space="preserve"> составлен к  решени</w:t>
                  </w:r>
                  <w:r w:rsidR="00FE76CE">
                    <w:rPr>
                      <w:b/>
                      <w:i/>
                      <w:kern w:val="24"/>
                      <w:sz w:val="40"/>
                      <w:szCs w:val="40"/>
                    </w:rPr>
                    <w:t>ю</w:t>
                  </w:r>
                  <w:r w:rsidR="00471D7F" w:rsidRPr="00EE0AB7">
                    <w:rPr>
                      <w:b/>
                      <w:i/>
                      <w:kern w:val="24"/>
                      <w:sz w:val="40"/>
                      <w:szCs w:val="40"/>
                    </w:rPr>
                    <w:t xml:space="preserve"> «Об исполнении районного бюджета за 20</w:t>
                  </w:r>
                  <w:r w:rsidR="003E2D83">
                    <w:rPr>
                      <w:b/>
                      <w:i/>
                      <w:kern w:val="24"/>
                      <w:sz w:val="40"/>
                      <w:szCs w:val="40"/>
                    </w:rPr>
                    <w:t>2</w:t>
                  </w:r>
                  <w:r w:rsidR="00B20D86">
                    <w:rPr>
                      <w:b/>
                      <w:i/>
                      <w:kern w:val="24"/>
                      <w:sz w:val="40"/>
                      <w:szCs w:val="40"/>
                    </w:rPr>
                    <w:t>2</w:t>
                  </w:r>
                  <w:r w:rsidR="00471D7F" w:rsidRPr="00EE0AB7">
                    <w:rPr>
                      <w:b/>
                      <w:i/>
                      <w:kern w:val="24"/>
                      <w:sz w:val="40"/>
                      <w:szCs w:val="40"/>
                    </w:rPr>
                    <w:t xml:space="preserve"> год»</w:t>
                  </w:r>
                  <w:r w:rsidR="00194E53">
                    <w:rPr>
                      <w:b/>
                      <w:i/>
                      <w:kern w:val="24"/>
                      <w:sz w:val="40"/>
                      <w:szCs w:val="40"/>
                    </w:rPr>
                    <w:t xml:space="preserve"> </w:t>
                  </w:r>
                  <w:r w:rsidR="00471D7F" w:rsidRPr="00EE0AB7">
                    <w:rPr>
                      <w:b/>
                      <w:i/>
                      <w:kern w:val="24"/>
                      <w:sz w:val="40"/>
                      <w:szCs w:val="40"/>
                    </w:rPr>
                    <w:t>и носит ознакомите</w:t>
                  </w:r>
                  <w:r w:rsidR="00A65F5F">
                    <w:rPr>
                      <w:b/>
                      <w:i/>
                      <w:kern w:val="24"/>
                      <w:sz w:val="40"/>
                      <w:szCs w:val="40"/>
                    </w:rPr>
                    <w:t xml:space="preserve">льный и осведомительный характер. </w:t>
                  </w:r>
                </w:p>
                <w:p w:rsidR="00194E53" w:rsidRDefault="00FE76CE" w:rsidP="00194E53">
                  <w:pPr>
                    <w:pStyle w:val="ae"/>
                    <w:kinsoku w:val="0"/>
                    <w:overflowPunct w:val="0"/>
                    <w:spacing w:before="86" w:beforeAutospacing="0" w:after="0" w:afterAutospacing="0"/>
                    <w:ind w:left="62" w:hanging="62"/>
                    <w:jc w:val="center"/>
                    <w:textAlignment w:val="baseline"/>
                    <w:rPr>
                      <w:b/>
                      <w:i/>
                      <w:sz w:val="40"/>
                      <w:szCs w:val="40"/>
                    </w:rPr>
                  </w:pPr>
                  <w:r>
                    <w:rPr>
                      <w:b/>
                      <w:i/>
                      <w:kern w:val="24"/>
                      <w:sz w:val="40"/>
                      <w:szCs w:val="40"/>
                    </w:rPr>
                    <w:t>Отчет</w:t>
                  </w:r>
                  <w:r w:rsidR="00177FAE">
                    <w:rPr>
                      <w:b/>
                      <w:i/>
                      <w:kern w:val="24"/>
                      <w:sz w:val="40"/>
                      <w:szCs w:val="40"/>
                    </w:rPr>
                    <w:t xml:space="preserve"> </w:t>
                  </w:r>
                  <w:r w:rsidR="00194E53">
                    <w:rPr>
                      <w:b/>
                      <w:i/>
                      <w:kern w:val="24"/>
                      <w:sz w:val="40"/>
                      <w:szCs w:val="40"/>
                    </w:rPr>
                    <w:t>«О</w:t>
                  </w:r>
                  <w:r w:rsidR="00A65F5F">
                    <w:rPr>
                      <w:b/>
                      <w:i/>
                      <w:kern w:val="24"/>
                      <w:sz w:val="40"/>
                      <w:szCs w:val="40"/>
                    </w:rPr>
                    <w:t>б исполнении районного бюджета</w:t>
                  </w:r>
                  <w:r w:rsidR="00471D7F" w:rsidRPr="00EE0AB7">
                    <w:rPr>
                      <w:b/>
                      <w:i/>
                      <w:kern w:val="24"/>
                      <w:sz w:val="40"/>
                      <w:szCs w:val="40"/>
                    </w:rPr>
                    <w:t xml:space="preserve"> </w:t>
                  </w:r>
                  <w:r w:rsidR="00194E53">
                    <w:rPr>
                      <w:b/>
                      <w:i/>
                      <w:sz w:val="40"/>
                      <w:szCs w:val="40"/>
                    </w:rPr>
                    <w:t>за 20</w:t>
                  </w:r>
                  <w:r w:rsidR="00177FAE">
                    <w:rPr>
                      <w:b/>
                      <w:i/>
                      <w:sz w:val="40"/>
                      <w:szCs w:val="40"/>
                    </w:rPr>
                    <w:t>2</w:t>
                  </w:r>
                  <w:r w:rsidR="00B20D86">
                    <w:rPr>
                      <w:b/>
                      <w:i/>
                      <w:sz w:val="40"/>
                      <w:szCs w:val="40"/>
                    </w:rPr>
                    <w:t>2</w:t>
                  </w:r>
                  <w:r w:rsidR="00194E53">
                    <w:rPr>
                      <w:b/>
                      <w:i/>
                      <w:sz w:val="40"/>
                      <w:szCs w:val="40"/>
                    </w:rPr>
                    <w:t xml:space="preserve"> год» утвержден решением </w:t>
                  </w:r>
                  <w:proofErr w:type="spellStart"/>
                  <w:r w:rsidR="00194E53">
                    <w:rPr>
                      <w:b/>
                      <w:i/>
                      <w:sz w:val="40"/>
                      <w:szCs w:val="40"/>
                    </w:rPr>
                    <w:t>Глинковского</w:t>
                  </w:r>
                  <w:proofErr w:type="spellEnd"/>
                  <w:r w:rsidR="00194E53">
                    <w:rPr>
                      <w:b/>
                      <w:i/>
                      <w:sz w:val="40"/>
                      <w:szCs w:val="40"/>
                    </w:rPr>
                    <w:t xml:space="preserve"> районного Совета депутатов </w:t>
                  </w:r>
                  <w:r w:rsidR="00577C9C">
                    <w:rPr>
                      <w:b/>
                      <w:i/>
                      <w:sz w:val="40"/>
                      <w:szCs w:val="40"/>
                    </w:rPr>
                    <w:t xml:space="preserve"> </w:t>
                  </w:r>
                  <w:r>
                    <w:rPr>
                      <w:b/>
                      <w:i/>
                      <w:sz w:val="40"/>
                      <w:szCs w:val="40"/>
                    </w:rPr>
                    <w:t>от 30 мая 2023 года №15</w:t>
                  </w:r>
                  <w:r w:rsidR="00194E53">
                    <w:rPr>
                      <w:b/>
                      <w:i/>
                      <w:sz w:val="40"/>
                      <w:szCs w:val="40"/>
                    </w:rPr>
                    <w:t xml:space="preserve">.  </w:t>
                  </w:r>
                </w:p>
                <w:p w:rsidR="00666D75" w:rsidRPr="00194E53" w:rsidRDefault="001403D7" w:rsidP="00194E53">
                  <w:pPr>
                    <w:pStyle w:val="ae"/>
                    <w:kinsoku w:val="0"/>
                    <w:overflowPunct w:val="0"/>
                    <w:spacing w:before="86" w:beforeAutospacing="0" w:after="0" w:afterAutospacing="0"/>
                    <w:ind w:left="62" w:hanging="62"/>
                    <w:jc w:val="center"/>
                    <w:textAlignment w:val="baseline"/>
                    <w:rPr>
                      <w:b/>
                      <w:i/>
                      <w:sz w:val="40"/>
                      <w:szCs w:val="40"/>
                    </w:rPr>
                  </w:pPr>
                  <w:r>
                    <w:rPr>
                      <w:b/>
                      <w:i/>
                      <w:sz w:val="40"/>
                      <w:szCs w:val="40"/>
                    </w:rPr>
                    <w:t xml:space="preserve">С решением </w:t>
                  </w:r>
                  <w:r w:rsidR="00D33817" w:rsidRPr="00EE0AB7">
                    <w:rPr>
                      <w:b/>
                      <w:i/>
                      <w:sz w:val="40"/>
                      <w:szCs w:val="40"/>
                    </w:rPr>
                    <w:t xml:space="preserve">можно ознакомиться на официальном сайте органов местного самоуправления </w:t>
                  </w:r>
                  <w:proofErr w:type="spellStart"/>
                  <w:r w:rsidR="00D33817" w:rsidRPr="00EE0AB7">
                    <w:rPr>
                      <w:b/>
                      <w:i/>
                      <w:sz w:val="40"/>
                      <w:szCs w:val="40"/>
                    </w:rPr>
                    <w:t>Глинковского</w:t>
                  </w:r>
                  <w:proofErr w:type="spellEnd"/>
                  <w:r w:rsidR="00D33817" w:rsidRPr="00EE0AB7">
                    <w:rPr>
                      <w:b/>
                      <w:i/>
                      <w:sz w:val="40"/>
                      <w:szCs w:val="40"/>
                    </w:rPr>
                    <w:t xml:space="preserve"> района </w:t>
                  </w:r>
                  <w:hyperlink r:id="rId33" w:history="1">
                    <w:r w:rsidR="0034192B" w:rsidRPr="00EE0AB7">
                      <w:rPr>
                        <w:rStyle w:val="af3"/>
                        <w:b/>
                        <w:i/>
                        <w:sz w:val="40"/>
                        <w:szCs w:val="40"/>
                      </w:rPr>
                      <w:t>http://glinka.smolinvest.ru/skrytye/finansovoe-upravlenie/byudzhet/</w:t>
                    </w:r>
                  </w:hyperlink>
                </w:p>
                <w:p w:rsidR="00666D75" w:rsidRDefault="00366226" w:rsidP="00774A5E">
                  <w:pPr>
                    <w:tabs>
                      <w:tab w:val="left" w:pos="6465"/>
                    </w:tabs>
                  </w:pPr>
                  <w:r>
                    <w:rPr>
                      <w:i/>
                      <w:noProof/>
                      <w:sz w:val="40"/>
                      <w:szCs w:val="40"/>
                    </w:rPr>
                    <mc:AlternateContent>
                      <mc:Choice Requires="wps">
                        <w:drawing>
                          <wp:anchor distT="0" distB="0" distL="114300" distR="114300" simplePos="0" relativeHeight="251660288" behindDoc="0" locked="0" layoutInCell="1" allowOverlap="1" wp14:anchorId="4305FF87" wp14:editId="5828BF39">
                            <wp:simplePos x="0" y="0"/>
                            <wp:positionH relativeFrom="column">
                              <wp:posOffset>12065</wp:posOffset>
                            </wp:positionH>
                            <wp:positionV relativeFrom="paragraph">
                              <wp:posOffset>163195</wp:posOffset>
                            </wp:positionV>
                            <wp:extent cx="7400925" cy="5721350"/>
                            <wp:effectExtent l="19050" t="19050" r="47625" b="50800"/>
                            <wp:wrapNone/>
                            <wp:docPr id="8" name="AutoShape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00925" cy="5721350"/>
                                    </a:xfrm>
                                    <a:prstGeom prst="verticalScroll">
                                      <a:avLst>
                                        <a:gd name="adj" fmla="val 12500"/>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0A6B9B" w:rsidRPr="009664BA" w:rsidRDefault="000A6B9B" w:rsidP="0034192B">
                                        <w:pPr>
                                          <w:jc w:val="center"/>
                                          <w:rPr>
                                            <w:b/>
                                            <w:i/>
                                            <w:sz w:val="36"/>
                                            <w:szCs w:val="36"/>
                                          </w:rPr>
                                        </w:pPr>
                                        <w:bookmarkStart w:id="0" w:name="_GoBack"/>
                                        <w:r w:rsidRPr="009664BA">
                                          <w:rPr>
                                            <w:b/>
                                            <w:i/>
                                            <w:sz w:val="36"/>
                                            <w:szCs w:val="36"/>
                                          </w:rPr>
                                          <w:t>Финансовое управление Администрации муниципального образования «Глинковский район» Смоленской области представляет информационный ресурс «Бюджет для граждан</w:t>
                                        </w:r>
                                        <w:r>
                                          <w:rPr>
                                            <w:b/>
                                            <w:i/>
                                            <w:sz w:val="36"/>
                                            <w:szCs w:val="36"/>
                                          </w:rPr>
                                          <w:t>»</w:t>
                                        </w:r>
                                        <w:r w:rsidRPr="009664BA">
                                          <w:rPr>
                                            <w:b/>
                                            <w:i/>
                                            <w:sz w:val="36"/>
                                            <w:szCs w:val="36"/>
                                          </w:rPr>
                                          <w:t>, созданный для обеспечения открытости и прозрачности бюджета и бюджетного процесса для населения.</w:t>
                                        </w:r>
                                      </w:p>
                                      <w:p w:rsidR="000A6B9B" w:rsidRPr="009664BA" w:rsidRDefault="000A6B9B" w:rsidP="0034192B">
                                        <w:pPr>
                                          <w:jc w:val="center"/>
                                          <w:rPr>
                                            <w:b/>
                                            <w:i/>
                                            <w:sz w:val="36"/>
                                            <w:szCs w:val="36"/>
                                          </w:rPr>
                                        </w:pPr>
                                        <w:r w:rsidRPr="009664BA">
                                          <w:rPr>
                                            <w:b/>
                                            <w:i/>
                                            <w:sz w:val="36"/>
                                            <w:szCs w:val="36"/>
                                          </w:rPr>
                                          <w:t>Оценить качество, доступность и понятность данного ресурса Вы можете по указанным данным:</w:t>
                                        </w:r>
                                      </w:p>
                                      <w:p w:rsidR="000A6B9B" w:rsidRPr="009664BA" w:rsidRDefault="000A6B9B" w:rsidP="0034192B">
                                        <w:pPr>
                                          <w:jc w:val="center"/>
                                          <w:rPr>
                                            <w:b/>
                                            <w:i/>
                                            <w:sz w:val="36"/>
                                            <w:szCs w:val="36"/>
                                          </w:rPr>
                                        </w:pPr>
                                        <w:r w:rsidRPr="009664BA">
                                          <w:rPr>
                                            <w:b/>
                                            <w:i/>
                                            <w:sz w:val="36"/>
                                            <w:szCs w:val="36"/>
                                          </w:rPr>
                                          <w:t xml:space="preserve"> 216320, Смоленская область, </w:t>
                                        </w:r>
                                        <w:proofErr w:type="gramStart"/>
                                        <w:r w:rsidRPr="009664BA">
                                          <w:rPr>
                                            <w:b/>
                                            <w:i/>
                                            <w:sz w:val="36"/>
                                            <w:szCs w:val="36"/>
                                          </w:rPr>
                                          <w:t>с</w:t>
                                        </w:r>
                                        <w:proofErr w:type="gramEnd"/>
                                        <w:r w:rsidRPr="009664BA">
                                          <w:rPr>
                                            <w:b/>
                                            <w:i/>
                                            <w:sz w:val="36"/>
                                            <w:szCs w:val="36"/>
                                          </w:rPr>
                                          <w:t xml:space="preserve">. </w:t>
                                        </w:r>
                                        <w:proofErr w:type="gramStart"/>
                                        <w:r w:rsidRPr="009664BA">
                                          <w:rPr>
                                            <w:b/>
                                            <w:i/>
                                            <w:sz w:val="36"/>
                                            <w:szCs w:val="36"/>
                                          </w:rPr>
                                          <w:t>Глинка</w:t>
                                        </w:r>
                                        <w:proofErr w:type="gramEnd"/>
                                        <w:r w:rsidRPr="009664BA">
                                          <w:rPr>
                                            <w:b/>
                                            <w:i/>
                                            <w:sz w:val="36"/>
                                            <w:szCs w:val="36"/>
                                          </w:rPr>
                                          <w:t>, ул. Ленина, д.8</w:t>
                                        </w:r>
                                      </w:p>
                                      <w:p w:rsidR="000A6B9B" w:rsidRDefault="000A6B9B" w:rsidP="0034192B">
                                        <w:pPr>
                                          <w:jc w:val="center"/>
                                          <w:rPr>
                                            <w:b/>
                                            <w:i/>
                                            <w:sz w:val="36"/>
                                            <w:szCs w:val="36"/>
                                          </w:rPr>
                                        </w:pPr>
                                        <w:r w:rsidRPr="009664BA">
                                          <w:rPr>
                                            <w:b/>
                                            <w:i/>
                                            <w:sz w:val="36"/>
                                            <w:szCs w:val="36"/>
                                            <w:lang w:val="en-US"/>
                                          </w:rPr>
                                          <w:t>A</w:t>
                                        </w:r>
                                        <w:proofErr w:type="spellStart"/>
                                        <w:r w:rsidRPr="009664BA">
                                          <w:rPr>
                                            <w:b/>
                                            <w:i/>
                                            <w:sz w:val="36"/>
                                            <w:szCs w:val="36"/>
                                          </w:rPr>
                                          <w:t>дрес</w:t>
                                        </w:r>
                                        <w:proofErr w:type="spellEnd"/>
                                        <w:r w:rsidRPr="009664BA">
                                          <w:rPr>
                                            <w:b/>
                                            <w:i/>
                                            <w:sz w:val="36"/>
                                            <w:szCs w:val="36"/>
                                          </w:rPr>
                                          <w:t xml:space="preserve"> сайта в Интернете:</w:t>
                                        </w:r>
                                        <w:r w:rsidRPr="00EE0AB7">
                                          <w:t xml:space="preserve"> </w:t>
                                        </w:r>
                                        <w:hyperlink r:id="rId34" w:history="1">
                                          <w:r w:rsidRPr="00D06800">
                                            <w:rPr>
                                              <w:rStyle w:val="af3"/>
                                              <w:b/>
                                              <w:i/>
                                              <w:sz w:val="36"/>
                                              <w:szCs w:val="36"/>
                                            </w:rPr>
                                            <w:t>http://glinka.smolinvest.ru/byudzhet-dlya-grazhdan-municipalnogo-obrazovaniya-glinkovskij-rajon-smolenskoj-oblasti/</w:t>
                                          </w:r>
                                        </w:hyperlink>
                                      </w:p>
                                      <w:p w:rsidR="000A6B9B" w:rsidRDefault="000A6B9B" w:rsidP="0034192B">
                                        <w:pPr>
                                          <w:jc w:val="center"/>
                                          <w:rPr>
                                            <w:b/>
                                            <w:i/>
                                            <w:sz w:val="36"/>
                                            <w:szCs w:val="36"/>
                                          </w:rPr>
                                        </w:pPr>
                                        <w:r w:rsidRPr="009664BA">
                                          <w:rPr>
                                            <w:b/>
                                            <w:i/>
                                            <w:sz w:val="36"/>
                                            <w:szCs w:val="36"/>
                                          </w:rPr>
                                          <w:t xml:space="preserve"> Адрес электронной почты:</w:t>
                                        </w:r>
                                        <w:r w:rsidRPr="001D4F42">
                                          <w:rPr>
                                            <w:b/>
                                            <w:i/>
                                            <w:sz w:val="36"/>
                                            <w:szCs w:val="36"/>
                                            <w:u w:val="single"/>
                                            <w:lang w:val="en-US"/>
                                          </w:rPr>
                                          <w:t>E</w:t>
                                        </w:r>
                                        <w:r w:rsidRPr="001D4F42">
                                          <w:rPr>
                                            <w:b/>
                                            <w:i/>
                                            <w:sz w:val="36"/>
                                            <w:szCs w:val="36"/>
                                            <w:u w:val="single"/>
                                          </w:rPr>
                                          <w:t>-</w:t>
                                        </w:r>
                                        <w:r w:rsidRPr="001D4F42">
                                          <w:rPr>
                                            <w:b/>
                                            <w:i/>
                                            <w:sz w:val="36"/>
                                            <w:szCs w:val="36"/>
                                            <w:u w:val="single"/>
                                            <w:lang w:val="en-US"/>
                                          </w:rPr>
                                          <w:t>mail</w:t>
                                        </w:r>
                                        <w:r w:rsidRPr="001D4F42">
                                          <w:rPr>
                                            <w:b/>
                                            <w:i/>
                                            <w:sz w:val="36"/>
                                            <w:szCs w:val="36"/>
                                            <w:u w:val="single"/>
                                          </w:rPr>
                                          <w:t xml:space="preserve"> </w:t>
                                        </w:r>
                                        <w:hyperlink r:id="rId35" w:history="1">
                                          <w:r w:rsidRPr="00A143F2">
                                            <w:rPr>
                                              <w:rStyle w:val="af3"/>
                                              <w:b/>
                                              <w:i/>
                                              <w:sz w:val="36"/>
                                              <w:szCs w:val="36"/>
                                              <w:lang w:val="en-US"/>
                                            </w:rPr>
                                            <w:t>fuglin</w:t>
                                          </w:r>
                                          <w:r w:rsidRPr="00A143F2">
                                            <w:rPr>
                                              <w:rStyle w:val="af3"/>
                                              <w:b/>
                                              <w:i/>
                                              <w:sz w:val="36"/>
                                              <w:szCs w:val="36"/>
                                            </w:rPr>
                                            <w:t>@</w:t>
                                          </w:r>
                                          <w:r w:rsidRPr="00A143F2">
                                            <w:rPr>
                                              <w:rStyle w:val="af3"/>
                                              <w:b/>
                                              <w:i/>
                                              <w:sz w:val="36"/>
                                              <w:szCs w:val="36"/>
                                              <w:lang w:val="en-US"/>
                                            </w:rPr>
                                            <w:t>yandex</w:t>
                                          </w:r>
                                          <w:r w:rsidRPr="00A143F2">
                                            <w:rPr>
                                              <w:rStyle w:val="af3"/>
                                              <w:b/>
                                              <w:i/>
                                              <w:sz w:val="36"/>
                                              <w:szCs w:val="36"/>
                                            </w:rPr>
                                            <w:t>.</w:t>
                                          </w:r>
                                          <w:proofErr w:type="spellStart"/>
                                          <w:r w:rsidRPr="00A143F2">
                                            <w:rPr>
                                              <w:rStyle w:val="af3"/>
                                              <w:b/>
                                              <w:i/>
                                              <w:sz w:val="36"/>
                                              <w:szCs w:val="36"/>
                                              <w:lang w:val="en-US"/>
                                            </w:rPr>
                                            <w:t>ru</w:t>
                                          </w:r>
                                          <w:proofErr w:type="spellEnd"/>
                                        </w:hyperlink>
                                      </w:p>
                                      <w:p w:rsidR="000A6B9B" w:rsidRPr="008A3AA5" w:rsidRDefault="000A6B9B" w:rsidP="0034192B">
                                        <w:pPr>
                                          <w:jc w:val="center"/>
                                          <w:rPr>
                                            <w:b/>
                                            <w:i/>
                                            <w:sz w:val="36"/>
                                            <w:szCs w:val="36"/>
                                          </w:rPr>
                                        </w:pPr>
                                        <w:r>
                                          <w:rPr>
                                            <w:b/>
                                            <w:i/>
                                            <w:sz w:val="36"/>
                                            <w:szCs w:val="36"/>
                                          </w:rPr>
                                          <w:t>Телефон, телефакс:+7 (48165)21883</w:t>
                                        </w:r>
                                      </w:p>
                                      <w:p w:rsidR="000A6B9B" w:rsidRPr="00A16861" w:rsidRDefault="000A6B9B" w:rsidP="0034192B">
                                        <w:pPr>
                                          <w:jc w:val="center"/>
                                          <w:rPr>
                                            <w:b/>
                                            <w:i/>
                                            <w:sz w:val="36"/>
                                            <w:szCs w:val="36"/>
                                          </w:rPr>
                                        </w:pPr>
                                        <w:r w:rsidRPr="009664BA">
                                          <w:rPr>
                                            <w:b/>
                                            <w:i/>
                                            <w:sz w:val="36"/>
                                            <w:szCs w:val="36"/>
                                          </w:rPr>
                                          <w:t xml:space="preserve">График работы: </w:t>
                                        </w:r>
                                      </w:p>
                                      <w:p w:rsidR="000A6B9B" w:rsidRPr="009664BA" w:rsidRDefault="000A6B9B" w:rsidP="001D4F42">
                                        <w:pPr>
                                          <w:jc w:val="center"/>
                                          <w:rPr>
                                            <w:b/>
                                            <w:i/>
                                            <w:sz w:val="36"/>
                                            <w:szCs w:val="36"/>
                                          </w:rPr>
                                        </w:pPr>
                                        <w:r w:rsidRPr="009664BA">
                                          <w:rPr>
                                            <w:b/>
                                            <w:i/>
                                            <w:sz w:val="36"/>
                                            <w:szCs w:val="36"/>
                                          </w:rPr>
                                          <w:t>рабочие дни</w:t>
                                        </w:r>
                                        <w:r w:rsidRPr="00A16861">
                                          <w:rPr>
                                            <w:b/>
                                            <w:i/>
                                            <w:sz w:val="36"/>
                                            <w:szCs w:val="36"/>
                                          </w:rPr>
                                          <w:t xml:space="preserve"> </w:t>
                                        </w:r>
                                        <w:r>
                                          <w:rPr>
                                            <w:b/>
                                            <w:i/>
                                            <w:sz w:val="36"/>
                                            <w:szCs w:val="36"/>
                                            <w:lang w:val="en-US"/>
                                          </w:rPr>
                                          <w:t>c</w:t>
                                        </w:r>
                                        <w:r>
                                          <w:rPr>
                                            <w:b/>
                                            <w:i/>
                                            <w:sz w:val="36"/>
                                            <w:szCs w:val="36"/>
                                          </w:rPr>
                                          <w:t xml:space="preserve"> 9</w:t>
                                        </w:r>
                                        <w:r w:rsidRPr="009664BA">
                                          <w:rPr>
                                            <w:b/>
                                            <w:i/>
                                            <w:sz w:val="36"/>
                                            <w:szCs w:val="36"/>
                                          </w:rPr>
                                          <w:t>.00 до 17.00, обед: 13.00-14.00</w:t>
                                        </w:r>
                                      </w:p>
                                      <w:p w:rsidR="000A6B9B" w:rsidRPr="009664BA" w:rsidRDefault="000A6B9B" w:rsidP="0034192B">
                                        <w:pPr>
                                          <w:jc w:val="center"/>
                                          <w:rPr>
                                            <w:b/>
                                            <w:i/>
                                            <w:sz w:val="36"/>
                                            <w:szCs w:val="36"/>
                                          </w:rPr>
                                        </w:pPr>
                                        <w:r w:rsidRPr="009664BA">
                                          <w:rPr>
                                            <w:b/>
                                            <w:i/>
                                            <w:sz w:val="36"/>
                                            <w:szCs w:val="36"/>
                                          </w:rPr>
                                          <w:t>Телефон</w:t>
                                        </w:r>
                                        <w:proofErr w:type="gramStart"/>
                                        <w:r w:rsidRPr="009664BA">
                                          <w:rPr>
                                            <w:b/>
                                            <w:i/>
                                            <w:sz w:val="36"/>
                                            <w:szCs w:val="36"/>
                                          </w:rPr>
                                          <w:t xml:space="preserve"> ,</w:t>
                                        </w:r>
                                        <w:proofErr w:type="gramEnd"/>
                                        <w:r w:rsidRPr="009664BA">
                                          <w:rPr>
                                            <w:b/>
                                            <w:i/>
                                            <w:sz w:val="36"/>
                                            <w:szCs w:val="36"/>
                                          </w:rPr>
                                          <w:t xml:space="preserve"> факс (48165) 2-18-83</w:t>
                                        </w:r>
                                      </w:p>
                                      <w:bookmarkEnd w:id="0"/>
                                      <w:p w:rsidR="000A6B9B" w:rsidRPr="009664BA" w:rsidRDefault="000A6B9B" w:rsidP="0034192B">
                                        <w:pPr>
                                          <w:jc w:val="center"/>
                                          <w:rPr>
                                            <w:i/>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513" o:spid="_x0000_s1038" type="#_x0000_t97" style="position:absolute;margin-left:.95pt;margin-top:12.85pt;width:582.75pt;height:4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" fillcolor="#4bacc6 [3208]" strokecolor="#f2f2f2 [3041]" strokeweight="3pt">
                            <v:shadow on="t" color="#205867 [1608]" opacity=".5" offset="1pt"/>
                            <v:textbox>
                              <w:txbxContent>
                                <w:p w:rsidR="000A6B9B" w:rsidRPr="009664BA" w:rsidRDefault="000A6B9B" w:rsidP="0034192B">
                                  <w:pPr>
                                    <w:jc w:val="center"/>
                                    <w:rPr>
                                      <w:b/>
                                      <w:i/>
                                      <w:sz w:val="36"/>
                                      <w:szCs w:val="36"/>
                                    </w:rPr>
                                  </w:pPr>
                                  <w:bookmarkStart w:id="1" w:name="_GoBack"/>
                                  <w:r w:rsidRPr="009664BA">
                                    <w:rPr>
                                      <w:b/>
                                      <w:i/>
                                      <w:sz w:val="36"/>
                                      <w:szCs w:val="36"/>
                                    </w:rPr>
                                    <w:t>Финансовое управление Администрации муниципального образования «Глинковский район» Смоленской области представляет информационный ресурс «Бюджет для граждан</w:t>
                                  </w:r>
                                  <w:r>
                                    <w:rPr>
                                      <w:b/>
                                      <w:i/>
                                      <w:sz w:val="36"/>
                                      <w:szCs w:val="36"/>
                                    </w:rPr>
                                    <w:t>»</w:t>
                                  </w:r>
                                  <w:r w:rsidRPr="009664BA">
                                    <w:rPr>
                                      <w:b/>
                                      <w:i/>
                                      <w:sz w:val="36"/>
                                      <w:szCs w:val="36"/>
                                    </w:rPr>
                                    <w:t>, созданный для обеспечения открытости и прозрачности бюджета и бюджетного процесса для населения.</w:t>
                                  </w:r>
                                </w:p>
                                <w:p w:rsidR="000A6B9B" w:rsidRPr="009664BA" w:rsidRDefault="000A6B9B" w:rsidP="0034192B">
                                  <w:pPr>
                                    <w:jc w:val="center"/>
                                    <w:rPr>
                                      <w:b/>
                                      <w:i/>
                                      <w:sz w:val="36"/>
                                      <w:szCs w:val="36"/>
                                    </w:rPr>
                                  </w:pPr>
                                  <w:r w:rsidRPr="009664BA">
                                    <w:rPr>
                                      <w:b/>
                                      <w:i/>
                                      <w:sz w:val="36"/>
                                      <w:szCs w:val="36"/>
                                    </w:rPr>
                                    <w:t>Оценить качество, доступность и понятность данного ресурса Вы можете по указанным данным:</w:t>
                                  </w:r>
                                </w:p>
                                <w:p w:rsidR="000A6B9B" w:rsidRPr="009664BA" w:rsidRDefault="000A6B9B" w:rsidP="0034192B">
                                  <w:pPr>
                                    <w:jc w:val="center"/>
                                    <w:rPr>
                                      <w:b/>
                                      <w:i/>
                                      <w:sz w:val="36"/>
                                      <w:szCs w:val="36"/>
                                    </w:rPr>
                                  </w:pPr>
                                  <w:r w:rsidRPr="009664BA">
                                    <w:rPr>
                                      <w:b/>
                                      <w:i/>
                                      <w:sz w:val="36"/>
                                      <w:szCs w:val="36"/>
                                    </w:rPr>
                                    <w:t xml:space="preserve"> 216320, Смоленская область, </w:t>
                                  </w:r>
                                  <w:proofErr w:type="gramStart"/>
                                  <w:r w:rsidRPr="009664BA">
                                    <w:rPr>
                                      <w:b/>
                                      <w:i/>
                                      <w:sz w:val="36"/>
                                      <w:szCs w:val="36"/>
                                    </w:rPr>
                                    <w:t>с</w:t>
                                  </w:r>
                                  <w:proofErr w:type="gramEnd"/>
                                  <w:r w:rsidRPr="009664BA">
                                    <w:rPr>
                                      <w:b/>
                                      <w:i/>
                                      <w:sz w:val="36"/>
                                      <w:szCs w:val="36"/>
                                    </w:rPr>
                                    <w:t xml:space="preserve">. </w:t>
                                  </w:r>
                                  <w:proofErr w:type="gramStart"/>
                                  <w:r w:rsidRPr="009664BA">
                                    <w:rPr>
                                      <w:b/>
                                      <w:i/>
                                      <w:sz w:val="36"/>
                                      <w:szCs w:val="36"/>
                                    </w:rPr>
                                    <w:t>Глинка</w:t>
                                  </w:r>
                                  <w:proofErr w:type="gramEnd"/>
                                  <w:r w:rsidRPr="009664BA">
                                    <w:rPr>
                                      <w:b/>
                                      <w:i/>
                                      <w:sz w:val="36"/>
                                      <w:szCs w:val="36"/>
                                    </w:rPr>
                                    <w:t>, ул. Ленина, д.8</w:t>
                                  </w:r>
                                </w:p>
                                <w:p w:rsidR="000A6B9B" w:rsidRDefault="000A6B9B" w:rsidP="0034192B">
                                  <w:pPr>
                                    <w:jc w:val="center"/>
                                    <w:rPr>
                                      <w:b/>
                                      <w:i/>
                                      <w:sz w:val="36"/>
                                      <w:szCs w:val="36"/>
                                    </w:rPr>
                                  </w:pPr>
                                  <w:r w:rsidRPr="009664BA">
                                    <w:rPr>
                                      <w:b/>
                                      <w:i/>
                                      <w:sz w:val="36"/>
                                      <w:szCs w:val="36"/>
                                      <w:lang w:val="en-US"/>
                                    </w:rPr>
                                    <w:t>A</w:t>
                                  </w:r>
                                  <w:proofErr w:type="spellStart"/>
                                  <w:r w:rsidRPr="009664BA">
                                    <w:rPr>
                                      <w:b/>
                                      <w:i/>
                                      <w:sz w:val="36"/>
                                      <w:szCs w:val="36"/>
                                    </w:rPr>
                                    <w:t>дрес</w:t>
                                  </w:r>
                                  <w:proofErr w:type="spellEnd"/>
                                  <w:r w:rsidRPr="009664BA">
                                    <w:rPr>
                                      <w:b/>
                                      <w:i/>
                                      <w:sz w:val="36"/>
                                      <w:szCs w:val="36"/>
                                    </w:rPr>
                                    <w:t xml:space="preserve"> сайта в Интернете:</w:t>
                                  </w:r>
                                  <w:r w:rsidRPr="00EE0AB7">
                                    <w:t xml:space="preserve"> </w:t>
                                  </w:r>
                                  <w:hyperlink r:id="rId36" w:history="1">
                                    <w:r w:rsidRPr="00D06800">
                                      <w:rPr>
                                        <w:rStyle w:val="af3"/>
                                        <w:b/>
                                        <w:i/>
                                        <w:sz w:val="36"/>
                                        <w:szCs w:val="36"/>
                                      </w:rPr>
                                      <w:t>http://glinka.smolinvest.ru/byudzhet-dlya-grazhdan-municipalnogo-obrazovaniya-glinkovskij-rajon-smolenskoj-oblasti/</w:t>
                                    </w:r>
                                  </w:hyperlink>
                                </w:p>
                                <w:p w:rsidR="000A6B9B" w:rsidRDefault="000A6B9B" w:rsidP="0034192B">
                                  <w:pPr>
                                    <w:jc w:val="center"/>
                                    <w:rPr>
                                      <w:b/>
                                      <w:i/>
                                      <w:sz w:val="36"/>
                                      <w:szCs w:val="36"/>
                                    </w:rPr>
                                  </w:pPr>
                                  <w:r w:rsidRPr="009664BA">
                                    <w:rPr>
                                      <w:b/>
                                      <w:i/>
                                      <w:sz w:val="36"/>
                                      <w:szCs w:val="36"/>
                                    </w:rPr>
                                    <w:t xml:space="preserve"> Адрес электронной почты:</w:t>
                                  </w:r>
                                  <w:r w:rsidRPr="001D4F42">
                                    <w:rPr>
                                      <w:b/>
                                      <w:i/>
                                      <w:sz w:val="36"/>
                                      <w:szCs w:val="36"/>
                                      <w:u w:val="single"/>
                                      <w:lang w:val="en-US"/>
                                    </w:rPr>
                                    <w:t>E</w:t>
                                  </w:r>
                                  <w:r w:rsidRPr="001D4F42">
                                    <w:rPr>
                                      <w:b/>
                                      <w:i/>
                                      <w:sz w:val="36"/>
                                      <w:szCs w:val="36"/>
                                      <w:u w:val="single"/>
                                    </w:rPr>
                                    <w:t>-</w:t>
                                  </w:r>
                                  <w:r w:rsidRPr="001D4F42">
                                    <w:rPr>
                                      <w:b/>
                                      <w:i/>
                                      <w:sz w:val="36"/>
                                      <w:szCs w:val="36"/>
                                      <w:u w:val="single"/>
                                      <w:lang w:val="en-US"/>
                                    </w:rPr>
                                    <w:t>mail</w:t>
                                  </w:r>
                                  <w:r w:rsidRPr="001D4F42">
                                    <w:rPr>
                                      <w:b/>
                                      <w:i/>
                                      <w:sz w:val="36"/>
                                      <w:szCs w:val="36"/>
                                      <w:u w:val="single"/>
                                    </w:rPr>
                                    <w:t xml:space="preserve"> </w:t>
                                  </w:r>
                                  <w:hyperlink r:id="rId37" w:history="1">
                                    <w:r w:rsidRPr="00A143F2">
                                      <w:rPr>
                                        <w:rStyle w:val="af3"/>
                                        <w:b/>
                                        <w:i/>
                                        <w:sz w:val="36"/>
                                        <w:szCs w:val="36"/>
                                        <w:lang w:val="en-US"/>
                                      </w:rPr>
                                      <w:t>fuglin</w:t>
                                    </w:r>
                                    <w:r w:rsidRPr="00A143F2">
                                      <w:rPr>
                                        <w:rStyle w:val="af3"/>
                                        <w:b/>
                                        <w:i/>
                                        <w:sz w:val="36"/>
                                        <w:szCs w:val="36"/>
                                      </w:rPr>
                                      <w:t>@</w:t>
                                    </w:r>
                                    <w:r w:rsidRPr="00A143F2">
                                      <w:rPr>
                                        <w:rStyle w:val="af3"/>
                                        <w:b/>
                                        <w:i/>
                                        <w:sz w:val="36"/>
                                        <w:szCs w:val="36"/>
                                        <w:lang w:val="en-US"/>
                                      </w:rPr>
                                      <w:t>yandex</w:t>
                                    </w:r>
                                    <w:r w:rsidRPr="00A143F2">
                                      <w:rPr>
                                        <w:rStyle w:val="af3"/>
                                        <w:b/>
                                        <w:i/>
                                        <w:sz w:val="36"/>
                                        <w:szCs w:val="36"/>
                                      </w:rPr>
                                      <w:t>.</w:t>
                                    </w:r>
                                    <w:proofErr w:type="spellStart"/>
                                    <w:r w:rsidRPr="00A143F2">
                                      <w:rPr>
                                        <w:rStyle w:val="af3"/>
                                        <w:b/>
                                        <w:i/>
                                        <w:sz w:val="36"/>
                                        <w:szCs w:val="36"/>
                                        <w:lang w:val="en-US"/>
                                      </w:rPr>
                                      <w:t>ru</w:t>
                                    </w:r>
                                    <w:proofErr w:type="spellEnd"/>
                                  </w:hyperlink>
                                </w:p>
                                <w:p w:rsidR="000A6B9B" w:rsidRPr="008A3AA5" w:rsidRDefault="000A6B9B" w:rsidP="0034192B">
                                  <w:pPr>
                                    <w:jc w:val="center"/>
                                    <w:rPr>
                                      <w:b/>
                                      <w:i/>
                                      <w:sz w:val="36"/>
                                      <w:szCs w:val="36"/>
                                    </w:rPr>
                                  </w:pPr>
                                  <w:r>
                                    <w:rPr>
                                      <w:b/>
                                      <w:i/>
                                      <w:sz w:val="36"/>
                                      <w:szCs w:val="36"/>
                                    </w:rPr>
                                    <w:t>Телефон, телефакс:+7 (48165)21883</w:t>
                                  </w:r>
                                </w:p>
                                <w:p w:rsidR="000A6B9B" w:rsidRPr="00A16861" w:rsidRDefault="000A6B9B" w:rsidP="0034192B">
                                  <w:pPr>
                                    <w:jc w:val="center"/>
                                    <w:rPr>
                                      <w:b/>
                                      <w:i/>
                                      <w:sz w:val="36"/>
                                      <w:szCs w:val="36"/>
                                    </w:rPr>
                                  </w:pPr>
                                  <w:r w:rsidRPr="009664BA">
                                    <w:rPr>
                                      <w:b/>
                                      <w:i/>
                                      <w:sz w:val="36"/>
                                      <w:szCs w:val="36"/>
                                    </w:rPr>
                                    <w:t xml:space="preserve">График работы: </w:t>
                                  </w:r>
                                </w:p>
                                <w:p w:rsidR="000A6B9B" w:rsidRPr="009664BA" w:rsidRDefault="000A6B9B" w:rsidP="001D4F42">
                                  <w:pPr>
                                    <w:jc w:val="center"/>
                                    <w:rPr>
                                      <w:b/>
                                      <w:i/>
                                      <w:sz w:val="36"/>
                                      <w:szCs w:val="36"/>
                                    </w:rPr>
                                  </w:pPr>
                                  <w:r w:rsidRPr="009664BA">
                                    <w:rPr>
                                      <w:b/>
                                      <w:i/>
                                      <w:sz w:val="36"/>
                                      <w:szCs w:val="36"/>
                                    </w:rPr>
                                    <w:t>рабочие дни</w:t>
                                  </w:r>
                                  <w:r w:rsidRPr="00A16861">
                                    <w:rPr>
                                      <w:b/>
                                      <w:i/>
                                      <w:sz w:val="36"/>
                                      <w:szCs w:val="36"/>
                                    </w:rPr>
                                    <w:t xml:space="preserve"> </w:t>
                                  </w:r>
                                  <w:r>
                                    <w:rPr>
                                      <w:b/>
                                      <w:i/>
                                      <w:sz w:val="36"/>
                                      <w:szCs w:val="36"/>
                                      <w:lang w:val="en-US"/>
                                    </w:rPr>
                                    <w:t>c</w:t>
                                  </w:r>
                                  <w:r>
                                    <w:rPr>
                                      <w:b/>
                                      <w:i/>
                                      <w:sz w:val="36"/>
                                      <w:szCs w:val="36"/>
                                    </w:rPr>
                                    <w:t xml:space="preserve"> 9</w:t>
                                  </w:r>
                                  <w:r w:rsidRPr="009664BA">
                                    <w:rPr>
                                      <w:b/>
                                      <w:i/>
                                      <w:sz w:val="36"/>
                                      <w:szCs w:val="36"/>
                                    </w:rPr>
                                    <w:t>.00 до 17.00, обед: 13.00-14.00</w:t>
                                  </w:r>
                                </w:p>
                                <w:p w:rsidR="000A6B9B" w:rsidRPr="009664BA" w:rsidRDefault="000A6B9B" w:rsidP="0034192B">
                                  <w:pPr>
                                    <w:jc w:val="center"/>
                                    <w:rPr>
                                      <w:b/>
                                      <w:i/>
                                      <w:sz w:val="36"/>
                                      <w:szCs w:val="36"/>
                                    </w:rPr>
                                  </w:pPr>
                                  <w:r w:rsidRPr="009664BA">
                                    <w:rPr>
                                      <w:b/>
                                      <w:i/>
                                      <w:sz w:val="36"/>
                                      <w:szCs w:val="36"/>
                                    </w:rPr>
                                    <w:t>Телефон</w:t>
                                  </w:r>
                                  <w:proofErr w:type="gramStart"/>
                                  <w:r w:rsidRPr="009664BA">
                                    <w:rPr>
                                      <w:b/>
                                      <w:i/>
                                      <w:sz w:val="36"/>
                                      <w:szCs w:val="36"/>
                                    </w:rPr>
                                    <w:t xml:space="preserve"> ,</w:t>
                                  </w:r>
                                  <w:proofErr w:type="gramEnd"/>
                                  <w:r w:rsidRPr="009664BA">
                                    <w:rPr>
                                      <w:b/>
                                      <w:i/>
                                      <w:sz w:val="36"/>
                                      <w:szCs w:val="36"/>
                                    </w:rPr>
                                    <w:t xml:space="preserve"> факс (48165) 2-18-83</w:t>
                                  </w:r>
                                </w:p>
                                <w:bookmarkEnd w:id="1"/>
                                <w:p w:rsidR="000A6B9B" w:rsidRPr="009664BA" w:rsidRDefault="000A6B9B" w:rsidP="0034192B">
                                  <w:pPr>
                                    <w:jc w:val="center"/>
                                    <w:rPr>
                                      <w:i/>
                                      <w:sz w:val="36"/>
                                      <w:szCs w:val="36"/>
                                    </w:rPr>
                                  </w:pPr>
                                </w:p>
                              </w:txbxContent>
                            </v:textbox>
                          </v:shape>
                        </w:pict>
                      </mc:Fallback>
                    </mc:AlternateContent>
                  </w:r>
                </w:p>
                <w:p w:rsidR="0034192B" w:rsidRDefault="0034192B" w:rsidP="00774A5E">
                  <w:pPr>
                    <w:tabs>
                      <w:tab w:val="left" w:pos="6465"/>
                    </w:tabs>
                  </w:pPr>
                </w:p>
                <w:p w:rsidR="0034192B" w:rsidRDefault="0034192B" w:rsidP="0034192B">
                  <w:pPr>
                    <w:tabs>
                      <w:tab w:val="left" w:pos="6465"/>
                    </w:tabs>
                    <w:jc w:val="center"/>
                    <w:rPr>
                      <w:i/>
                      <w:sz w:val="40"/>
                      <w:szCs w:val="40"/>
                    </w:rPr>
                  </w:pPr>
                </w:p>
                <w:p w:rsidR="0034192B" w:rsidRDefault="0034192B" w:rsidP="0034192B">
                  <w:pPr>
                    <w:tabs>
                      <w:tab w:val="left" w:pos="6465"/>
                    </w:tabs>
                    <w:jc w:val="center"/>
                    <w:rPr>
                      <w:i/>
                      <w:sz w:val="40"/>
                      <w:szCs w:val="40"/>
                    </w:rPr>
                  </w:pPr>
                </w:p>
                <w:p w:rsidR="00666D75" w:rsidRPr="0034192B" w:rsidRDefault="00666D75" w:rsidP="0034192B">
                  <w:pPr>
                    <w:tabs>
                      <w:tab w:val="left" w:pos="6465"/>
                    </w:tabs>
                    <w:jc w:val="center"/>
                    <w:rPr>
                      <w:i/>
                      <w:sz w:val="40"/>
                      <w:szCs w:val="40"/>
                    </w:rPr>
                  </w:pPr>
                </w:p>
                <w:p w:rsidR="00666D75" w:rsidRDefault="00666D75" w:rsidP="00774A5E">
                  <w:pPr>
                    <w:tabs>
                      <w:tab w:val="left" w:pos="6465"/>
                    </w:tabs>
                  </w:pPr>
                </w:p>
                <w:p w:rsidR="00666D75" w:rsidRDefault="00666D75" w:rsidP="00774A5E">
                  <w:pPr>
                    <w:tabs>
                      <w:tab w:val="left" w:pos="6465"/>
                    </w:tabs>
                  </w:pPr>
                </w:p>
                <w:p w:rsidR="00666D75" w:rsidRDefault="00666D75" w:rsidP="00774A5E">
                  <w:pPr>
                    <w:tabs>
                      <w:tab w:val="left" w:pos="6465"/>
                    </w:tabs>
                  </w:pPr>
                </w:p>
                <w:p w:rsidR="00666D75" w:rsidRDefault="00666D75" w:rsidP="00774A5E">
                  <w:pPr>
                    <w:tabs>
                      <w:tab w:val="left" w:pos="6465"/>
                    </w:tabs>
                  </w:pPr>
                </w:p>
                <w:p w:rsidR="00666D75" w:rsidRDefault="00666D75" w:rsidP="00774A5E">
                  <w:pPr>
                    <w:tabs>
                      <w:tab w:val="left" w:pos="6465"/>
                    </w:tabs>
                  </w:pPr>
                </w:p>
                <w:p w:rsidR="0034192B" w:rsidRDefault="0034192B" w:rsidP="00774A5E">
                  <w:pPr>
                    <w:tabs>
                      <w:tab w:val="left" w:pos="6465"/>
                    </w:tabs>
                  </w:pPr>
                </w:p>
                <w:p w:rsidR="0034192B" w:rsidRDefault="0034192B" w:rsidP="00774A5E">
                  <w:pPr>
                    <w:tabs>
                      <w:tab w:val="left" w:pos="6465"/>
                    </w:tabs>
                  </w:pPr>
                </w:p>
                <w:p w:rsidR="0034192B" w:rsidRDefault="0034192B" w:rsidP="00774A5E">
                  <w:pPr>
                    <w:tabs>
                      <w:tab w:val="left" w:pos="6465"/>
                    </w:tabs>
                  </w:pPr>
                </w:p>
                <w:p w:rsidR="0034192B" w:rsidRDefault="0034192B" w:rsidP="00774A5E">
                  <w:pPr>
                    <w:tabs>
                      <w:tab w:val="left" w:pos="6465"/>
                    </w:tabs>
                  </w:pPr>
                </w:p>
                <w:p w:rsidR="0034192B" w:rsidRDefault="0034192B" w:rsidP="00774A5E">
                  <w:pPr>
                    <w:tabs>
                      <w:tab w:val="left" w:pos="6465"/>
                    </w:tabs>
                  </w:pPr>
                </w:p>
                <w:p w:rsidR="00703584" w:rsidRDefault="00703584" w:rsidP="00774A5E">
                  <w:pPr>
                    <w:tabs>
                      <w:tab w:val="left" w:pos="6465"/>
                    </w:tabs>
                  </w:pPr>
                </w:p>
                <w:p w:rsidR="00703584" w:rsidRDefault="00703584" w:rsidP="00774A5E">
                  <w:pPr>
                    <w:tabs>
                      <w:tab w:val="left" w:pos="6465"/>
                    </w:tabs>
                  </w:pPr>
                </w:p>
                <w:p w:rsidR="00703584" w:rsidRDefault="00703584" w:rsidP="00774A5E">
                  <w:pPr>
                    <w:tabs>
                      <w:tab w:val="left" w:pos="6465"/>
                    </w:tabs>
                  </w:pPr>
                </w:p>
                <w:p w:rsidR="00703584" w:rsidRDefault="00703584" w:rsidP="00774A5E">
                  <w:pPr>
                    <w:tabs>
                      <w:tab w:val="left" w:pos="6465"/>
                    </w:tabs>
                  </w:pPr>
                </w:p>
                <w:p w:rsidR="00703584" w:rsidRDefault="00703584" w:rsidP="00774A5E">
                  <w:pPr>
                    <w:tabs>
                      <w:tab w:val="left" w:pos="6465"/>
                    </w:tabs>
                  </w:pPr>
                </w:p>
                <w:p w:rsidR="00703584" w:rsidRDefault="00703584" w:rsidP="00774A5E">
                  <w:pPr>
                    <w:tabs>
                      <w:tab w:val="left" w:pos="6465"/>
                    </w:tabs>
                  </w:pPr>
                </w:p>
                <w:p w:rsidR="009664BA" w:rsidRDefault="009664BA" w:rsidP="00774A5E">
                  <w:pPr>
                    <w:tabs>
                      <w:tab w:val="left" w:pos="6465"/>
                    </w:tabs>
                  </w:pPr>
                </w:p>
                <w:p w:rsidR="009664BA" w:rsidRDefault="009664BA" w:rsidP="00774A5E">
                  <w:pPr>
                    <w:tabs>
                      <w:tab w:val="left" w:pos="6465"/>
                    </w:tabs>
                  </w:pPr>
                </w:p>
                <w:p w:rsidR="009664BA" w:rsidRDefault="009664BA" w:rsidP="00774A5E">
                  <w:pPr>
                    <w:tabs>
                      <w:tab w:val="left" w:pos="6465"/>
                    </w:tabs>
                  </w:pPr>
                </w:p>
                <w:p w:rsidR="009664BA" w:rsidRDefault="009664BA" w:rsidP="00774A5E">
                  <w:pPr>
                    <w:tabs>
                      <w:tab w:val="left" w:pos="6465"/>
                    </w:tabs>
                  </w:pPr>
                </w:p>
                <w:p w:rsidR="009664BA" w:rsidRDefault="009664BA" w:rsidP="00774A5E">
                  <w:pPr>
                    <w:tabs>
                      <w:tab w:val="left" w:pos="6465"/>
                    </w:tabs>
                  </w:pPr>
                </w:p>
                <w:p w:rsidR="009664BA" w:rsidRDefault="009664BA" w:rsidP="00774A5E">
                  <w:pPr>
                    <w:tabs>
                      <w:tab w:val="left" w:pos="6465"/>
                    </w:tabs>
                  </w:pPr>
                </w:p>
                <w:p w:rsidR="009664BA" w:rsidRDefault="009664BA" w:rsidP="00774A5E">
                  <w:pPr>
                    <w:tabs>
                      <w:tab w:val="left" w:pos="6465"/>
                    </w:tabs>
                  </w:pPr>
                </w:p>
                <w:p w:rsidR="00EE0AB7" w:rsidRDefault="00EE0AB7" w:rsidP="00774A5E">
                  <w:pPr>
                    <w:tabs>
                      <w:tab w:val="left" w:pos="6465"/>
                    </w:tabs>
                  </w:pPr>
                </w:p>
                <w:p w:rsidR="002674DE" w:rsidRPr="00774A5E" w:rsidRDefault="002674DE" w:rsidP="00774A5E">
                  <w:pPr>
                    <w:tabs>
                      <w:tab w:val="left" w:pos="6465"/>
                    </w:tabs>
                  </w:pPr>
                </w:p>
              </w:tc>
            </w:tr>
          </w:tbl>
          <w:p w:rsidR="00CC30CE" w:rsidRPr="00BD662C" w:rsidRDefault="00CC30CE" w:rsidP="00BD662C">
            <w:pPr>
              <w:jc w:val="both"/>
              <w:rPr>
                <w:b/>
              </w:rPr>
            </w:pPr>
          </w:p>
        </w:tc>
      </w:tr>
    </w:tbl>
    <w:p w:rsidR="00C33903" w:rsidRPr="00E371C3" w:rsidRDefault="00C33903" w:rsidP="00E371C3"/>
    <w:sectPr w:rsidR="00C33903" w:rsidRPr="00E371C3" w:rsidSect="007D6C66">
      <w:pgSz w:w="11906" w:h="16838"/>
      <w:pgMar w:top="0" w:right="567" w:bottom="14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260" w:rsidRDefault="001D2260">
      <w:r>
        <w:separator/>
      </w:r>
    </w:p>
  </w:endnote>
  <w:endnote w:type="continuationSeparator" w:id="0">
    <w:p w:rsidR="001D2260" w:rsidRDefault="001D2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CC"/>
    <w:family w:val="modern"/>
    <w:notTrueType/>
    <w:pitch w:val="fixed"/>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260" w:rsidRDefault="001D2260">
      <w:r>
        <w:separator/>
      </w:r>
    </w:p>
  </w:footnote>
  <w:footnote w:type="continuationSeparator" w:id="0">
    <w:p w:rsidR="001D2260" w:rsidRDefault="001D22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74DEF"/>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7DB7FB1"/>
    <w:multiLevelType w:val="hybridMultilevel"/>
    <w:tmpl w:val="C5A87424"/>
    <w:lvl w:ilvl="0" w:tplc="F1CA5AE6">
      <w:numFmt w:val="bullet"/>
      <w:lvlText w:val="-"/>
      <w:lvlJc w:val="left"/>
      <w:pPr>
        <w:tabs>
          <w:tab w:val="num" w:pos="1938"/>
        </w:tabs>
        <w:ind w:left="1938" w:hanging="123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0B77046A"/>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2422063"/>
    <w:multiLevelType w:val="hybridMultilevel"/>
    <w:tmpl w:val="DF30B6B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nsid w:val="13957F0F"/>
    <w:multiLevelType w:val="hybridMultilevel"/>
    <w:tmpl w:val="D9FAC59A"/>
    <w:lvl w:ilvl="0" w:tplc="FFFFFFFF">
      <w:start w:val="1"/>
      <w:numFmt w:val="decimal"/>
      <w:lvlText w:val="%1)"/>
      <w:lvlJc w:val="left"/>
      <w:pPr>
        <w:tabs>
          <w:tab w:val="num" w:pos="420"/>
        </w:tabs>
        <w:ind w:left="420" w:hanging="360"/>
      </w:pPr>
      <w:rPr>
        <w:rFonts w:cs="Times New Roman" w:hint="default"/>
      </w:rPr>
    </w:lvl>
    <w:lvl w:ilvl="1" w:tplc="FFFFFFFF" w:tentative="1">
      <w:start w:val="1"/>
      <w:numFmt w:val="lowerLetter"/>
      <w:lvlText w:val="%2."/>
      <w:lvlJc w:val="left"/>
      <w:pPr>
        <w:tabs>
          <w:tab w:val="num" w:pos="1140"/>
        </w:tabs>
        <w:ind w:left="1140" w:hanging="360"/>
      </w:pPr>
      <w:rPr>
        <w:rFonts w:cs="Times New Roman"/>
      </w:rPr>
    </w:lvl>
    <w:lvl w:ilvl="2" w:tplc="FFFFFFFF" w:tentative="1">
      <w:start w:val="1"/>
      <w:numFmt w:val="lowerRoman"/>
      <w:lvlText w:val="%3."/>
      <w:lvlJc w:val="right"/>
      <w:pPr>
        <w:tabs>
          <w:tab w:val="num" w:pos="1860"/>
        </w:tabs>
        <w:ind w:left="1860" w:hanging="180"/>
      </w:pPr>
      <w:rPr>
        <w:rFonts w:cs="Times New Roman"/>
      </w:rPr>
    </w:lvl>
    <w:lvl w:ilvl="3" w:tplc="FFFFFFFF" w:tentative="1">
      <w:start w:val="1"/>
      <w:numFmt w:val="decimal"/>
      <w:lvlText w:val="%4."/>
      <w:lvlJc w:val="left"/>
      <w:pPr>
        <w:tabs>
          <w:tab w:val="num" w:pos="2580"/>
        </w:tabs>
        <w:ind w:left="2580" w:hanging="360"/>
      </w:pPr>
      <w:rPr>
        <w:rFonts w:cs="Times New Roman"/>
      </w:rPr>
    </w:lvl>
    <w:lvl w:ilvl="4" w:tplc="FFFFFFFF" w:tentative="1">
      <w:start w:val="1"/>
      <w:numFmt w:val="lowerLetter"/>
      <w:lvlText w:val="%5."/>
      <w:lvlJc w:val="left"/>
      <w:pPr>
        <w:tabs>
          <w:tab w:val="num" w:pos="3300"/>
        </w:tabs>
        <w:ind w:left="3300" w:hanging="360"/>
      </w:pPr>
      <w:rPr>
        <w:rFonts w:cs="Times New Roman"/>
      </w:rPr>
    </w:lvl>
    <w:lvl w:ilvl="5" w:tplc="FFFFFFFF" w:tentative="1">
      <w:start w:val="1"/>
      <w:numFmt w:val="lowerRoman"/>
      <w:lvlText w:val="%6."/>
      <w:lvlJc w:val="right"/>
      <w:pPr>
        <w:tabs>
          <w:tab w:val="num" w:pos="4020"/>
        </w:tabs>
        <w:ind w:left="4020" w:hanging="180"/>
      </w:pPr>
      <w:rPr>
        <w:rFonts w:cs="Times New Roman"/>
      </w:rPr>
    </w:lvl>
    <w:lvl w:ilvl="6" w:tplc="FFFFFFFF" w:tentative="1">
      <w:start w:val="1"/>
      <w:numFmt w:val="decimal"/>
      <w:lvlText w:val="%7."/>
      <w:lvlJc w:val="left"/>
      <w:pPr>
        <w:tabs>
          <w:tab w:val="num" w:pos="4740"/>
        </w:tabs>
        <w:ind w:left="4740" w:hanging="360"/>
      </w:pPr>
      <w:rPr>
        <w:rFonts w:cs="Times New Roman"/>
      </w:rPr>
    </w:lvl>
    <w:lvl w:ilvl="7" w:tplc="FFFFFFFF" w:tentative="1">
      <w:start w:val="1"/>
      <w:numFmt w:val="lowerLetter"/>
      <w:lvlText w:val="%8."/>
      <w:lvlJc w:val="left"/>
      <w:pPr>
        <w:tabs>
          <w:tab w:val="num" w:pos="5460"/>
        </w:tabs>
        <w:ind w:left="5460" w:hanging="360"/>
      </w:pPr>
      <w:rPr>
        <w:rFonts w:cs="Times New Roman"/>
      </w:rPr>
    </w:lvl>
    <w:lvl w:ilvl="8" w:tplc="FFFFFFFF" w:tentative="1">
      <w:start w:val="1"/>
      <w:numFmt w:val="lowerRoman"/>
      <w:lvlText w:val="%9."/>
      <w:lvlJc w:val="right"/>
      <w:pPr>
        <w:tabs>
          <w:tab w:val="num" w:pos="6180"/>
        </w:tabs>
        <w:ind w:left="6180" w:hanging="180"/>
      </w:pPr>
      <w:rPr>
        <w:rFonts w:cs="Times New Roman"/>
      </w:rPr>
    </w:lvl>
  </w:abstractNum>
  <w:abstractNum w:abstractNumId="5">
    <w:nsid w:val="14AB1CB8"/>
    <w:multiLevelType w:val="hybridMultilevel"/>
    <w:tmpl w:val="D0C847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645F4D"/>
    <w:multiLevelType w:val="hybridMultilevel"/>
    <w:tmpl w:val="AD96C49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79C5F9E"/>
    <w:multiLevelType w:val="hybridMultilevel"/>
    <w:tmpl w:val="FBAC9ECC"/>
    <w:lvl w:ilvl="0" w:tplc="3A6C9B72">
      <w:numFmt w:val="bullet"/>
      <w:lvlText w:val="-"/>
      <w:lvlJc w:val="left"/>
      <w:pPr>
        <w:tabs>
          <w:tab w:val="num" w:pos="1620"/>
        </w:tabs>
        <w:ind w:left="1620" w:hanging="90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F7E5147"/>
    <w:multiLevelType w:val="hybridMultilevel"/>
    <w:tmpl w:val="4D3C73AA"/>
    <w:lvl w:ilvl="0" w:tplc="2E201094">
      <w:start w:val="3"/>
      <w:numFmt w:val="bullet"/>
      <w:lvlText w:val="-"/>
      <w:lvlJc w:val="left"/>
      <w:pPr>
        <w:tabs>
          <w:tab w:val="num" w:pos="1683"/>
        </w:tabs>
        <w:ind w:left="1683" w:hanging="97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9">
    <w:nsid w:val="274C5936"/>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9636786"/>
    <w:multiLevelType w:val="multilevel"/>
    <w:tmpl w:val="BEA07736"/>
    <w:lvl w:ilvl="0">
      <w:start w:val="1"/>
      <w:numFmt w:val="decimal"/>
      <w:lvlText w:val="%1.   "/>
      <w:lvlJc w:val="left"/>
      <w:pPr>
        <w:tabs>
          <w:tab w:val="num" w:pos="1560"/>
        </w:tabs>
        <w:ind w:left="-11" w:firstLine="851"/>
      </w:pPr>
      <w:rPr>
        <w:rFonts w:cs="Times New Roman"/>
      </w:rPr>
    </w:lvl>
    <w:lvl w:ilvl="1">
      <w:start w:val="1"/>
      <w:numFmt w:val="decimal"/>
      <w:lvlText w:val="%1.%2 "/>
      <w:lvlJc w:val="left"/>
      <w:pPr>
        <w:tabs>
          <w:tab w:val="num" w:pos="1673"/>
        </w:tabs>
        <w:ind w:left="46" w:firstLine="907"/>
      </w:pPr>
      <w:rPr>
        <w:rFonts w:cs="Times New Roman"/>
      </w:rPr>
    </w:lvl>
    <w:lvl w:ilvl="2">
      <w:start w:val="1"/>
      <w:numFmt w:val="bullet"/>
      <w:lvlText w:val=""/>
      <w:lvlJc w:val="left"/>
      <w:pPr>
        <w:tabs>
          <w:tab w:val="num" w:pos="1520"/>
        </w:tabs>
        <w:ind w:left="1520" w:hanging="397"/>
      </w:pPr>
      <w:rPr>
        <w:rFonts w:ascii="Symbol" w:hAnsi="Symbol" w:hint="default"/>
      </w:rPr>
    </w:lvl>
    <w:lvl w:ilvl="3">
      <w:start w:val="1"/>
      <w:numFmt w:val="decimal"/>
      <w:lvlText w:val="%1.%2.%3.%4"/>
      <w:lvlJc w:val="left"/>
      <w:pPr>
        <w:tabs>
          <w:tab w:val="num" w:pos="853"/>
        </w:tabs>
        <w:ind w:left="853" w:hanging="864"/>
      </w:pPr>
      <w:rPr>
        <w:rFonts w:cs="Times New Roman"/>
      </w:rPr>
    </w:lvl>
    <w:lvl w:ilvl="4">
      <w:start w:val="1"/>
      <w:numFmt w:val="decimal"/>
      <w:lvlText w:val="%1.%2.%3.%4.%5"/>
      <w:lvlJc w:val="left"/>
      <w:pPr>
        <w:tabs>
          <w:tab w:val="num" w:pos="997"/>
        </w:tabs>
        <w:ind w:left="997" w:hanging="1008"/>
      </w:pPr>
      <w:rPr>
        <w:rFonts w:cs="Times New Roman"/>
      </w:rPr>
    </w:lvl>
    <w:lvl w:ilvl="5">
      <w:start w:val="1"/>
      <w:numFmt w:val="decimal"/>
      <w:lvlText w:val="%1.%2.%3.%4.%5.%6"/>
      <w:lvlJc w:val="left"/>
      <w:pPr>
        <w:tabs>
          <w:tab w:val="num" w:pos="1141"/>
        </w:tabs>
        <w:ind w:left="1141" w:hanging="1152"/>
      </w:pPr>
      <w:rPr>
        <w:rFonts w:cs="Times New Roman"/>
      </w:rPr>
    </w:lvl>
    <w:lvl w:ilvl="6">
      <w:start w:val="1"/>
      <w:numFmt w:val="decimal"/>
      <w:lvlText w:val="%1.%2.%3.%4.%5.%6.%7"/>
      <w:lvlJc w:val="left"/>
      <w:pPr>
        <w:tabs>
          <w:tab w:val="num" w:pos="1285"/>
        </w:tabs>
        <w:ind w:left="1285" w:hanging="1296"/>
      </w:pPr>
      <w:rPr>
        <w:rFonts w:cs="Times New Roman"/>
      </w:rPr>
    </w:lvl>
    <w:lvl w:ilvl="7">
      <w:start w:val="1"/>
      <w:numFmt w:val="decimal"/>
      <w:lvlText w:val="%1.%2.%3.%4.%5.%6.%7.%8"/>
      <w:lvlJc w:val="left"/>
      <w:pPr>
        <w:tabs>
          <w:tab w:val="num" w:pos="1429"/>
        </w:tabs>
        <w:ind w:left="1429" w:hanging="1440"/>
      </w:pPr>
      <w:rPr>
        <w:rFonts w:cs="Times New Roman"/>
      </w:rPr>
    </w:lvl>
    <w:lvl w:ilvl="8">
      <w:start w:val="1"/>
      <w:numFmt w:val="decimal"/>
      <w:lvlText w:val="%1.%2.%3.%4.%5.%6.%7.%8.%9"/>
      <w:lvlJc w:val="left"/>
      <w:pPr>
        <w:tabs>
          <w:tab w:val="num" w:pos="1573"/>
        </w:tabs>
        <w:ind w:left="1573" w:hanging="1584"/>
      </w:pPr>
      <w:rPr>
        <w:rFonts w:cs="Times New Roman"/>
      </w:rPr>
    </w:lvl>
  </w:abstractNum>
  <w:abstractNum w:abstractNumId="11">
    <w:nsid w:val="30044441"/>
    <w:multiLevelType w:val="hybridMultilevel"/>
    <w:tmpl w:val="60AAF8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1CA56A8"/>
    <w:multiLevelType w:val="multilevel"/>
    <w:tmpl w:val="332694A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3CD02B04"/>
    <w:multiLevelType w:val="hybridMultilevel"/>
    <w:tmpl w:val="4E24307A"/>
    <w:lvl w:ilvl="0" w:tplc="65A4B71C">
      <w:start w:val="1"/>
      <w:numFmt w:val="decimalZero"/>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15A6D19"/>
    <w:multiLevelType w:val="multilevel"/>
    <w:tmpl w:val="332694A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43333EEF"/>
    <w:multiLevelType w:val="hybridMultilevel"/>
    <w:tmpl w:val="0B561FC8"/>
    <w:lvl w:ilvl="0" w:tplc="669E4F78">
      <w:numFmt w:val="bullet"/>
      <w:lvlText w:val="-"/>
      <w:lvlJc w:val="left"/>
      <w:pPr>
        <w:tabs>
          <w:tab w:val="num" w:pos="1785"/>
        </w:tabs>
        <w:ind w:left="1785" w:hanging="1065"/>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45BB5E45"/>
    <w:multiLevelType w:val="hybridMultilevel"/>
    <w:tmpl w:val="B5C61862"/>
    <w:lvl w:ilvl="0" w:tplc="65A4B71C">
      <w:start w:val="12"/>
      <w:numFmt w:val="decimalZero"/>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1C82811"/>
    <w:multiLevelType w:val="hybridMultilevel"/>
    <w:tmpl w:val="77F8EA98"/>
    <w:lvl w:ilvl="0" w:tplc="4A32BDA0">
      <w:start w:val="1"/>
      <w:numFmt w:val="bullet"/>
      <w:lvlText w:val="•"/>
      <w:lvlJc w:val="left"/>
      <w:pPr>
        <w:tabs>
          <w:tab w:val="num" w:pos="720"/>
        </w:tabs>
        <w:ind w:left="720" w:hanging="360"/>
      </w:pPr>
      <w:rPr>
        <w:rFonts w:ascii="Times New Roman" w:hAnsi="Times New Roman" w:hint="default"/>
      </w:rPr>
    </w:lvl>
    <w:lvl w:ilvl="1" w:tplc="15BAC50C" w:tentative="1">
      <w:start w:val="1"/>
      <w:numFmt w:val="bullet"/>
      <w:lvlText w:val="•"/>
      <w:lvlJc w:val="left"/>
      <w:pPr>
        <w:tabs>
          <w:tab w:val="num" w:pos="1440"/>
        </w:tabs>
        <w:ind w:left="1440" w:hanging="360"/>
      </w:pPr>
      <w:rPr>
        <w:rFonts w:ascii="Times New Roman" w:hAnsi="Times New Roman" w:hint="default"/>
      </w:rPr>
    </w:lvl>
    <w:lvl w:ilvl="2" w:tplc="F7B2260E" w:tentative="1">
      <w:start w:val="1"/>
      <w:numFmt w:val="bullet"/>
      <w:lvlText w:val="•"/>
      <w:lvlJc w:val="left"/>
      <w:pPr>
        <w:tabs>
          <w:tab w:val="num" w:pos="2160"/>
        </w:tabs>
        <w:ind w:left="2160" w:hanging="360"/>
      </w:pPr>
      <w:rPr>
        <w:rFonts w:ascii="Times New Roman" w:hAnsi="Times New Roman" w:hint="default"/>
      </w:rPr>
    </w:lvl>
    <w:lvl w:ilvl="3" w:tplc="6262D1A6" w:tentative="1">
      <w:start w:val="1"/>
      <w:numFmt w:val="bullet"/>
      <w:lvlText w:val="•"/>
      <w:lvlJc w:val="left"/>
      <w:pPr>
        <w:tabs>
          <w:tab w:val="num" w:pos="2880"/>
        </w:tabs>
        <w:ind w:left="2880" w:hanging="360"/>
      </w:pPr>
      <w:rPr>
        <w:rFonts w:ascii="Times New Roman" w:hAnsi="Times New Roman" w:hint="default"/>
      </w:rPr>
    </w:lvl>
    <w:lvl w:ilvl="4" w:tplc="5A02741A" w:tentative="1">
      <w:start w:val="1"/>
      <w:numFmt w:val="bullet"/>
      <w:lvlText w:val="•"/>
      <w:lvlJc w:val="left"/>
      <w:pPr>
        <w:tabs>
          <w:tab w:val="num" w:pos="3600"/>
        </w:tabs>
        <w:ind w:left="3600" w:hanging="360"/>
      </w:pPr>
      <w:rPr>
        <w:rFonts w:ascii="Times New Roman" w:hAnsi="Times New Roman" w:hint="default"/>
      </w:rPr>
    </w:lvl>
    <w:lvl w:ilvl="5" w:tplc="7B7CDE22" w:tentative="1">
      <w:start w:val="1"/>
      <w:numFmt w:val="bullet"/>
      <w:lvlText w:val="•"/>
      <w:lvlJc w:val="left"/>
      <w:pPr>
        <w:tabs>
          <w:tab w:val="num" w:pos="4320"/>
        </w:tabs>
        <w:ind w:left="4320" w:hanging="360"/>
      </w:pPr>
      <w:rPr>
        <w:rFonts w:ascii="Times New Roman" w:hAnsi="Times New Roman" w:hint="default"/>
      </w:rPr>
    </w:lvl>
    <w:lvl w:ilvl="6" w:tplc="69A206BC" w:tentative="1">
      <w:start w:val="1"/>
      <w:numFmt w:val="bullet"/>
      <w:lvlText w:val="•"/>
      <w:lvlJc w:val="left"/>
      <w:pPr>
        <w:tabs>
          <w:tab w:val="num" w:pos="5040"/>
        </w:tabs>
        <w:ind w:left="5040" w:hanging="360"/>
      </w:pPr>
      <w:rPr>
        <w:rFonts w:ascii="Times New Roman" w:hAnsi="Times New Roman" w:hint="default"/>
      </w:rPr>
    </w:lvl>
    <w:lvl w:ilvl="7" w:tplc="D4D8E404" w:tentative="1">
      <w:start w:val="1"/>
      <w:numFmt w:val="bullet"/>
      <w:lvlText w:val="•"/>
      <w:lvlJc w:val="left"/>
      <w:pPr>
        <w:tabs>
          <w:tab w:val="num" w:pos="5760"/>
        </w:tabs>
        <w:ind w:left="5760" w:hanging="360"/>
      </w:pPr>
      <w:rPr>
        <w:rFonts w:ascii="Times New Roman" w:hAnsi="Times New Roman" w:hint="default"/>
      </w:rPr>
    </w:lvl>
    <w:lvl w:ilvl="8" w:tplc="0ACA38A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4DD6160"/>
    <w:multiLevelType w:val="hybridMultilevel"/>
    <w:tmpl w:val="DAA0C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6E689A"/>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5F43665F"/>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65A0098C"/>
    <w:multiLevelType w:val="hybridMultilevel"/>
    <w:tmpl w:val="E6C6F7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88C014F"/>
    <w:multiLevelType w:val="hybridMultilevel"/>
    <w:tmpl w:val="ABF670D2"/>
    <w:lvl w:ilvl="0" w:tplc="04190001">
      <w:start w:val="1"/>
      <w:numFmt w:val="bullet"/>
      <w:lvlText w:val=""/>
      <w:lvlJc w:val="left"/>
      <w:pPr>
        <w:tabs>
          <w:tab w:val="num" w:pos="1515"/>
        </w:tabs>
        <w:ind w:left="151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6B20082A"/>
    <w:multiLevelType w:val="hybridMultilevel"/>
    <w:tmpl w:val="B3401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680135"/>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74A06E4E"/>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7884360B"/>
    <w:multiLevelType w:val="hybridMultilevel"/>
    <w:tmpl w:val="BEA44626"/>
    <w:lvl w:ilvl="0" w:tplc="D036315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6"/>
  </w:num>
  <w:num w:numId="2">
    <w:abstractNumId w:val="22"/>
  </w:num>
  <w:num w:numId="3">
    <w:abstractNumId w:val="3"/>
  </w:num>
  <w:num w:numId="4">
    <w:abstractNumId w:val="10"/>
  </w:num>
  <w:num w:numId="5">
    <w:abstractNumId w:val="7"/>
  </w:num>
  <w:num w:numId="6">
    <w:abstractNumId w:val="4"/>
  </w:num>
  <w:num w:numId="7">
    <w:abstractNumId w:val="8"/>
  </w:num>
  <w:num w:numId="8">
    <w:abstractNumId w:val="26"/>
  </w:num>
  <w:num w:numId="9">
    <w:abstractNumId w:val="15"/>
  </w:num>
  <w:num w:numId="10">
    <w:abstractNumId w:val="22"/>
  </w:num>
  <w:num w:numId="11">
    <w:abstractNumId w:val="1"/>
  </w:num>
  <w:num w:numId="12">
    <w:abstractNumId w:val="11"/>
  </w:num>
  <w:num w:numId="13">
    <w:abstractNumId w:val="21"/>
  </w:num>
  <w:num w:numId="14">
    <w:abstractNumId w:val="13"/>
  </w:num>
  <w:num w:numId="15">
    <w:abstractNumId w:val="14"/>
  </w:num>
  <w:num w:numId="16">
    <w:abstractNumId w:val="12"/>
  </w:num>
  <w:num w:numId="17">
    <w:abstractNumId w:val="19"/>
  </w:num>
  <w:num w:numId="18">
    <w:abstractNumId w:val="24"/>
  </w:num>
  <w:num w:numId="19">
    <w:abstractNumId w:val="2"/>
  </w:num>
  <w:num w:numId="20">
    <w:abstractNumId w:val="20"/>
  </w:num>
  <w:num w:numId="21">
    <w:abstractNumId w:val="0"/>
  </w:num>
  <w:num w:numId="22">
    <w:abstractNumId w:val="25"/>
  </w:num>
  <w:num w:numId="23">
    <w:abstractNumId w:val="9"/>
  </w:num>
  <w:num w:numId="24">
    <w:abstractNumId w:val="16"/>
  </w:num>
  <w:num w:numId="25">
    <w:abstractNumId w:val="23"/>
  </w:num>
  <w:num w:numId="26">
    <w:abstractNumId w:val="18"/>
  </w:num>
  <w:num w:numId="27">
    <w:abstractNumId w:val="5"/>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5A3"/>
    <w:rsid w:val="0000098F"/>
    <w:rsid w:val="00000CB0"/>
    <w:rsid w:val="00000D48"/>
    <w:rsid w:val="000013C7"/>
    <w:rsid w:val="00001E05"/>
    <w:rsid w:val="00002A37"/>
    <w:rsid w:val="0000388A"/>
    <w:rsid w:val="00004B61"/>
    <w:rsid w:val="000057A1"/>
    <w:rsid w:val="000057FD"/>
    <w:rsid w:val="0000620F"/>
    <w:rsid w:val="00006789"/>
    <w:rsid w:val="00006A06"/>
    <w:rsid w:val="00006FB7"/>
    <w:rsid w:val="00011E47"/>
    <w:rsid w:val="00012783"/>
    <w:rsid w:val="00014364"/>
    <w:rsid w:val="000149AC"/>
    <w:rsid w:val="00014A46"/>
    <w:rsid w:val="00014D10"/>
    <w:rsid w:val="000154AF"/>
    <w:rsid w:val="000159A1"/>
    <w:rsid w:val="00016CE5"/>
    <w:rsid w:val="00017C73"/>
    <w:rsid w:val="00017E8D"/>
    <w:rsid w:val="0002149A"/>
    <w:rsid w:val="00021C4D"/>
    <w:rsid w:val="00021E35"/>
    <w:rsid w:val="0002223E"/>
    <w:rsid w:val="00022657"/>
    <w:rsid w:val="000240BA"/>
    <w:rsid w:val="00024468"/>
    <w:rsid w:val="000249A5"/>
    <w:rsid w:val="00025F23"/>
    <w:rsid w:val="00025FF7"/>
    <w:rsid w:val="000269BC"/>
    <w:rsid w:val="0003179F"/>
    <w:rsid w:val="00031A9C"/>
    <w:rsid w:val="00031C9C"/>
    <w:rsid w:val="00031F3A"/>
    <w:rsid w:val="00032253"/>
    <w:rsid w:val="00032665"/>
    <w:rsid w:val="000333AC"/>
    <w:rsid w:val="000356A7"/>
    <w:rsid w:val="00035A7B"/>
    <w:rsid w:val="0003659B"/>
    <w:rsid w:val="0003677C"/>
    <w:rsid w:val="00037BB1"/>
    <w:rsid w:val="00040141"/>
    <w:rsid w:val="000405F1"/>
    <w:rsid w:val="0004101F"/>
    <w:rsid w:val="00041140"/>
    <w:rsid w:val="00042D04"/>
    <w:rsid w:val="000465FC"/>
    <w:rsid w:val="00046B22"/>
    <w:rsid w:val="00046ED4"/>
    <w:rsid w:val="00047494"/>
    <w:rsid w:val="00047A12"/>
    <w:rsid w:val="00050107"/>
    <w:rsid w:val="000511AA"/>
    <w:rsid w:val="000516F6"/>
    <w:rsid w:val="00053189"/>
    <w:rsid w:val="00053918"/>
    <w:rsid w:val="000541E1"/>
    <w:rsid w:val="000552C0"/>
    <w:rsid w:val="00055710"/>
    <w:rsid w:val="000559F5"/>
    <w:rsid w:val="00055F1B"/>
    <w:rsid w:val="0005624C"/>
    <w:rsid w:val="00056390"/>
    <w:rsid w:val="000565EB"/>
    <w:rsid w:val="0005701B"/>
    <w:rsid w:val="00057A4F"/>
    <w:rsid w:val="00060ED6"/>
    <w:rsid w:val="0006139C"/>
    <w:rsid w:val="000617FB"/>
    <w:rsid w:val="00062131"/>
    <w:rsid w:val="0006270B"/>
    <w:rsid w:val="00062EC7"/>
    <w:rsid w:val="00063CA0"/>
    <w:rsid w:val="00066130"/>
    <w:rsid w:val="00067614"/>
    <w:rsid w:val="00072D01"/>
    <w:rsid w:val="00073313"/>
    <w:rsid w:val="000740FF"/>
    <w:rsid w:val="00075135"/>
    <w:rsid w:val="00075A11"/>
    <w:rsid w:val="00075BA4"/>
    <w:rsid w:val="00077388"/>
    <w:rsid w:val="00077956"/>
    <w:rsid w:val="00077AFC"/>
    <w:rsid w:val="0008021E"/>
    <w:rsid w:val="00081197"/>
    <w:rsid w:val="00081A82"/>
    <w:rsid w:val="00081F14"/>
    <w:rsid w:val="00082F2D"/>
    <w:rsid w:val="00083696"/>
    <w:rsid w:val="00084D1D"/>
    <w:rsid w:val="000856FC"/>
    <w:rsid w:val="00087FBE"/>
    <w:rsid w:val="00091334"/>
    <w:rsid w:val="00092900"/>
    <w:rsid w:val="000929A4"/>
    <w:rsid w:val="0009337B"/>
    <w:rsid w:val="000936EE"/>
    <w:rsid w:val="00093F6C"/>
    <w:rsid w:val="00094251"/>
    <w:rsid w:val="00095F88"/>
    <w:rsid w:val="000965CD"/>
    <w:rsid w:val="000A06D9"/>
    <w:rsid w:val="000A11A4"/>
    <w:rsid w:val="000A2116"/>
    <w:rsid w:val="000A2FEB"/>
    <w:rsid w:val="000A31E7"/>
    <w:rsid w:val="000A3FB0"/>
    <w:rsid w:val="000A3FCF"/>
    <w:rsid w:val="000A56D0"/>
    <w:rsid w:val="000A61ED"/>
    <w:rsid w:val="000A63D1"/>
    <w:rsid w:val="000A6B9B"/>
    <w:rsid w:val="000A7404"/>
    <w:rsid w:val="000B03D9"/>
    <w:rsid w:val="000B1441"/>
    <w:rsid w:val="000B16D3"/>
    <w:rsid w:val="000B16F6"/>
    <w:rsid w:val="000B177E"/>
    <w:rsid w:val="000B1E9E"/>
    <w:rsid w:val="000B21B5"/>
    <w:rsid w:val="000B235E"/>
    <w:rsid w:val="000B2DFF"/>
    <w:rsid w:val="000B39C4"/>
    <w:rsid w:val="000B4947"/>
    <w:rsid w:val="000B4C1B"/>
    <w:rsid w:val="000B5154"/>
    <w:rsid w:val="000B593E"/>
    <w:rsid w:val="000B66DC"/>
    <w:rsid w:val="000B6B7B"/>
    <w:rsid w:val="000B6ED4"/>
    <w:rsid w:val="000C0338"/>
    <w:rsid w:val="000C06BD"/>
    <w:rsid w:val="000C17B0"/>
    <w:rsid w:val="000C1F59"/>
    <w:rsid w:val="000C25EC"/>
    <w:rsid w:val="000C2639"/>
    <w:rsid w:val="000C3952"/>
    <w:rsid w:val="000C3BF0"/>
    <w:rsid w:val="000C47B9"/>
    <w:rsid w:val="000C4BC8"/>
    <w:rsid w:val="000C4D90"/>
    <w:rsid w:val="000C4E29"/>
    <w:rsid w:val="000C714B"/>
    <w:rsid w:val="000C72DD"/>
    <w:rsid w:val="000D0F2C"/>
    <w:rsid w:val="000D179E"/>
    <w:rsid w:val="000D22B8"/>
    <w:rsid w:val="000D278C"/>
    <w:rsid w:val="000D2A82"/>
    <w:rsid w:val="000D3CAB"/>
    <w:rsid w:val="000D4AFE"/>
    <w:rsid w:val="000D5600"/>
    <w:rsid w:val="000D634C"/>
    <w:rsid w:val="000D637D"/>
    <w:rsid w:val="000D7FDB"/>
    <w:rsid w:val="000E366E"/>
    <w:rsid w:val="000E3989"/>
    <w:rsid w:val="000E42EC"/>
    <w:rsid w:val="000E4755"/>
    <w:rsid w:val="000E486F"/>
    <w:rsid w:val="000E6875"/>
    <w:rsid w:val="000E6A36"/>
    <w:rsid w:val="000E6E20"/>
    <w:rsid w:val="000E7483"/>
    <w:rsid w:val="000F02E8"/>
    <w:rsid w:val="000F10BE"/>
    <w:rsid w:val="000F14C5"/>
    <w:rsid w:val="000F2191"/>
    <w:rsid w:val="000F2579"/>
    <w:rsid w:val="000F4ED3"/>
    <w:rsid w:val="000F721A"/>
    <w:rsid w:val="000F73D3"/>
    <w:rsid w:val="000F79F2"/>
    <w:rsid w:val="0010144D"/>
    <w:rsid w:val="0010155E"/>
    <w:rsid w:val="00101A83"/>
    <w:rsid w:val="00101D5C"/>
    <w:rsid w:val="00101F53"/>
    <w:rsid w:val="00102A2B"/>
    <w:rsid w:val="00102E93"/>
    <w:rsid w:val="00102F91"/>
    <w:rsid w:val="00104326"/>
    <w:rsid w:val="001045DE"/>
    <w:rsid w:val="00104E36"/>
    <w:rsid w:val="001052A9"/>
    <w:rsid w:val="00105650"/>
    <w:rsid w:val="00105CE7"/>
    <w:rsid w:val="001116C9"/>
    <w:rsid w:val="001122F8"/>
    <w:rsid w:val="001129A6"/>
    <w:rsid w:val="00113472"/>
    <w:rsid w:val="001135C4"/>
    <w:rsid w:val="00113A1F"/>
    <w:rsid w:val="0011435B"/>
    <w:rsid w:val="001143F5"/>
    <w:rsid w:val="00114926"/>
    <w:rsid w:val="001149FF"/>
    <w:rsid w:val="0011633A"/>
    <w:rsid w:val="00116387"/>
    <w:rsid w:val="001165AC"/>
    <w:rsid w:val="00120C7E"/>
    <w:rsid w:val="001210C9"/>
    <w:rsid w:val="00121613"/>
    <w:rsid w:val="001218B5"/>
    <w:rsid w:val="001218E1"/>
    <w:rsid w:val="00121AAC"/>
    <w:rsid w:val="0012230B"/>
    <w:rsid w:val="00122866"/>
    <w:rsid w:val="001230C5"/>
    <w:rsid w:val="00124614"/>
    <w:rsid w:val="0012463E"/>
    <w:rsid w:val="001248FA"/>
    <w:rsid w:val="00124F89"/>
    <w:rsid w:val="00125E1C"/>
    <w:rsid w:val="0012696B"/>
    <w:rsid w:val="0012771B"/>
    <w:rsid w:val="0013105F"/>
    <w:rsid w:val="00131185"/>
    <w:rsid w:val="00132C65"/>
    <w:rsid w:val="00133D87"/>
    <w:rsid w:val="001352CE"/>
    <w:rsid w:val="00136F50"/>
    <w:rsid w:val="001372A0"/>
    <w:rsid w:val="00137616"/>
    <w:rsid w:val="001403D7"/>
    <w:rsid w:val="001424DA"/>
    <w:rsid w:val="00142942"/>
    <w:rsid w:val="001429C3"/>
    <w:rsid w:val="00142DA7"/>
    <w:rsid w:val="0014332D"/>
    <w:rsid w:val="0014342D"/>
    <w:rsid w:val="00145077"/>
    <w:rsid w:val="0014509D"/>
    <w:rsid w:val="001453C7"/>
    <w:rsid w:val="00145A59"/>
    <w:rsid w:val="00145D1E"/>
    <w:rsid w:val="00147488"/>
    <w:rsid w:val="001477C2"/>
    <w:rsid w:val="0015047F"/>
    <w:rsid w:val="00151326"/>
    <w:rsid w:val="00151824"/>
    <w:rsid w:val="001519CF"/>
    <w:rsid w:val="00151E43"/>
    <w:rsid w:val="00151F1C"/>
    <w:rsid w:val="00153863"/>
    <w:rsid w:val="00153AC0"/>
    <w:rsid w:val="001547B8"/>
    <w:rsid w:val="00154CE5"/>
    <w:rsid w:val="001561AA"/>
    <w:rsid w:val="001564ED"/>
    <w:rsid w:val="00157113"/>
    <w:rsid w:val="00157ECC"/>
    <w:rsid w:val="0016015F"/>
    <w:rsid w:val="001601AA"/>
    <w:rsid w:val="001621ED"/>
    <w:rsid w:val="00162627"/>
    <w:rsid w:val="001641AA"/>
    <w:rsid w:val="00164469"/>
    <w:rsid w:val="001658BE"/>
    <w:rsid w:val="001658D6"/>
    <w:rsid w:val="001668DE"/>
    <w:rsid w:val="0017084F"/>
    <w:rsid w:val="00172767"/>
    <w:rsid w:val="0017525E"/>
    <w:rsid w:val="001754F1"/>
    <w:rsid w:val="00176117"/>
    <w:rsid w:val="00176936"/>
    <w:rsid w:val="00177916"/>
    <w:rsid w:val="00177DDF"/>
    <w:rsid w:val="00177FAE"/>
    <w:rsid w:val="00180697"/>
    <w:rsid w:val="0018072C"/>
    <w:rsid w:val="00181597"/>
    <w:rsid w:val="00183704"/>
    <w:rsid w:val="00183DD5"/>
    <w:rsid w:val="00184659"/>
    <w:rsid w:val="00184F8B"/>
    <w:rsid w:val="00185256"/>
    <w:rsid w:val="0018541A"/>
    <w:rsid w:val="00185595"/>
    <w:rsid w:val="00186A8D"/>
    <w:rsid w:val="00190F6D"/>
    <w:rsid w:val="00191723"/>
    <w:rsid w:val="00192795"/>
    <w:rsid w:val="00192F71"/>
    <w:rsid w:val="001937BC"/>
    <w:rsid w:val="00194E53"/>
    <w:rsid w:val="0019745E"/>
    <w:rsid w:val="001A0863"/>
    <w:rsid w:val="001A24B0"/>
    <w:rsid w:val="001A3DAB"/>
    <w:rsid w:val="001A4FD5"/>
    <w:rsid w:val="001A606F"/>
    <w:rsid w:val="001A6458"/>
    <w:rsid w:val="001A6676"/>
    <w:rsid w:val="001A6A23"/>
    <w:rsid w:val="001A701F"/>
    <w:rsid w:val="001B02CE"/>
    <w:rsid w:val="001B15B2"/>
    <w:rsid w:val="001B228B"/>
    <w:rsid w:val="001B249C"/>
    <w:rsid w:val="001B3A68"/>
    <w:rsid w:val="001B47DC"/>
    <w:rsid w:val="001B5E29"/>
    <w:rsid w:val="001B5E64"/>
    <w:rsid w:val="001B61D4"/>
    <w:rsid w:val="001B6A70"/>
    <w:rsid w:val="001B70BC"/>
    <w:rsid w:val="001B7BBC"/>
    <w:rsid w:val="001C0740"/>
    <w:rsid w:val="001C0888"/>
    <w:rsid w:val="001C1919"/>
    <w:rsid w:val="001C1949"/>
    <w:rsid w:val="001C2067"/>
    <w:rsid w:val="001C35D3"/>
    <w:rsid w:val="001C417B"/>
    <w:rsid w:val="001C5E11"/>
    <w:rsid w:val="001C693F"/>
    <w:rsid w:val="001C735E"/>
    <w:rsid w:val="001C7BE9"/>
    <w:rsid w:val="001C7BFF"/>
    <w:rsid w:val="001D005F"/>
    <w:rsid w:val="001D0428"/>
    <w:rsid w:val="001D0E00"/>
    <w:rsid w:val="001D2260"/>
    <w:rsid w:val="001D36B1"/>
    <w:rsid w:val="001D3B0F"/>
    <w:rsid w:val="001D4816"/>
    <w:rsid w:val="001D4F42"/>
    <w:rsid w:val="001D5D2E"/>
    <w:rsid w:val="001D61FE"/>
    <w:rsid w:val="001D6749"/>
    <w:rsid w:val="001D6B96"/>
    <w:rsid w:val="001D7819"/>
    <w:rsid w:val="001D7F56"/>
    <w:rsid w:val="001E00A4"/>
    <w:rsid w:val="001E0A20"/>
    <w:rsid w:val="001E18F5"/>
    <w:rsid w:val="001E235D"/>
    <w:rsid w:val="001E26E4"/>
    <w:rsid w:val="001E2B28"/>
    <w:rsid w:val="001E3541"/>
    <w:rsid w:val="001E3A26"/>
    <w:rsid w:val="001E4E8D"/>
    <w:rsid w:val="001E5887"/>
    <w:rsid w:val="001E5ECF"/>
    <w:rsid w:val="001E5ED8"/>
    <w:rsid w:val="001E6050"/>
    <w:rsid w:val="001E6152"/>
    <w:rsid w:val="001E62E5"/>
    <w:rsid w:val="001F37A3"/>
    <w:rsid w:val="001F53CA"/>
    <w:rsid w:val="001F53F2"/>
    <w:rsid w:val="001F5A3B"/>
    <w:rsid w:val="001F5BF2"/>
    <w:rsid w:val="001F5BF3"/>
    <w:rsid w:val="001F5D8F"/>
    <w:rsid w:val="001F6E08"/>
    <w:rsid w:val="001F6FF9"/>
    <w:rsid w:val="001F763A"/>
    <w:rsid w:val="001F7667"/>
    <w:rsid w:val="001F7940"/>
    <w:rsid w:val="001F7B9A"/>
    <w:rsid w:val="001F7BEE"/>
    <w:rsid w:val="0020215B"/>
    <w:rsid w:val="00204AA0"/>
    <w:rsid w:val="00204CE0"/>
    <w:rsid w:val="002058E2"/>
    <w:rsid w:val="002059C0"/>
    <w:rsid w:val="00205EF0"/>
    <w:rsid w:val="00210485"/>
    <w:rsid w:val="00210A12"/>
    <w:rsid w:val="002116E0"/>
    <w:rsid w:val="00214450"/>
    <w:rsid w:val="002148FC"/>
    <w:rsid w:val="0021522D"/>
    <w:rsid w:val="002154F8"/>
    <w:rsid w:val="002159C7"/>
    <w:rsid w:val="00216127"/>
    <w:rsid w:val="0021794D"/>
    <w:rsid w:val="00220367"/>
    <w:rsid w:val="00220ABC"/>
    <w:rsid w:val="00221DB3"/>
    <w:rsid w:val="002226CB"/>
    <w:rsid w:val="002257D5"/>
    <w:rsid w:val="00225C44"/>
    <w:rsid w:val="002264C8"/>
    <w:rsid w:val="002275E3"/>
    <w:rsid w:val="00227DBA"/>
    <w:rsid w:val="00230139"/>
    <w:rsid w:val="00230AF9"/>
    <w:rsid w:val="00230EE5"/>
    <w:rsid w:val="00231191"/>
    <w:rsid w:val="00231201"/>
    <w:rsid w:val="00231605"/>
    <w:rsid w:val="00231722"/>
    <w:rsid w:val="00231CE3"/>
    <w:rsid w:val="0023255A"/>
    <w:rsid w:val="00232D4B"/>
    <w:rsid w:val="00232EE5"/>
    <w:rsid w:val="00233C9B"/>
    <w:rsid w:val="002345E5"/>
    <w:rsid w:val="00234698"/>
    <w:rsid w:val="00237087"/>
    <w:rsid w:val="002410E5"/>
    <w:rsid w:val="002418F6"/>
    <w:rsid w:val="00242BC2"/>
    <w:rsid w:val="00242D06"/>
    <w:rsid w:val="002430D1"/>
    <w:rsid w:val="002447E2"/>
    <w:rsid w:val="002465AD"/>
    <w:rsid w:val="00250CA8"/>
    <w:rsid w:val="00251795"/>
    <w:rsid w:val="00251CA6"/>
    <w:rsid w:val="00251F23"/>
    <w:rsid w:val="00252934"/>
    <w:rsid w:val="00253094"/>
    <w:rsid w:val="002531B7"/>
    <w:rsid w:val="00253DBC"/>
    <w:rsid w:val="002549B1"/>
    <w:rsid w:val="00255A89"/>
    <w:rsid w:val="00255B2F"/>
    <w:rsid w:val="00256F9D"/>
    <w:rsid w:val="0025727C"/>
    <w:rsid w:val="0026313E"/>
    <w:rsid w:val="00264528"/>
    <w:rsid w:val="00264BEB"/>
    <w:rsid w:val="00264E54"/>
    <w:rsid w:val="0026520D"/>
    <w:rsid w:val="00265A2A"/>
    <w:rsid w:val="0026619A"/>
    <w:rsid w:val="0026675C"/>
    <w:rsid w:val="002674DE"/>
    <w:rsid w:val="00267DB2"/>
    <w:rsid w:val="00271830"/>
    <w:rsid w:val="00272B20"/>
    <w:rsid w:val="00273115"/>
    <w:rsid w:val="002737C0"/>
    <w:rsid w:val="00274CE5"/>
    <w:rsid w:val="002773C8"/>
    <w:rsid w:val="00277B1D"/>
    <w:rsid w:val="00277DF4"/>
    <w:rsid w:val="00280856"/>
    <w:rsid w:val="00280C42"/>
    <w:rsid w:val="00280E8E"/>
    <w:rsid w:val="002812F2"/>
    <w:rsid w:val="00282F27"/>
    <w:rsid w:val="00283664"/>
    <w:rsid w:val="00283AA9"/>
    <w:rsid w:val="00283BE6"/>
    <w:rsid w:val="00283F1D"/>
    <w:rsid w:val="00285D4B"/>
    <w:rsid w:val="002868BA"/>
    <w:rsid w:val="00286D4A"/>
    <w:rsid w:val="00286FB7"/>
    <w:rsid w:val="002873EA"/>
    <w:rsid w:val="0028779F"/>
    <w:rsid w:val="00287D44"/>
    <w:rsid w:val="002903D0"/>
    <w:rsid w:val="00291161"/>
    <w:rsid w:val="0029148B"/>
    <w:rsid w:val="00292244"/>
    <w:rsid w:val="0029323E"/>
    <w:rsid w:val="0029376C"/>
    <w:rsid w:val="0029398B"/>
    <w:rsid w:val="00293C01"/>
    <w:rsid w:val="00293CB7"/>
    <w:rsid w:val="00294178"/>
    <w:rsid w:val="00294849"/>
    <w:rsid w:val="002955AC"/>
    <w:rsid w:val="002961F8"/>
    <w:rsid w:val="00296880"/>
    <w:rsid w:val="00297F16"/>
    <w:rsid w:val="002A04E7"/>
    <w:rsid w:val="002A3386"/>
    <w:rsid w:val="002A421A"/>
    <w:rsid w:val="002A4D4E"/>
    <w:rsid w:val="002A6F08"/>
    <w:rsid w:val="002A752D"/>
    <w:rsid w:val="002A764E"/>
    <w:rsid w:val="002B0B97"/>
    <w:rsid w:val="002B0C54"/>
    <w:rsid w:val="002B2454"/>
    <w:rsid w:val="002B24B9"/>
    <w:rsid w:val="002B28C7"/>
    <w:rsid w:val="002B2C2C"/>
    <w:rsid w:val="002B521A"/>
    <w:rsid w:val="002B5668"/>
    <w:rsid w:val="002B646B"/>
    <w:rsid w:val="002B6B9D"/>
    <w:rsid w:val="002B6DF0"/>
    <w:rsid w:val="002B7144"/>
    <w:rsid w:val="002C035D"/>
    <w:rsid w:val="002C1832"/>
    <w:rsid w:val="002C2195"/>
    <w:rsid w:val="002C298A"/>
    <w:rsid w:val="002C2CD4"/>
    <w:rsid w:val="002C30D1"/>
    <w:rsid w:val="002C4198"/>
    <w:rsid w:val="002C49EC"/>
    <w:rsid w:val="002C524D"/>
    <w:rsid w:val="002C6063"/>
    <w:rsid w:val="002C664B"/>
    <w:rsid w:val="002C6DBB"/>
    <w:rsid w:val="002C7050"/>
    <w:rsid w:val="002C7878"/>
    <w:rsid w:val="002C7B9A"/>
    <w:rsid w:val="002D030F"/>
    <w:rsid w:val="002D1547"/>
    <w:rsid w:val="002D224C"/>
    <w:rsid w:val="002D240F"/>
    <w:rsid w:val="002D36EB"/>
    <w:rsid w:val="002D3A0F"/>
    <w:rsid w:val="002D405F"/>
    <w:rsid w:val="002D4838"/>
    <w:rsid w:val="002D4934"/>
    <w:rsid w:val="002D617B"/>
    <w:rsid w:val="002D61F2"/>
    <w:rsid w:val="002E0A8D"/>
    <w:rsid w:val="002E0B48"/>
    <w:rsid w:val="002E0F80"/>
    <w:rsid w:val="002E1698"/>
    <w:rsid w:val="002E2E59"/>
    <w:rsid w:val="002E3503"/>
    <w:rsid w:val="002E3762"/>
    <w:rsid w:val="002E380D"/>
    <w:rsid w:val="002E46C0"/>
    <w:rsid w:val="002E4C43"/>
    <w:rsid w:val="002E5684"/>
    <w:rsid w:val="002E5B9F"/>
    <w:rsid w:val="002E65AD"/>
    <w:rsid w:val="002E71F2"/>
    <w:rsid w:val="002E721A"/>
    <w:rsid w:val="002E7659"/>
    <w:rsid w:val="002E777F"/>
    <w:rsid w:val="002E786D"/>
    <w:rsid w:val="002E7DE5"/>
    <w:rsid w:val="002F327E"/>
    <w:rsid w:val="002F4FFA"/>
    <w:rsid w:val="002F5254"/>
    <w:rsid w:val="002F5F06"/>
    <w:rsid w:val="002F7F8A"/>
    <w:rsid w:val="00300324"/>
    <w:rsid w:val="00300DB8"/>
    <w:rsid w:val="003011E3"/>
    <w:rsid w:val="003015BC"/>
    <w:rsid w:val="00302FFF"/>
    <w:rsid w:val="00303444"/>
    <w:rsid w:val="00303446"/>
    <w:rsid w:val="003055B2"/>
    <w:rsid w:val="003079BA"/>
    <w:rsid w:val="003108B5"/>
    <w:rsid w:val="00312272"/>
    <w:rsid w:val="00312FFC"/>
    <w:rsid w:val="003132B6"/>
    <w:rsid w:val="003145DC"/>
    <w:rsid w:val="00314958"/>
    <w:rsid w:val="00314C74"/>
    <w:rsid w:val="00314DC8"/>
    <w:rsid w:val="00315624"/>
    <w:rsid w:val="00315AC6"/>
    <w:rsid w:val="00316451"/>
    <w:rsid w:val="00316871"/>
    <w:rsid w:val="00317550"/>
    <w:rsid w:val="00317D20"/>
    <w:rsid w:val="00320650"/>
    <w:rsid w:val="00320B3B"/>
    <w:rsid w:val="00321921"/>
    <w:rsid w:val="0032295F"/>
    <w:rsid w:val="00322EFB"/>
    <w:rsid w:val="003232B1"/>
    <w:rsid w:val="003236CE"/>
    <w:rsid w:val="00323785"/>
    <w:rsid w:val="00324384"/>
    <w:rsid w:val="00324953"/>
    <w:rsid w:val="00325791"/>
    <w:rsid w:val="00326A59"/>
    <w:rsid w:val="00326CA6"/>
    <w:rsid w:val="00326F4A"/>
    <w:rsid w:val="0032716A"/>
    <w:rsid w:val="003275E3"/>
    <w:rsid w:val="00330536"/>
    <w:rsid w:val="003310F1"/>
    <w:rsid w:val="0033149A"/>
    <w:rsid w:val="00331779"/>
    <w:rsid w:val="00332763"/>
    <w:rsid w:val="00332B4F"/>
    <w:rsid w:val="00334512"/>
    <w:rsid w:val="003348CA"/>
    <w:rsid w:val="00335014"/>
    <w:rsid w:val="0033530F"/>
    <w:rsid w:val="00335614"/>
    <w:rsid w:val="00335A41"/>
    <w:rsid w:val="00335B8E"/>
    <w:rsid w:val="00335BA5"/>
    <w:rsid w:val="00335BD4"/>
    <w:rsid w:val="0033648F"/>
    <w:rsid w:val="00337E82"/>
    <w:rsid w:val="003412E5"/>
    <w:rsid w:val="0034192B"/>
    <w:rsid w:val="00341C22"/>
    <w:rsid w:val="003424ED"/>
    <w:rsid w:val="00342844"/>
    <w:rsid w:val="00344134"/>
    <w:rsid w:val="0034452A"/>
    <w:rsid w:val="00344921"/>
    <w:rsid w:val="0034505F"/>
    <w:rsid w:val="00346164"/>
    <w:rsid w:val="0034629B"/>
    <w:rsid w:val="00346A2F"/>
    <w:rsid w:val="00350C4A"/>
    <w:rsid w:val="0035278E"/>
    <w:rsid w:val="00352F58"/>
    <w:rsid w:val="00353CC2"/>
    <w:rsid w:val="0035423F"/>
    <w:rsid w:val="0035493D"/>
    <w:rsid w:val="00355648"/>
    <w:rsid w:val="00356E69"/>
    <w:rsid w:val="00360D77"/>
    <w:rsid w:val="003619F4"/>
    <w:rsid w:val="0036225F"/>
    <w:rsid w:val="0036230F"/>
    <w:rsid w:val="00363865"/>
    <w:rsid w:val="0036537C"/>
    <w:rsid w:val="00365E19"/>
    <w:rsid w:val="00366226"/>
    <w:rsid w:val="003714B5"/>
    <w:rsid w:val="0037171A"/>
    <w:rsid w:val="00372D1D"/>
    <w:rsid w:val="00372E4F"/>
    <w:rsid w:val="00372F82"/>
    <w:rsid w:val="00372FE0"/>
    <w:rsid w:val="00374302"/>
    <w:rsid w:val="00374894"/>
    <w:rsid w:val="00375033"/>
    <w:rsid w:val="00375DC6"/>
    <w:rsid w:val="00376D42"/>
    <w:rsid w:val="003773F2"/>
    <w:rsid w:val="003803AA"/>
    <w:rsid w:val="003809A1"/>
    <w:rsid w:val="00380CE6"/>
    <w:rsid w:val="00381EBF"/>
    <w:rsid w:val="003824DC"/>
    <w:rsid w:val="003826BC"/>
    <w:rsid w:val="0038330F"/>
    <w:rsid w:val="0038365B"/>
    <w:rsid w:val="00383951"/>
    <w:rsid w:val="00383ED6"/>
    <w:rsid w:val="0038452D"/>
    <w:rsid w:val="0038518E"/>
    <w:rsid w:val="003852C4"/>
    <w:rsid w:val="00386A65"/>
    <w:rsid w:val="00386E7C"/>
    <w:rsid w:val="00390E24"/>
    <w:rsid w:val="0039275D"/>
    <w:rsid w:val="003931EB"/>
    <w:rsid w:val="00393D9E"/>
    <w:rsid w:val="00394B06"/>
    <w:rsid w:val="00394FEB"/>
    <w:rsid w:val="00395442"/>
    <w:rsid w:val="00395562"/>
    <w:rsid w:val="00395579"/>
    <w:rsid w:val="00396552"/>
    <w:rsid w:val="00396CC5"/>
    <w:rsid w:val="00397ED4"/>
    <w:rsid w:val="00397F89"/>
    <w:rsid w:val="003A1C18"/>
    <w:rsid w:val="003A2DBE"/>
    <w:rsid w:val="003A34D4"/>
    <w:rsid w:val="003A3631"/>
    <w:rsid w:val="003A3F91"/>
    <w:rsid w:val="003A4DF1"/>
    <w:rsid w:val="003A5981"/>
    <w:rsid w:val="003A5CF1"/>
    <w:rsid w:val="003A6035"/>
    <w:rsid w:val="003A607D"/>
    <w:rsid w:val="003A785F"/>
    <w:rsid w:val="003B09FF"/>
    <w:rsid w:val="003B0D11"/>
    <w:rsid w:val="003B1000"/>
    <w:rsid w:val="003B1395"/>
    <w:rsid w:val="003B14B1"/>
    <w:rsid w:val="003B2862"/>
    <w:rsid w:val="003B30A4"/>
    <w:rsid w:val="003B30F1"/>
    <w:rsid w:val="003B359B"/>
    <w:rsid w:val="003B3BC0"/>
    <w:rsid w:val="003B3EE9"/>
    <w:rsid w:val="003B4292"/>
    <w:rsid w:val="003B45A2"/>
    <w:rsid w:val="003B4909"/>
    <w:rsid w:val="003B6B38"/>
    <w:rsid w:val="003B7B02"/>
    <w:rsid w:val="003B7CD9"/>
    <w:rsid w:val="003C1035"/>
    <w:rsid w:val="003C1074"/>
    <w:rsid w:val="003C128C"/>
    <w:rsid w:val="003C1328"/>
    <w:rsid w:val="003C14F4"/>
    <w:rsid w:val="003C2D00"/>
    <w:rsid w:val="003C2DD8"/>
    <w:rsid w:val="003C33F0"/>
    <w:rsid w:val="003C3521"/>
    <w:rsid w:val="003C4425"/>
    <w:rsid w:val="003C5111"/>
    <w:rsid w:val="003C51AF"/>
    <w:rsid w:val="003C55FB"/>
    <w:rsid w:val="003C6378"/>
    <w:rsid w:val="003C687C"/>
    <w:rsid w:val="003C7DA2"/>
    <w:rsid w:val="003D0DA4"/>
    <w:rsid w:val="003D1708"/>
    <w:rsid w:val="003D194F"/>
    <w:rsid w:val="003D259A"/>
    <w:rsid w:val="003D2EEC"/>
    <w:rsid w:val="003D2F3D"/>
    <w:rsid w:val="003D2FE6"/>
    <w:rsid w:val="003D3F1B"/>
    <w:rsid w:val="003D5101"/>
    <w:rsid w:val="003D677D"/>
    <w:rsid w:val="003D7B4A"/>
    <w:rsid w:val="003E126C"/>
    <w:rsid w:val="003E27DA"/>
    <w:rsid w:val="003E2D83"/>
    <w:rsid w:val="003E3C96"/>
    <w:rsid w:val="003E408F"/>
    <w:rsid w:val="003E42C3"/>
    <w:rsid w:val="003E47C1"/>
    <w:rsid w:val="003E48D3"/>
    <w:rsid w:val="003E56D9"/>
    <w:rsid w:val="003E7651"/>
    <w:rsid w:val="003E7BA8"/>
    <w:rsid w:val="003F016B"/>
    <w:rsid w:val="003F05F6"/>
    <w:rsid w:val="003F0FA3"/>
    <w:rsid w:val="003F1A83"/>
    <w:rsid w:val="003F1E14"/>
    <w:rsid w:val="003F2F6C"/>
    <w:rsid w:val="003F308C"/>
    <w:rsid w:val="003F355F"/>
    <w:rsid w:val="003F5A5D"/>
    <w:rsid w:val="003F7BA0"/>
    <w:rsid w:val="00400D81"/>
    <w:rsid w:val="00403AA0"/>
    <w:rsid w:val="00403EEA"/>
    <w:rsid w:val="004042E4"/>
    <w:rsid w:val="004045DD"/>
    <w:rsid w:val="004047F8"/>
    <w:rsid w:val="00405EDF"/>
    <w:rsid w:val="0040631A"/>
    <w:rsid w:val="00407BBE"/>
    <w:rsid w:val="0041223A"/>
    <w:rsid w:val="0041283A"/>
    <w:rsid w:val="00414C18"/>
    <w:rsid w:val="00414DD5"/>
    <w:rsid w:val="00415CDD"/>
    <w:rsid w:val="004169CE"/>
    <w:rsid w:val="00417A6F"/>
    <w:rsid w:val="004207B3"/>
    <w:rsid w:val="00420B47"/>
    <w:rsid w:val="00421580"/>
    <w:rsid w:val="00421894"/>
    <w:rsid w:val="00421C6F"/>
    <w:rsid w:val="00421E90"/>
    <w:rsid w:val="004225E0"/>
    <w:rsid w:val="00422BEA"/>
    <w:rsid w:val="00423C27"/>
    <w:rsid w:val="0042408A"/>
    <w:rsid w:val="00424BDC"/>
    <w:rsid w:val="004256F9"/>
    <w:rsid w:val="004261F6"/>
    <w:rsid w:val="00426F88"/>
    <w:rsid w:val="00427037"/>
    <w:rsid w:val="00427794"/>
    <w:rsid w:val="004277B2"/>
    <w:rsid w:val="004314FC"/>
    <w:rsid w:val="004315AF"/>
    <w:rsid w:val="00432179"/>
    <w:rsid w:val="00432831"/>
    <w:rsid w:val="0043304A"/>
    <w:rsid w:val="00434CF7"/>
    <w:rsid w:val="00434F4A"/>
    <w:rsid w:val="00435420"/>
    <w:rsid w:val="00435B45"/>
    <w:rsid w:val="00436197"/>
    <w:rsid w:val="00436238"/>
    <w:rsid w:val="0043681B"/>
    <w:rsid w:val="00437E14"/>
    <w:rsid w:val="00440E06"/>
    <w:rsid w:val="0044170F"/>
    <w:rsid w:val="00441837"/>
    <w:rsid w:val="00442347"/>
    <w:rsid w:val="00443341"/>
    <w:rsid w:val="00443900"/>
    <w:rsid w:val="0044401F"/>
    <w:rsid w:val="00444336"/>
    <w:rsid w:val="0044557A"/>
    <w:rsid w:val="00446607"/>
    <w:rsid w:val="00451238"/>
    <w:rsid w:val="004523CB"/>
    <w:rsid w:val="00453C1D"/>
    <w:rsid w:val="004547BC"/>
    <w:rsid w:val="00455CFF"/>
    <w:rsid w:val="004561DA"/>
    <w:rsid w:val="004571BD"/>
    <w:rsid w:val="004575E7"/>
    <w:rsid w:val="00461459"/>
    <w:rsid w:val="00461F31"/>
    <w:rsid w:val="004631C2"/>
    <w:rsid w:val="004645E7"/>
    <w:rsid w:val="00465259"/>
    <w:rsid w:val="004653A7"/>
    <w:rsid w:val="004667AF"/>
    <w:rsid w:val="00466C25"/>
    <w:rsid w:val="00467273"/>
    <w:rsid w:val="004673CF"/>
    <w:rsid w:val="004673DD"/>
    <w:rsid w:val="00467F78"/>
    <w:rsid w:val="00470835"/>
    <w:rsid w:val="00470B2C"/>
    <w:rsid w:val="004714F5"/>
    <w:rsid w:val="00471D7F"/>
    <w:rsid w:val="0047284B"/>
    <w:rsid w:val="00472D3C"/>
    <w:rsid w:val="00473C82"/>
    <w:rsid w:val="00474599"/>
    <w:rsid w:val="00474A59"/>
    <w:rsid w:val="00474D95"/>
    <w:rsid w:val="00475665"/>
    <w:rsid w:val="0048191B"/>
    <w:rsid w:val="00481A59"/>
    <w:rsid w:val="00481FDF"/>
    <w:rsid w:val="00482C80"/>
    <w:rsid w:val="004831B5"/>
    <w:rsid w:val="0048375B"/>
    <w:rsid w:val="00483792"/>
    <w:rsid w:val="0048396B"/>
    <w:rsid w:val="00484171"/>
    <w:rsid w:val="004843BC"/>
    <w:rsid w:val="00484ACC"/>
    <w:rsid w:val="00484F63"/>
    <w:rsid w:val="0048649E"/>
    <w:rsid w:val="004873B2"/>
    <w:rsid w:val="004873C4"/>
    <w:rsid w:val="0049086E"/>
    <w:rsid w:val="004908E2"/>
    <w:rsid w:val="00490B8D"/>
    <w:rsid w:val="00491C29"/>
    <w:rsid w:val="00491F4C"/>
    <w:rsid w:val="00491FE2"/>
    <w:rsid w:val="004924EE"/>
    <w:rsid w:val="00492D1F"/>
    <w:rsid w:val="0049300A"/>
    <w:rsid w:val="00493EFA"/>
    <w:rsid w:val="00494191"/>
    <w:rsid w:val="00494265"/>
    <w:rsid w:val="00495573"/>
    <w:rsid w:val="0049577E"/>
    <w:rsid w:val="00495B3B"/>
    <w:rsid w:val="004963EE"/>
    <w:rsid w:val="00496DBB"/>
    <w:rsid w:val="004A0497"/>
    <w:rsid w:val="004A0B85"/>
    <w:rsid w:val="004A1514"/>
    <w:rsid w:val="004A1942"/>
    <w:rsid w:val="004A1D38"/>
    <w:rsid w:val="004A289F"/>
    <w:rsid w:val="004A51E0"/>
    <w:rsid w:val="004B0073"/>
    <w:rsid w:val="004B0EEF"/>
    <w:rsid w:val="004B138C"/>
    <w:rsid w:val="004B2070"/>
    <w:rsid w:val="004B3273"/>
    <w:rsid w:val="004B49FA"/>
    <w:rsid w:val="004B6826"/>
    <w:rsid w:val="004B7C85"/>
    <w:rsid w:val="004B7F63"/>
    <w:rsid w:val="004C0638"/>
    <w:rsid w:val="004C0855"/>
    <w:rsid w:val="004C0D6E"/>
    <w:rsid w:val="004C0F88"/>
    <w:rsid w:val="004C1F05"/>
    <w:rsid w:val="004C2332"/>
    <w:rsid w:val="004C45EE"/>
    <w:rsid w:val="004C4A8D"/>
    <w:rsid w:val="004C5444"/>
    <w:rsid w:val="004C55C3"/>
    <w:rsid w:val="004C7443"/>
    <w:rsid w:val="004D0A96"/>
    <w:rsid w:val="004D129D"/>
    <w:rsid w:val="004D3439"/>
    <w:rsid w:val="004D3BC7"/>
    <w:rsid w:val="004D3DD4"/>
    <w:rsid w:val="004D5553"/>
    <w:rsid w:val="004E2250"/>
    <w:rsid w:val="004E2F18"/>
    <w:rsid w:val="004E385B"/>
    <w:rsid w:val="004E3BA6"/>
    <w:rsid w:val="004E5CFC"/>
    <w:rsid w:val="004E7534"/>
    <w:rsid w:val="004F159B"/>
    <w:rsid w:val="004F2EC6"/>
    <w:rsid w:val="004F36B7"/>
    <w:rsid w:val="004F3C3B"/>
    <w:rsid w:val="004F400F"/>
    <w:rsid w:val="004F4B78"/>
    <w:rsid w:val="004F58B7"/>
    <w:rsid w:val="004F5BC8"/>
    <w:rsid w:val="004F5DCE"/>
    <w:rsid w:val="004F5FD8"/>
    <w:rsid w:val="004F6EBC"/>
    <w:rsid w:val="004F7678"/>
    <w:rsid w:val="00500FEE"/>
    <w:rsid w:val="0050124C"/>
    <w:rsid w:val="0050163D"/>
    <w:rsid w:val="00502293"/>
    <w:rsid w:val="005028E5"/>
    <w:rsid w:val="00502EB8"/>
    <w:rsid w:val="005032EB"/>
    <w:rsid w:val="005036DA"/>
    <w:rsid w:val="00503F9A"/>
    <w:rsid w:val="00505048"/>
    <w:rsid w:val="0050684B"/>
    <w:rsid w:val="0050704A"/>
    <w:rsid w:val="005072C5"/>
    <w:rsid w:val="0051054A"/>
    <w:rsid w:val="00510D5E"/>
    <w:rsid w:val="00510E7E"/>
    <w:rsid w:val="0051235D"/>
    <w:rsid w:val="005129C5"/>
    <w:rsid w:val="0051334B"/>
    <w:rsid w:val="005138CC"/>
    <w:rsid w:val="00515AA1"/>
    <w:rsid w:val="005171A3"/>
    <w:rsid w:val="00517F27"/>
    <w:rsid w:val="005204B6"/>
    <w:rsid w:val="005218E7"/>
    <w:rsid w:val="005240E5"/>
    <w:rsid w:val="00524209"/>
    <w:rsid w:val="00524CBB"/>
    <w:rsid w:val="005254A0"/>
    <w:rsid w:val="00525797"/>
    <w:rsid w:val="00526190"/>
    <w:rsid w:val="00526A80"/>
    <w:rsid w:val="00526CA7"/>
    <w:rsid w:val="005308EC"/>
    <w:rsid w:val="005317A9"/>
    <w:rsid w:val="00532207"/>
    <w:rsid w:val="00532C1F"/>
    <w:rsid w:val="00533D3C"/>
    <w:rsid w:val="0053424E"/>
    <w:rsid w:val="005364DF"/>
    <w:rsid w:val="005370BF"/>
    <w:rsid w:val="00537C45"/>
    <w:rsid w:val="005407DA"/>
    <w:rsid w:val="00540C25"/>
    <w:rsid w:val="00540F52"/>
    <w:rsid w:val="00541742"/>
    <w:rsid w:val="0054214C"/>
    <w:rsid w:val="00542A55"/>
    <w:rsid w:val="00543AEC"/>
    <w:rsid w:val="00543FCD"/>
    <w:rsid w:val="0054416C"/>
    <w:rsid w:val="005446C3"/>
    <w:rsid w:val="0054487E"/>
    <w:rsid w:val="00544CE8"/>
    <w:rsid w:val="00544EB6"/>
    <w:rsid w:val="005454C2"/>
    <w:rsid w:val="00546546"/>
    <w:rsid w:val="00546BEF"/>
    <w:rsid w:val="00547BED"/>
    <w:rsid w:val="0055012D"/>
    <w:rsid w:val="00550736"/>
    <w:rsid w:val="00550D21"/>
    <w:rsid w:val="005513AC"/>
    <w:rsid w:val="005513F6"/>
    <w:rsid w:val="00551B7C"/>
    <w:rsid w:val="00551EE5"/>
    <w:rsid w:val="00552330"/>
    <w:rsid w:val="0055419C"/>
    <w:rsid w:val="005543A1"/>
    <w:rsid w:val="00554B29"/>
    <w:rsid w:val="00554CD3"/>
    <w:rsid w:val="0055629E"/>
    <w:rsid w:val="00556583"/>
    <w:rsid w:val="00556BFD"/>
    <w:rsid w:val="00557B3D"/>
    <w:rsid w:val="005623E9"/>
    <w:rsid w:val="00562678"/>
    <w:rsid w:val="00564A09"/>
    <w:rsid w:val="00565321"/>
    <w:rsid w:val="00565AF1"/>
    <w:rsid w:val="005662D1"/>
    <w:rsid w:val="005668B2"/>
    <w:rsid w:val="00566AAF"/>
    <w:rsid w:val="00566E21"/>
    <w:rsid w:val="00566E78"/>
    <w:rsid w:val="00566F4F"/>
    <w:rsid w:val="00567130"/>
    <w:rsid w:val="005700A6"/>
    <w:rsid w:val="0057045C"/>
    <w:rsid w:val="00570FD3"/>
    <w:rsid w:val="0057105D"/>
    <w:rsid w:val="00571241"/>
    <w:rsid w:val="005718A6"/>
    <w:rsid w:val="00572028"/>
    <w:rsid w:val="0057341C"/>
    <w:rsid w:val="00575159"/>
    <w:rsid w:val="00575382"/>
    <w:rsid w:val="005757E5"/>
    <w:rsid w:val="00576364"/>
    <w:rsid w:val="0057665C"/>
    <w:rsid w:val="00576B26"/>
    <w:rsid w:val="00577548"/>
    <w:rsid w:val="00577BA4"/>
    <w:rsid w:val="00577C9C"/>
    <w:rsid w:val="00580F9E"/>
    <w:rsid w:val="00581AB2"/>
    <w:rsid w:val="00582067"/>
    <w:rsid w:val="00582567"/>
    <w:rsid w:val="00582EED"/>
    <w:rsid w:val="00583394"/>
    <w:rsid w:val="0058342B"/>
    <w:rsid w:val="00583614"/>
    <w:rsid w:val="0058423B"/>
    <w:rsid w:val="00584BC9"/>
    <w:rsid w:val="00584FA1"/>
    <w:rsid w:val="00587AC6"/>
    <w:rsid w:val="00590D06"/>
    <w:rsid w:val="00591B4A"/>
    <w:rsid w:val="00592103"/>
    <w:rsid w:val="005932F4"/>
    <w:rsid w:val="00594206"/>
    <w:rsid w:val="005948D4"/>
    <w:rsid w:val="00595AC1"/>
    <w:rsid w:val="005A01BE"/>
    <w:rsid w:val="005A0574"/>
    <w:rsid w:val="005A1254"/>
    <w:rsid w:val="005A1C28"/>
    <w:rsid w:val="005A24EC"/>
    <w:rsid w:val="005A2C95"/>
    <w:rsid w:val="005A319C"/>
    <w:rsid w:val="005A34F2"/>
    <w:rsid w:val="005A4428"/>
    <w:rsid w:val="005A4E0E"/>
    <w:rsid w:val="005A679E"/>
    <w:rsid w:val="005A6E94"/>
    <w:rsid w:val="005A7534"/>
    <w:rsid w:val="005B090C"/>
    <w:rsid w:val="005B0F3B"/>
    <w:rsid w:val="005B1166"/>
    <w:rsid w:val="005B2286"/>
    <w:rsid w:val="005B278C"/>
    <w:rsid w:val="005B3200"/>
    <w:rsid w:val="005B361B"/>
    <w:rsid w:val="005B39C5"/>
    <w:rsid w:val="005B5622"/>
    <w:rsid w:val="005B6314"/>
    <w:rsid w:val="005B707A"/>
    <w:rsid w:val="005B759A"/>
    <w:rsid w:val="005C14FD"/>
    <w:rsid w:val="005C1605"/>
    <w:rsid w:val="005C2102"/>
    <w:rsid w:val="005C26AA"/>
    <w:rsid w:val="005C2FCE"/>
    <w:rsid w:val="005C35EB"/>
    <w:rsid w:val="005C4720"/>
    <w:rsid w:val="005C4CA4"/>
    <w:rsid w:val="005C51E1"/>
    <w:rsid w:val="005C562A"/>
    <w:rsid w:val="005C71E2"/>
    <w:rsid w:val="005D0992"/>
    <w:rsid w:val="005D0A8D"/>
    <w:rsid w:val="005D1BB7"/>
    <w:rsid w:val="005D1C21"/>
    <w:rsid w:val="005D1DCC"/>
    <w:rsid w:val="005D2795"/>
    <w:rsid w:val="005D3E34"/>
    <w:rsid w:val="005D4605"/>
    <w:rsid w:val="005D46FE"/>
    <w:rsid w:val="005D50E7"/>
    <w:rsid w:val="005D519E"/>
    <w:rsid w:val="005D65F7"/>
    <w:rsid w:val="005D7E41"/>
    <w:rsid w:val="005E1EDF"/>
    <w:rsid w:val="005E2B85"/>
    <w:rsid w:val="005E31B6"/>
    <w:rsid w:val="005E335D"/>
    <w:rsid w:val="005E33C1"/>
    <w:rsid w:val="005E3BFF"/>
    <w:rsid w:val="005E3E3A"/>
    <w:rsid w:val="005E41F0"/>
    <w:rsid w:val="005E62B3"/>
    <w:rsid w:val="005E63D2"/>
    <w:rsid w:val="005E7228"/>
    <w:rsid w:val="005E7AB8"/>
    <w:rsid w:val="005E7CBA"/>
    <w:rsid w:val="005F0E80"/>
    <w:rsid w:val="005F172C"/>
    <w:rsid w:val="005F2129"/>
    <w:rsid w:val="005F31DE"/>
    <w:rsid w:val="005F5208"/>
    <w:rsid w:val="005F5B30"/>
    <w:rsid w:val="005F646B"/>
    <w:rsid w:val="005F74F7"/>
    <w:rsid w:val="00600236"/>
    <w:rsid w:val="00601A4B"/>
    <w:rsid w:val="00603456"/>
    <w:rsid w:val="0060525F"/>
    <w:rsid w:val="0060714D"/>
    <w:rsid w:val="00607759"/>
    <w:rsid w:val="00607A1A"/>
    <w:rsid w:val="0061083B"/>
    <w:rsid w:val="00610E1B"/>
    <w:rsid w:val="0061152A"/>
    <w:rsid w:val="006129BA"/>
    <w:rsid w:val="00613C2A"/>
    <w:rsid w:val="006141D9"/>
    <w:rsid w:val="00614289"/>
    <w:rsid w:val="00615101"/>
    <w:rsid w:val="00615AA3"/>
    <w:rsid w:val="00615D0B"/>
    <w:rsid w:val="00615F27"/>
    <w:rsid w:val="00616026"/>
    <w:rsid w:val="006160A3"/>
    <w:rsid w:val="0061639B"/>
    <w:rsid w:val="006163D0"/>
    <w:rsid w:val="00616A11"/>
    <w:rsid w:val="00616E93"/>
    <w:rsid w:val="006200B6"/>
    <w:rsid w:val="0062072E"/>
    <w:rsid w:val="00621168"/>
    <w:rsid w:val="00621C02"/>
    <w:rsid w:val="00621E2C"/>
    <w:rsid w:val="0062220B"/>
    <w:rsid w:val="00624C24"/>
    <w:rsid w:val="00625807"/>
    <w:rsid w:val="00626566"/>
    <w:rsid w:val="0062743B"/>
    <w:rsid w:val="00627F20"/>
    <w:rsid w:val="0063131A"/>
    <w:rsid w:val="00632018"/>
    <w:rsid w:val="0063308B"/>
    <w:rsid w:val="00633F56"/>
    <w:rsid w:val="00634215"/>
    <w:rsid w:val="00635185"/>
    <w:rsid w:val="00635D7C"/>
    <w:rsid w:val="00640209"/>
    <w:rsid w:val="00641356"/>
    <w:rsid w:val="00641F64"/>
    <w:rsid w:val="00642E7A"/>
    <w:rsid w:val="00643497"/>
    <w:rsid w:val="006442FD"/>
    <w:rsid w:val="00644423"/>
    <w:rsid w:val="00644EBD"/>
    <w:rsid w:val="00645441"/>
    <w:rsid w:val="006502C8"/>
    <w:rsid w:val="006510AA"/>
    <w:rsid w:val="0065455E"/>
    <w:rsid w:val="00654585"/>
    <w:rsid w:val="00654849"/>
    <w:rsid w:val="00655489"/>
    <w:rsid w:val="00656566"/>
    <w:rsid w:val="006570D1"/>
    <w:rsid w:val="00657678"/>
    <w:rsid w:val="00657B72"/>
    <w:rsid w:val="006623E7"/>
    <w:rsid w:val="00662924"/>
    <w:rsid w:val="00662A84"/>
    <w:rsid w:val="00662DA9"/>
    <w:rsid w:val="00663540"/>
    <w:rsid w:val="006638FB"/>
    <w:rsid w:val="00663EE6"/>
    <w:rsid w:val="00664234"/>
    <w:rsid w:val="00664A87"/>
    <w:rsid w:val="00664C2B"/>
    <w:rsid w:val="00666D75"/>
    <w:rsid w:val="006670EA"/>
    <w:rsid w:val="006673C9"/>
    <w:rsid w:val="006674FB"/>
    <w:rsid w:val="00667CE2"/>
    <w:rsid w:val="00670ACD"/>
    <w:rsid w:val="0067105E"/>
    <w:rsid w:val="00672897"/>
    <w:rsid w:val="00672B77"/>
    <w:rsid w:val="00675537"/>
    <w:rsid w:val="00675A97"/>
    <w:rsid w:val="00676BEE"/>
    <w:rsid w:val="00680598"/>
    <w:rsid w:val="0068106D"/>
    <w:rsid w:val="00681908"/>
    <w:rsid w:val="00682C3A"/>
    <w:rsid w:val="00682EBC"/>
    <w:rsid w:val="006831D6"/>
    <w:rsid w:val="006841FD"/>
    <w:rsid w:val="006858F7"/>
    <w:rsid w:val="00686243"/>
    <w:rsid w:val="00686FBF"/>
    <w:rsid w:val="00687427"/>
    <w:rsid w:val="00687D99"/>
    <w:rsid w:val="006904C6"/>
    <w:rsid w:val="00690ADB"/>
    <w:rsid w:val="00690AFD"/>
    <w:rsid w:val="006910F3"/>
    <w:rsid w:val="00691837"/>
    <w:rsid w:val="00691D5B"/>
    <w:rsid w:val="006923AB"/>
    <w:rsid w:val="00692EBE"/>
    <w:rsid w:val="00693350"/>
    <w:rsid w:val="006934DD"/>
    <w:rsid w:val="00694E95"/>
    <w:rsid w:val="00695B4F"/>
    <w:rsid w:val="00695D83"/>
    <w:rsid w:val="0069637D"/>
    <w:rsid w:val="00696EAE"/>
    <w:rsid w:val="00697119"/>
    <w:rsid w:val="00697DFC"/>
    <w:rsid w:val="006A08C6"/>
    <w:rsid w:val="006A135F"/>
    <w:rsid w:val="006A1953"/>
    <w:rsid w:val="006A1DC5"/>
    <w:rsid w:val="006A27B5"/>
    <w:rsid w:val="006A48EF"/>
    <w:rsid w:val="006A5373"/>
    <w:rsid w:val="006A56D5"/>
    <w:rsid w:val="006A5DDB"/>
    <w:rsid w:val="006A5E63"/>
    <w:rsid w:val="006A7636"/>
    <w:rsid w:val="006B0012"/>
    <w:rsid w:val="006B0945"/>
    <w:rsid w:val="006B1172"/>
    <w:rsid w:val="006B1287"/>
    <w:rsid w:val="006B18F2"/>
    <w:rsid w:val="006B2A20"/>
    <w:rsid w:val="006B2E96"/>
    <w:rsid w:val="006B3F50"/>
    <w:rsid w:val="006B76F2"/>
    <w:rsid w:val="006B787C"/>
    <w:rsid w:val="006B7CDE"/>
    <w:rsid w:val="006C0062"/>
    <w:rsid w:val="006C12EB"/>
    <w:rsid w:val="006C1C77"/>
    <w:rsid w:val="006C2840"/>
    <w:rsid w:val="006C2AF5"/>
    <w:rsid w:val="006C2D21"/>
    <w:rsid w:val="006C3893"/>
    <w:rsid w:val="006C3993"/>
    <w:rsid w:val="006C4DAD"/>
    <w:rsid w:val="006C5C7C"/>
    <w:rsid w:val="006C6033"/>
    <w:rsid w:val="006C676F"/>
    <w:rsid w:val="006C6F6A"/>
    <w:rsid w:val="006C777E"/>
    <w:rsid w:val="006C79F2"/>
    <w:rsid w:val="006D00FE"/>
    <w:rsid w:val="006D0A8F"/>
    <w:rsid w:val="006D0DCA"/>
    <w:rsid w:val="006D1354"/>
    <w:rsid w:val="006D1A82"/>
    <w:rsid w:val="006D28BE"/>
    <w:rsid w:val="006D2A88"/>
    <w:rsid w:val="006D3984"/>
    <w:rsid w:val="006D3AAB"/>
    <w:rsid w:val="006D4314"/>
    <w:rsid w:val="006D498A"/>
    <w:rsid w:val="006D4A6D"/>
    <w:rsid w:val="006D4DE2"/>
    <w:rsid w:val="006D5457"/>
    <w:rsid w:val="006D621C"/>
    <w:rsid w:val="006D6A12"/>
    <w:rsid w:val="006D7525"/>
    <w:rsid w:val="006D7DF3"/>
    <w:rsid w:val="006E0058"/>
    <w:rsid w:val="006E012D"/>
    <w:rsid w:val="006E14D8"/>
    <w:rsid w:val="006E2696"/>
    <w:rsid w:val="006E2F37"/>
    <w:rsid w:val="006E33E7"/>
    <w:rsid w:val="006E3A02"/>
    <w:rsid w:val="006E3D38"/>
    <w:rsid w:val="006E4957"/>
    <w:rsid w:val="006E518C"/>
    <w:rsid w:val="006E7482"/>
    <w:rsid w:val="006E7664"/>
    <w:rsid w:val="006E77FA"/>
    <w:rsid w:val="006E7BDE"/>
    <w:rsid w:val="006F0228"/>
    <w:rsid w:val="006F0263"/>
    <w:rsid w:val="006F053E"/>
    <w:rsid w:val="006F069D"/>
    <w:rsid w:val="006F21B6"/>
    <w:rsid w:val="006F2CA1"/>
    <w:rsid w:val="006F3ED7"/>
    <w:rsid w:val="006F422F"/>
    <w:rsid w:val="006F446E"/>
    <w:rsid w:val="006F4A23"/>
    <w:rsid w:val="006F52AA"/>
    <w:rsid w:val="006F59ED"/>
    <w:rsid w:val="006F5D8B"/>
    <w:rsid w:val="006F72D8"/>
    <w:rsid w:val="007014C0"/>
    <w:rsid w:val="00701BD7"/>
    <w:rsid w:val="0070242A"/>
    <w:rsid w:val="00702C1B"/>
    <w:rsid w:val="00702D9F"/>
    <w:rsid w:val="00703584"/>
    <w:rsid w:val="00703A9A"/>
    <w:rsid w:val="00704331"/>
    <w:rsid w:val="00704D00"/>
    <w:rsid w:val="007052D3"/>
    <w:rsid w:val="00705E7C"/>
    <w:rsid w:val="007060F9"/>
    <w:rsid w:val="00706891"/>
    <w:rsid w:val="007072E9"/>
    <w:rsid w:val="00710276"/>
    <w:rsid w:val="00710345"/>
    <w:rsid w:val="007109BB"/>
    <w:rsid w:val="00711523"/>
    <w:rsid w:val="00712A7C"/>
    <w:rsid w:val="00713959"/>
    <w:rsid w:val="00713F3B"/>
    <w:rsid w:val="007141F5"/>
    <w:rsid w:val="0071425F"/>
    <w:rsid w:val="007154DF"/>
    <w:rsid w:val="0071570E"/>
    <w:rsid w:val="0071635C"/>
    <w:rsid w:val="007164AA"/>
    <w:rsid w:val="00716BE5"/>
    <w:rsid w:val="00716D17"/>
    <w:rsid w:val="00717126"/>
    <w:rsid w:val="00717B37"/>
    <w:rsid w:val="007202DD"/>
    <w:rsid w:val="00720354"/>
    <w:rsid w:val="00720366"/>
    <w:rsid w:val="00721FC4"/>
    <w:rsid w:val="0072291C"/>
    <w:rsid w:val="00722C6E"/>
    <w:rsid w:val="00724C74"/>
    <w:rsid w:val="00724D6D"/>
    <w:rsid w:val="00724EE0"/>
    <w:rsid w:val="00725727"/>
    <w:rsid w:val="00725BD0"/>
    <w:rsid w:val="00726C7E"/>
    <w:rsid w:val="00727367"/>
    <w:rsid w:val="007277FC"/>
    <w:rsid w:val="007301BC"/>
    <w:rsid w:val="00730880"/>
    <w:rsid w:val="00730F5E"/>
    <w:rsid w:val="00731253"/>
    <w:rsid w:val="00731C0C"/>
    <w:rsid w:val="00732467"/>
    <w:rsid w:val="0073268A"/>
    <w:rsid w:val="007328D4"/>
    <w:rsid w:val="0073317B"/>
    <w:rsid w:val="0073318A"/>
    <w:rsid w:val="00733587"/>
    <w:rsid w:val="0073378F"/>
    <w:rsid w:val="00734EB5"/>
    <w:rsid w:val="007350FC"/>
    <w:rsid w:val="00735655"/>
    <w:rsid w:val="00735657"/>
    <w:rsid w:val="00735793"/>
    <w:rsid w:val="00735B12"/>
    <w:rsid w:val="00735BBF"/>
    <w:rsid w:val="007401A6"/>
    <w:rsid w:val="00740880"/>
    <w:rsid w:val="0074124A"/>
    <w:rsid w:val="0074207E"/>
    <w:rsid w:val="007425ED"/>
    <w:rsid w:val="00742F13"/>
    <w:rsid w:val="007434E8"/>
    <w:rsid w:val="00744591"/>
    <w:rsid w:val="00744D84"/>
    <w:rsid w:val="0074559E"/>
    <w:rsid w:val="007461DD"/>
    <w:rsid w:val="0074631C"/>
    <w:rsid w:val="00746A56"/>
    <w:rsid w:val="0074717F"/>
    <w:rsid w:val="00747A1E"/>
    <w:rsid w:val="0075084C"/>
    <w:rsid w:val="0075140C"/>
    <w:rsid w:val="007514A7"/>
    <w:rsid w:val="00751708"/>
    <w:rsid w:val="0075199E"/>
    <w:rsid w:val="007536FB"/>
    <w:rsid w:val="00753ECC"/>
    <w:rsid w:val="00754125"/>
    <w:rsid w:val="00754357"/>
    <w:rsid w:val="007549C7"/>
    <w:rsid w:val="0075539B"/>
    <w:rsid w:val="0075564D"/>
    <w:rsid w:val="00755F04"/>
    <w:rsid w:val="0075644E"/>
    <w:rsid w:val="00756B51"/>
    <w:rsid w:val="007571E6"/>
    <w:rsid w:val="00760F63"/>
    <w:rsid w:val="00761173"/>
    <w:rsid w:val="00761433"/>
    <w:rsid w:val="00762C42"/>
    <w:rsid w:val="00762D48"/>
    <w:rsid w:val="00765956"/>
    <w:rsid w:val="00765CCA"/>
    <w:rsid w:val="00766A78"/>
    <w:rsid w:val="00770F05"/>
    <w:rsid w:val="007714E1"/>
    <w:rsid w:val="00774A5E"/>
    <w:rsid w:val="00775A15"/>
    <w:rsid w:val="00775C47"/>
    <w:rsid w:val="00775EC4"/>
    <w:rsid w:val="00776123"/>
    <w:rsid w:val="0077688E"/>
    <w:rsid w:val="0077719F"/>
    <w:rsid w:val="00777347"/>
    <w:rsid w:val="00780FE9"/>
    <w:rsid w:val="007811C9"/>
    <w:rsid w:val="00781B85"/>
    <w:rsid w:val="00783836"/>
    <w:rsid w:val="007844C2"/>
    <w:rsid w:val="00784622"/>
    <w:rsid w:val="00784EB7"/>
    <w:rsid w:val="0078519F"/>
    <w:rsid w:val="007853ED"/>
    <w:rsid w:val="00785565"/>
    <w:rsid w:val="00785C4F"/>
    <w:rsid w:val="00785DAC"/>
    <w:rsid w:val="00786C02"/>
    <w:rsid w:val="00786D0C"/>
    <w:rsid w:val="0078757D"/>
    <w:rsid w:val="00787637"/>
    <w:rsid w:val="00787851"/>
    <w:rsid w:val="00792A13"/>
    <w:rsid w:val="00792E3E"/>
    <w:rsid w:val="00794463"/>
    <w:rsid w:val="007954DD"/>
    <w:rsid w:val="00795978"/>
    <w:rsid w:val="00795A37"/>
    <w:rsid w:val="007961F4"/>
    <w:rsid w:val="00796321"/>
    <w:rsid w:val="00796DD9"/>
    <w:rsid w:val="00797FD6"/>
    <w:rsid w:val="007A07D7"/>
    <w:rsid w:val="007A1026"/>
    <w:rsid w:val="007A1D50"/>
    <w:rsid w:val="007A212D"/>
    <w:rsid w:val="007A3E1A"/>
    <w:rsid w:val="007A4750"/>
    <w:rsid w:val="007A4941"/>
    <w:rsid w:val="007A4B64"/>
    <w:rsid w:val="007A5487"/>
    <w:rsid w:val="007A5815"/>
    <w:rsid w:val="007A6112"/>
    <w:rsid w:val="007A6E96"/>
    <w:rsid w:val="007A770F"/>
    <w:rsid w:val="007B0131"/>
    <w:rsid w:val="007B27F7"/>
    <w:rsid w:val="007B2FE6"/>
    <w:rsid w:val="007B323D"/>
    <w:rsid w:val="007B64F6"/>
    <w:rsid w:val="007B6687"/>
    <w:rsid w:val="007B6D4F"/>
    <w:rsid w:val="007B78A7"/>
    <w:rsid w:val="007C2337"/>
    <w:rsid w:val="007C2F1D"/>
    <w:rsid w:val="007C41EE"/>
    <w:rsid w:val="007C4422"/>
    <w:rsid w:val="007C4E81"/>
    <w:rsid w:val="007C5025"/>
    <w:rsid w:val="007C595D"/>
    <w:rsid w:val="007C6260"/>
    <w:rsid w:val="007C76B5"/>
    <w:rsid w:val="007D1026"/>
    <w:rsid w:val="007D18EA"/>
    <w:rsid w:val="007D18F2"/>
    <w:rsid w:val="007D1DC0"/>
    <w:rsid w:val="007D225C"/>
    <w:rsid w:val="007D4089"/>
    <w:rsid w:val="007D4469"/>
    <w:rsid w:val="007D4B4D"/>
    <w:rsid w:val="007D5303"/>
    <w:rsid w:val="007D646F"/>
    <w:rsid w:val="007D66C1"/>
    <w:rsid w:val="007D6B8B"/>
    <w:rsid w:val="007D6C66"/>
    <w:rsid w:val="007D6ED8"/>
    <w:rsid w:val="007D74AC"/>
    <w:rsid w:val="007D7507"/>
    <w:rsid w:val="007D7A39"/>
    <w:rsid w:val="007D7B3B"/>
    <w:rsid w:val="007D7D10"/>
    <w:rsid w:val="007D7D79"/>
    <w:rsid w:val="007E00F0"/>
    <w:rsid w:val="007E1006"/>
    <w:rsid w:val="007E118B"/>
    <w:rsid w:val="007E16EF"/>
    <w:rsid w:val="007E1B54"/>
    <w:rsid w:val="007E1D76"/>
    <w:rsid w:val="007E291F"/>
    <w:rsid w:val="007E2BC2"/>
    <w:rsid w:val="007E3AEF"/>
    <w:rsid w:val="007E3F59"/>
    <w:rsid w:val="007E554B"/>
    <w:rsid w:val="007E67E0"/>
    <w:rsid w:val="007E78CB"/>
    <w:rsid w:val="007F0869"/>
    <w:rsid w:val="007F0C01"/>
    <w:rsid w:val="007F1CDE"/>
    <w:rsid w:val="007F2901"/>
    <w:rsid w:val="007F33F2"/>
    <w:rsid w:val="007F4DAB"/>
    <w:rsid w:val="007F5101"/>
    <w:rsid w:val="007F524D"/>
    <w:rsid w:val="007F6E3C"/>
    <w:rsid w:val="007F74DE"/>
    <w:rsid w:val="007F7CAD"/>
    <w:rsid w:val="008004B5"/>
    <w:rsid w:val="0080165C"/>
    <w:rsid w:val="0080172D"/>
    <w:rsid w:val="00802F12"/>
    <w:rsid w:val="00802F4E"/>
    <w:rsid w:val="008030F0"/>
    <w:rsid w:val="00803771"/>
    <w:rsid w:val="00803B9C"/>
    <w:rsid w:val="00803FBD"/>
    <w:rsid w:val="008065BE"/>
    <w:rsid w:val="00806AFD"/>
    <w:rsid w:val="008073D8"/>
    <w:rsid w:val="0080754B"/>
    <w:rsid w:val="0081095A"/>
    <w:rsid w:val="008125B6"/>
    <w:rsid w:val="0081340D"/>
    <w:rsid w:val="008134AB"/>
    <w:rsid w:val="0081441C"/>
    <w:rsid w:val="0081538E"/>
    <w:rsid w:val="00815ED0"/>
    <w:rsid w:val="00816580"/>
    <w:rsid w:val="00816EF2"/>
    <w:rsid w:val="00817281"/>
    <w:rsid w:val="0081751B"/>
    <w:rsid w:val="0082055A"/>
    <w:rsid w:val="00820DF9"/>
    <w:rsid w:val="00821010"/>
    <w:rsid w:val="0082150E"/>
    <w:rsid w:val="00821778"/>
    <w:rsid w:val="008245F7"/>
    <w:rsid w:val="00824E93"/>
    <w:rsid w:val="00825117"/>
    <w:rsid w:val="00825AD4"/>
    <w:rsid w:val="00826543"/>
    <w:rsid w:val="008265B5"/>
    <w:rsid w:val="008266A0"/>
    <w:rsid w:val="00827073"/>
    <w:rsid w:val="00827A74"/>
    <w:rsid w:val="00827FF2"/>
    <w:rsid w:val="0083056A"/>
    <w:rsid w:val="0083060C"/>
    <w:rsid w:val="00830A68"/>
    <w:rsid w:val="00830C67"/>
    <w:rsid w:val="008312F2"/>
    <w:rsid w:val="00831314"/>
    <w:rsid w:val="00832501"/>
    <w:rsid w:val="00832CE0"/>
    <w:rsid w:val="00833001"/>
    <w:rsid w:val="00834230"/>
    <w:rsid w:val="008358A4"/>
    <w:rsid w:val="008359BA"/>
    <w:rsid w:val="008369EC"/>
    <w:rsid w:val="00836F18"/>
    <w:rsid w:val="00840DF0"/>
    <w:rsid w:val="008413DF"/>
    <w:rsid w:val="008418D8"/>
    <w:rsid w:val="00841A57"/>
    <w:rsid w:val="008442F5"/>
    <w:rsid w:val="008449B7"/>
    <w:rsid w:val="00844A37"/>
    <w:rsid w:val="008452AC"/>
    <w:rsid w:val="008460A3"/>
    <w:rsid w:val="00851ACB"/>
    <w:rsid w:val="00851ACC"/>
    <w:rsid w:val="008522EE"/>
    <w:rsid w:val="008531C9"/>
    <w:rsid w:val="008535E5"/>
    <w:rsid w:val="00853E0E"/>
    <w:rsid w:val="00853E6B"/>
    <w:rsid w:val="008546B7"/>
    <w:rsid w:val="00855C09"/>
    <w:rsid w:val="0085641F"/>
    <w:rsid w:val="008578DB"/>
    <w:rsid w:val="00857F67"/>
    <w:rsid w:val="00862164"/>
    <w:rsid w:val="008621BA"/>
    <w:rsid w:val="00864177"/>
    <w:rsid w:val="00864952"/>
    <w:rsid w:val="008649CB"/>
    <w:rsid w:val="008652A2"/>
    <w:rsid w:val="008654F6"/>
    <w:rsid w:val="00866FB9"/>
    <w:rsid w:val="00870E1C"/>
    <w:rsid w:val="00870F36"/>
    <w:rsid w:val="00872284"/>
    <w:rsid w:val="008723AF"/>
    <w:rsid w:val="00872648"/>
    <w:rsid w:val="00872BB1"/>
    <w:rsid w:val="0087388B"/>
    <w:rsid w:val="008800FD"/>
    <w:rsid w:val="00880DF4"/>
    <w:rsid w:val="00880EBE"/>
    <w:rsid w:val="008811E4"/>
    <w:rsid w:val="008831D6"/>
    <w:rsid w:val="0088359F"/>
    <w:rsid w:val="00883653"/>
    <w:rsid w:val="00883735"/>
    <w:rsid w:val="00884C88"/>
    <w:rsid w:val="00886895"/>
    <w:rsid w:val="00886F8E"/>
    <w:rsid w:val="00887152"/>
    <w:rsid w:val="0089010C"/>
    <w:rsid w:val="008914AB"/>
    <w:rsid w:val="00891FE0"/>
    <w:rsid w:val="00892DAF"/>
    <w:rsid w:val="008933A7"/>
    <w:rsid w:val="00893B9A"/>
    <w:rsid w:val="00893E78"/>
    <w:rsid w:val="00894794"/>
    <w:rsid w:val="008957FA"/>
    <w:rsid w:val="008965DA"/>
    <w:rsid w:val="00896DC1"/>
    <w:rsid w:val="008972B9"/>
    <w:rsid w:val="00897EB5"/>
    <w:rsid w:val="008A151E"/>
    <w:rsid w:val="008A1C1A"/>
    <w:rsid w:val="008A25DF"/>
    <w:rsid w:val="008A3552"/>
    <w:rsid w:val="008A36E1"/>
    <w:rsid w:val="008A37F7"/>
    <w:rsid w:val="008A38F8"/>
    <w:rsid w:val="008A3AA5"/>
    <w:rsid w:val="008A46F7"/>
    <w:rsid w:val="008A4F1D"/>
    <w:rsid w:val="008A50CD"/>
    <w:rsid w:val="008B0089"/>
    <w:rsid w:val="008B01A3"/>
    <w:rsid w:val="008B0C06"/>
    <w:rsid w:val="008B1D44"/>
    <w:rsid w:val="008B1FFC"/>
    <w:rsid w:val="008B2E62"/>
    <w:rsid w:val="008B3566"/>
    <w:rsid w:val="008B36C2"/>
    <w:rsid w:val="008B37FD"/>
    <w:rsid w:val="008B3800"/>
    <w:rsid w:val="008B42A2"/>
    <w:rsid w:val="008B5607"/>
    <w:rsid w:val="008B56AF"/>
    <w:rsid w:val="008B5F69"/>
    <w:rsid w:val="008B6BCF"/>
    <w:rsid w:val="008B71FA"/>
    <w:rsid w:val="008B7F6F"/>
    <w:rsid w:val="008C050D"/>
    <w:rsid w:val="008C1465"/>
    <w:rsid w:val="008C25A8"/>
    <w:rsid w:val="008C2F25"/>
    <w:rsid w:val="008C40D8"/>
    <w:rsid w:val="008C4A91"/>
    <w:rsid w:val="008C4E75"/>
    <w:rsid w:val="008C613B"/>
    <w:rsid w:val="008C67AF"/>
    <w:rsid w:val="008C6F5F"/>
    <w:rsid w:val="008C7E89"/>
    <w:rsid w:val="008D0B5A"/>
    <w:rsid w:val="008D0E62"/>
    <w:rsid w:val="008D113F"/>
    <w:rsid w:val="008D1B5D"/>
    <w:rsid w:val="008D1E6D"/>
    <w:rsid w:val="008D1FFB"/>
    <w:rsid w:val="008D2569"/>
    <w:rsid w:val="008D2FB4"/>
    <w:rsid w:val="008D470C"/>
    <w:rsid w:val="008D61DA"/>
    <w:rsid w:val="008D7725"/>
    <w:rsid w:val="008D7CFF"/>
    <w:rsid w:val="008E1392"/>
    <w:rsid w:val="008E1BD4"/>
    <w:rsid w:val="008E203E"/>
    <w:rsid w:val="008E4562"/>
    <w:rsid w:val="008E5539"/>
    <w:rsid w:val="008E6391"/>
    <w:rsid w:val="008E663C"/>
    <w:rsid w:val="008E7BD9"/>
    <w:rsid w:val="008E7D44"/>
    <w:rsid w:val="008F007F"/>
    <w:rsid w:val="008F0B45"/>
    <w:rsid w:val="008F1213"/>
    <w:rsid w:val="008F15B0"/>
    <w:rsid w:val="008F31DD"/>
    <w:rsid w:val="008F3D6F"/>
    <w:rsid w:val="008F4C39"/>
    <w:rsid w:val="008F5771"/>
    <w:rsid w:val="008F6D1C"/>
    <w:rsid w:val="008F76A7"/>
    <w:rsid w:val="008F7F6C"/>
    <w:rsid w:val="00900526"/>
    <w:rsid w:val="009008CE"/>
    <w:rsid w:val="00900928"/>
    <w:rsid w:val="00900B83"/>
    <w:rsid w:val="00900DBF"/>
    <w:rsid w:val="00901BD3"/>
    <w:rsid w:val="009021DD"/>
    <w:rsid w:val="009027E3"/>
    <w:rsid w:val="00902E8C"/>
    <w:rsid w:val="00903168"/>
    <w:rsid w:val="00903B72"/>
    <w:rsid w:val="00903CE5"/>
    <w:rsid w:val="00903CEE"/>
    <w:rsid w:val="009061DD"/>
    <w:rsid w:val="0090654E"/>
    <w:rsid w:val="00907B80"/>
    <w:rsid w:val="009100BA"/>
    <w:rsid w:val="009100E1"/>
    <w:rsid w:val="00910FD2"/>
    <w:rsid w:val="0091285D"/>
    <w:rsid w:val="00912C7D"/>
    <w:rsid w:val="00912DB0"/>
    <w:rsid w:val="00914BA2"/>
    <w:rsid w:val="009153E2"/>
    <w:rsid w:val="00915609"/>
    <w:rsid w:val="00915C13"/>
    <w:rsid w:val="00915FE6"/>
    <w:rsid w:val="0091602F"/>
    <w:rsid w:val="00916B94"/>
    <w:rsid w:val="009173EB"/>
    <w:rsid w:val="00920B1A"/>
    <w:rsid w:val="00920F64"/>
    <w:rsid w:val="00922366"/>
    <w:rsid w:val="00923DC5"/>
    <w:rsid w:val="00924F5E"/>
    <w:rsid w:val="009252E1"/>
    <w:rsid w:val="0092548B"/>
    <w:rsid w:val="009263A0"/>
    <w:rsid w:val="00926905"/>
    <w:rsid w:val="009275EE"/>
    <w:rsid w:val="0093041D"/>
    <w:rsid w:val="00932228"/>
    <w:rsid w:val="00932BD1"/>
    <w:rsid w:val="00932BD9"/>
    <w:rsid w:val="00932FB8"/>
    <w:rsid w:val="00933493"/>
    <w:rsid w:val="009358B2"/>
    <w:rsid w:val="00935C8B"/>
    <w:rsid w:val="009360B2"/>
    <w:rsid w:val="009362E9"/>
    <w:rsid w:val="009409FE"/>
    <w:rsid w:val="00942737"/>
    <w:rsid w:val="009444D4"/>
    <w:rsid w:val="0094467E"/>
    <w:rsid w:val="00944B52"/>
    <w:rsid w:val="00945CFE"/>
    <w:rsid w:val="00946037"/>
    <w:rsid w:val="00946A3C"/>
    <w:rsid w:val="00947784"/>
    <w:rsid w:val="00947D0F"/>
    <w:rsid w:val="009502C6"/>
    <w:rsid w:val="009506C3"/>
    <w:rsid w:val="00951A25"/>
    <w:rsid w:val="00952495"/>
    <w:rsid w:val="00953C53"/>
    <w:rsid w:val="00954379"/>
    <w:rsid w:val="0095449B"/>
    <w:rsid w:val="00954904"/>
    <w:rsid w:val="009559BA"/>
    <w:rsid w:val="00955BD2"/>
    <w:rsid w:val="00956DB2"/>
    <w:rsid w:val="00956E15"/>
    <w:rsid w:val="00957269"/>
    <w:rsid w:val="0095734F"/>
    <w:rsid w:val="0096155B"/>
    <w:rsid w:val="00961AAA"/>
    <w:rsid w:val="009620BB"/>
    <w:rsid w:val="00962A72"/>
    <w:rsid w:val="00962CCE"/>
    <w:rsid w:val="00962D3C"/>
    <w:rsid w:val="00964D31"/>
    <w:rsid w:val="00964F2C"/>
    <w:rsid w:val="009664BA"/>
    <w:rsid w:val="0096755D"/>
    <w:rsid w:val="00970D56"/>
    <w:rsid w:val="00972381"/>
    <w:rsid w:val="00972901"/>
    <w:rsid w:val="009735EF"/>
    <w:rsid w:val="0097369D"/>
    <w:rsid w:val="0097428E"/>
    <w:rsid w:val="00974D17"/>
    <w:rsid w:val="009757BC"/>
    <w:rsid w:val="00975AD1"/>
    <w:rsid w:val="00976474"/>
    <w:rsid w:val="0097754C"/>
    <w:rsid w:val="0097768D"/>
    <w:rsid w:val="00980E56"/>
    <w:rsid w:val="00981D51"/>
    <w:rsid w:val="00982ADD"/>
    <w:rsid w:val="009831BA"/>
    <w:rsid w:val="00984DC4"/>
    <w:rsid w:val="00986058"/>
    <w:rsid w:val="00986958"/>
    <w:rsid w:val="00986FE5"/>
    <w:rsid w:val="00987E60"/>
    <w:rsid w:val="00987F6E"/>
    <w:rsid w:val="00990D89"/>
    <w:rsid w:val="009912FA"/>
    <w:rsid w:val="009922FC"/>
    <w:rsid w:val="00993045"/>
    <w:rsid w:val="009936CA"/>
    <w:rsid w:val="009940BB"/>
    <w:rsid w:val="00994333"/>
    <w:rsid w:val="00996C0E"/>
    <w:rsid w:val="00997B01"/>
    <w:rsid w:val="00997BEE"/>
    <w:rsid w:val="009A02C6"/>
    <w:rsid w:val="009A03CC"/>
    <w:rsid w:val="009A1831"/>
    <w:rsid w:val="009A1C1D"/>
    <w:rsid w:val="009A2A2E"/>
    <w:rsid w:val="009A2FE9"/>
    <w:rsid w:val="009A3E1E"/>
    <w:rsid w:val="009A3F21"/>
    <w:rsid w:val="009A53FC"/>
    <w:rsid w:val="009A6559"/>
    <w:rsid w:val="009A704F"/>
    <w:rsid w:val="009A72A3"/>
    <w:rsid w:val="009A79A7"/>
    <w:rsid w:val="009A7ECD"/>
    <w:rsid w:val="009B0375"/>
    <w:rsid w:val="009B0486"/>
    <w:rsid w:val="009B110E"/>
    <w:rsid w:val="009B112F"/>
    <w:rsid w:val="009B1323"/>
    <w:rsid w:val="009B229B"/>
    <w:rsid w:val="009B3B94"/>
    <w:rsid w:val="009B486C"/>
    <w:rsid w:val="009B4B6D"/>
    <w:rsid w:val="009B59A6"/>
    <w:rsid w:val="009B5F41"/>
    <w:rsid w:val="009B6D7C"/>
    <w:rsid w:val="009B7835"/>
    <w:rsid w:val="009C0799"/>
    <w:rsid w:val="009C219B"/>
    <w:rsid w:val="009C22C1"/>
    <w:rsid w:val="009C2FDD"/>
    <w:rsid w:val="009C37E8"/>
    <w:rsid w:val="009C3A2C"/>
    <w:rsid w:val="009C415A"/>
    <w:rsid w:val="009C45FC"/>
    <w:rsid w:val="009C56A7"/>
    <w:rsid w:val="009C5AC7"/>
    <w:rsid w:val="009C6567"/>
    <w:rsid w:val="009C7487"/>
    <w:rsid w:val="009D027C"/>
    <w:rsid w:val="009D2683"/>
    <w:rsid w:val="009D2BC6"/>
    <w:rsid w:val="009D3A38"/>
    <w:rsid w:val="009D3B0F"/>
    <w:rsid w:val="009D5591"/>
    <w:rsid w:val="009D69D7"/>
    <w:rsid w:val="009D7492"/>
    <w:rsid w:val="009E0FA6"/>
    <w:rsid w:val="009E16E0"/>
    <w:rsid w:val="009E1E2D"/>
    <w:rsid w:val="009E342E"/>
    <w:rsid w:val="009E4078"/>
    <w:rsid w:val="009E5199"/>
    <w:rsid w:val="009E5C45"/>
    <w:rsid w:val="009E6BB1"/>
    <w:rsid w:val="009E6C67"/>
    <w:rsid w:val="009E754E"/>
    <w:rsid w:val="009E7EBC"/>
    <w:rsid w:val="009F0228"/>
    <w:rsid w:val="009F024E"/>
    <w:rsid w:val="009F11BD"/>
    <w:rsid w:val="009F13F5"/>
    <w:rsid w:val="009F16CC"/>
    <w:rsid w:val="009F19BC"/>
    <w:rsid w:val="009F281F"/>
    <w:rsid w:val="009F428A"/>
    <w:rsid w:val="009F4B03"/>
    <w:rsid w:val="009F4C48"/>
    <w:rsid w:val="009F55A8"/>
    <w:rsid w:val="009F57AF"/>
    <w:rsid w:val="009F612B"/>
    <w:rsid w:val="009F7209"/>
    <w:rsid w:val="009F76C9"/>
    <w:rsid w:val="009F7F50"/>
    <w:rsid w:val="00A0055D"/>
    <w:rsid w:val="00A00844"/>
    <w:rsid w:val="00A01165"/>
    <w:rsid w:val="00A018AB"/>
    <w:rsid w:val="00A01D26"/>
    <w:rsid w:val="00A02EBF"/>
    <w:rsid w:val="00A031D8"/>
    <w:rsid w:val="00A034B7"/>
    <w:rsid w:val="00A035B3"/>
    <w:rsid w:val="00A03816"/>
    <w:rsid w:val="00A049F3"/>
    <w:rsid w:val="00A05968"/>
    <w:rsid w:val="00A06217"/>
    <w:rsid w:val="00A063D1"/>
    <w:rsid w:val="00A07F76"/>
    <w:rsid w:val="00A12AC3"/>
    <w:rsid w:val="00A12DA1"/>
    <w:rsid w:val="00A140CE"/>
    <w:rsid w:val="00A14A7E"/>
    <w:rsid w:val="00A1519D"/>
    <w:rsid w:val="00A155BB"/>
    <w:rsid w:val="00A157BE"/>
    <w:rsid w:val="00A16861"/>
    <w:rsid w:val="00A168F7"/>
    <w:rsid w:val="00A1782B"/>
    <w:rsid w:val="00A17CEF"/>
    <w:rsid w:val="00A2097B"/>
    <w:rsid w:val="00A20CE8"/>
    <w:rsid w:val="00A20CEE"/>
    <w:rsid w:val="00A20E8C"/>
    <w:rsid w:val="00A20F2C"/>
    <w:rsid w:val="00A2188E"/>
    <w:rsid w:val="00A23AED"/>
    <w:rsid w:val="00A260DD"/>
    <w:rsid w:val="00A27097"/>
    <w:rsid w:val="00A27396"/>
    <w:rsid w:val="00A279A9"/>
    <w:rsid w:val="00A30050"/>
    <w:rsid w:val="00A30686"/>
    <w:rsid w:val="00A30A18"/>
    <w:rsid w:val="00A32831"/>
    <w:rsid w:val="00A32B19"/>
    <w:rsid w:val="00A32EFC"/>
    <w:rsid w:val="00A33105"/>
    <w:rsid w:val="00A34713"/>
    <w:rsid w:val="00A35A1A"/>
    <w:rsid w:val="00A361B6"/>
    <w:rsid w:val="00A36D51"/>
    <w:rsid w:val="00A36DD3"/>
    <w:rsid w:val="00A37169"/>
    <w:rsid w:val="00A37D8E"/>
    <w:rsid w:val="00A4030A"/>
    <w:rsid w:val="00A41358"/>
    <w:rsid w:val="00A41B68"/>
    <w:rsid w:val="00A45962"/>
    <w:rsid w:val="00A4603C"/>
    <w:rsid w:val="00A461D5"/>
    <w:rsid w:val="00A469A7"/>
    <w:rsid w:val="00A4708C"/>
    <w:rsid w:val="00A472FA"/>
    <w:rsid w:val="00A477F7"/>
    <w:rsid w:val="00A5069B"/>
    <w:rsid w:val="00A508B4"/>
    <w:rsid w:val="00A51E32"/>
    <w:rsid w:val="00A523CD"/>
    <w:rsid w:val="00A5325D"/>
    <w:rsid w:val="00A537F0"/>
    <w:rsid w:val="00A569DD"/>
    <w:rsid w:val="00A6072A"/>
    <w:rsid w:val="00A6143A"/>
    <w:rsid w:val="00A615CE"/>
    <w:rsid w:val="00A61D9F"/>
    <w:rsid w:val="00A61E6A"/>
    <w:rsid w:val="00A620F6"/>
    <w:rsid w:val="00A6304B"/>
    <w:rsid w:val="00A63D30"/>
    <w:rsid w:val="00A65F5F"/>
    <w:rsid w:val="00A6712D"/>
    <w:rsid w:val="00A67167"/>
    <w:rsid w:val="00A67471"/>
    <w:rsid w:val="00A70924"/>
    <w:rsid w:val="00A7097A"/>
    <w:rsid w:val="00A719CC"/>
    <w:rsid w:val="00A71C75"/>
    <w:rsid w:val="00A72179"/>
    <w:rsid w:val="00A722CC"/>
    <w:rsid w:val="00A72BFF"/>
    <w:rsid w:val="00A72D32"/>
    <w:rsid w:val="00A7368B"/>
    <w:rsid w:val="00A741EA"/>
    <w:rsid w:val="00A74544"/>
    <w:rsid w:val="00A7498B"/>
    <w:rsid w:val="00A75C24"/>
    <w:rsid w:val="00A7722A"/>
    <w:rsid w:val="00A811D4"/>
    <w:rsid w:val="00A815D1"/>
    <w:rsid w:val="00A82026"/>
    <w:rsid w:val="00A82656"/>
    <w:rsid w:val="00A82F15"/>
    <w:rsid w:val="00A830C2"/>
    <w:rsid w:val="00A83D13"/>
    <w:rsid w:val="00A84D7B"/>
    <w:rsid w:val="00A85617"/>
    <w:rsid w:val="00A8639F"/>
    <w:rsid w:val="00A866FB"/>
    <w:rsid w:val="00A867EA"/>
    <w:rsid w:val="00A8686E"/>
    <w:rsid w:val="00A86BF7"/>
    <w:rsid w:val="00A87546"/>
    <w:rsid w:val="00A87ABF"/>
    <w:rsid w:val="00A90BE8"/>
    <w:rsid w:val="00A91AF5"/>
    <w:rsid w:val="00A91F5D"/>
    <w:rsid w:val="00A92F97"/>
    <w:rsid w:val="00A940D1"/>
    <w:rsid w:val="00A943A4"/>
    <w:rsid w:val="00A9510F"/>
    <w:rsid w:val="00A971B0"/>
    <w:rsid w:val="00AA0581"/>
    <w:rsid w:val="00AA121B"/>
    <w:rsid w:val="00AA1FE1"/>
    <w:rsid w:val="00AA21E2"/>
    <w:rsid w:val="00AA23CC"/>
    <w:rsid w:val="00AA292A"/>
    <w:rsid w:val="00AA3045"/>
    <w:rsid w:val="00AA31D0"/>
    <w:rsid w:val="00AA4848"/>
    <w:rsid w:val="00AA550C"/>
    <w:rsid w:val="00AA6D23"/>
    <w:rsid w:val="00AA6F66"/>
    <w:rsid w:val="00AA7980"/>
    <w:rsid w:val="00AB0B59"/>
    <w:rsid w:val="00AB1015"/>
    <w:rsid w:val="00AB14D8"/>
    <w:rsid w:val="00AB1A93"/>
    <w:rsid w:val="00AB1F39"/>
    <w:rsid w:val="00AB3688"/>
    <w:rsid w:val="00AB3B48"/>
    <w:rsid w:val="00AB3C26"/>
    <w:rsid w:val="00AB5E2A"/>
    <w:rsid w:val="00AB5FAD"/>
    <w:rsid w:val="00AB69CA"/>
    <w:rsid w:val="00AB6FB4"/>
    <w:rsid w:val="00AB7A16"/>
    <w:rsid w:val="00AC1216"/>
    <w:rsid w:val="00AC121C"/>
    <w:rsid w:val="00AC15BB"/>
    <w:rsid w:val="00AC1C4D"/>
    <w:rsid w:val="00AC2DEB"/>
    <w:rsid w:val="00AC3DA7"/>
    <w:rsid w:val="00AC3E37"/>
    <w:rsid w:val="00AC4253"/>
    <w:rsid w:val="00AC65C2"/>
    <w:rsid w:val="00AC6631"/>
    <w:rsid w:val="00AC6AD9"/>
    <w:rsid w:val="00AD0EDB"/>
    <w:rsid w:val="00AD1079"/>
    <w:rsid w:val="00AD1504"/>
    <w:rsid w:val="00AD1FC5"/>
    <w:rsid w:val="00AD290D"/>
    <w:rsid w:val="00AD3511"/>
    <w:rsid w:val="00AD3773"/>
    <w:rsid w:val="00AD3A26"/>
    <w:rsid w:val="00AD41E7"/>
    <w:rsid w:val="00AD4927"/>
    <w:rsid w:val="00AD50E7"/>
    <w:rsid w:val="00AD57EA"/>
    <w:rsid w:val="00AD6344"/>
    <w:rsid w:val="00AD6BA9"/>
    <w:rsid w:val="00AE05B2"/>
    <w:rsid w:val="00AE1085"/>
    <w:rsid w:val="00AE120A"/>
    <w:rsid w:val="00AE13BB"/>
    <w:rsid w:val="00AE1A09"/>
    <w:rsid w:val="00AE37EB"/>
    <w:rsid w:val="00AE3AE0"/>
    <w:rsid w:val="00AE52DE"/>
    <w:rsid w:val="00AE62C3"/>
    <w:rsid w:val="00AE65B1"/>
    <w:rsid w:val="00AE6D58"/>
    <w:rsid w:val="00AE77E3"/>
    <w:rsid w:val="00AE79E1"/>
    <w:rsid w:val="00AE7E92"/>
    <w:rsid w:val="00AF00BA"/>
    <w:rsid w:val="00AF1435"/>
    <w:rsid w:val="00AF1854"/>
    <w:rsid w:val="00AF1A07"/>
    <w:rsid w:val="00AF1CDF"/>
    <w:rsid w:val="00AF1D52"/>
    <w:rsid w:val="00AF2152"/>
    <w:rsid w:val="00AF2244"/>
    <w:rsid w:val="00AF2B82"/>
    <w:rsid w:val="00AF3B3D"/>
    <w:rsid w:val="00AF65F1"/>
    <w:rsid w:val="00AF6C85"/>
    <w:rsid w:val="00AF6F61"/>
    <w:rsid w:val="00AF70F8"/>
    <w:rsid w:val="00AF77CA"/>
    <w:rsid w:val="00B00BF4"/>
    <w:rsid w:val="00B017C6"/>
    <w:rsid w:val="00B02591"/>
    <w:rsid w:val="00B027A5"/>
    <w:rsid w:val="00B029A3"/>
    <w:rsid w:val="00B03AA3"/>
    <w:rsid w:val="00B05505"/>
    <w:rsid w:val="00B05D94"/>
    <w:rsid w:val="00B06A07"/>
    <w:rsid w:val="00B07BC6"/>
    <w:rsid w:val="00B11670"/>
    <w:rsid w:val="00B11C17"/>
    <w:rsid w:val="00B13520"/>
    <w:rsid w:val="00B13752"/>
    <w:rsid w:val="00B16899"/>
    <w:rsid w:val="00B16C14"/>
    <w:rsid w:val="00B16D93"/>
    <w:rsid w:val="00B16EDF"/>
    <w:rsid w:val="00B17F30"/>
    <w:rsid w:val="00B20CF9"/>
    <w:rsid w:val="00B20D86"/>
    <w:rsid w:val="00B21B44"/>
    <w:rsid w:val="00B21BEE"/>
    <w:rsid w:val="00B21C6E"/>
    <w:rsid w:val="00B21E82"/>
    <w:rsid w:val="00B2206B"/>
    <w:rsid w:val="00B220C5"/>
    <w:rsid w:val="00B2441A"/>
    <w:rsid w:val="00B26BD8"/>
    <w:rsid w:val="00B27956"/>
    <w:rsid w:val="00B27D11"/>
    <w:rsid w:val="00B27DB0"/>
    <w:rsid w:val="00B27F7B"/>
    <w:rsid w:val="00B324D5"/>
    <w:rsid w:val="00B32622"/>
    <w:rsid w:val="00B32783"/>
    <w:rsid w:val="00B32A9E"/>
    <w:rsid w:val="00B34132"/>
    <w:rsid w:val="00B35578"/>
    <w:rsid w:val="00B35B83"/>
    <w:rsid w:val="00B36344"/>
    <w:rsid w:val="00B4052B"/>
    <w:rsid w:val="00B409DB"/>
    <w:rsid w:val="00B41996"/>
    <w:rsid w:val="00B41CC3"/>
    <w:rsid w:val="00B4288A"/>
    <w:rsid w:val="00B431B6"/>
    <w:rsid w:val="00B43D2A"/>
    <w:rsid w:val="00B43F9D"/>
    <w:rsid w:val="00B45687"/>
    <w:rsid w:val="00B45954"/>
    <w:rsid w:val="00B47987"/>
    <w:rsid w:val="00B47A6F"/>
    <w:rsid w:val="00B50005"/>
    <w:rsid w:val="00B50F00"/>
    <w:rsid w:val="00B518FC"/>
    <w:rsid w:val="00B522B3"/>
    <w:rsid w:val="00B52909"/>
    <w:rsid w:val="00B52A7F"/>
    <w:rsid w:val="00B52DE6"/>
    <w:rsid w:val="00B53104"/>
    <w:rsid w:val="00B53884"/>
    <w:rsid w:val="00B54016"/>
    <w:rsid w:val="00B54F1C"/>
    <w:rsid w:val="00B557D1"/>
    <w:rsid w:val="00B55B3B"/>
    <w:rsid w:val="00B56027"/>
    <w:rsid w:val="00B56611"/>
    <w:rsid w:val="00B56BAC"/>
    <w:rsid w:val="00B56CA8"/>
    <w:rsid w:val="00B56D07"/>
    <w:rsid w:val="00B57198"/>
    <w:rsid w:val="00B5795D"/>
    <w:rsid w:val="00B61155"/>
    <w:rsid w:val="00B6192F"/>
    <w:rsid w:val="00B628BC"/>
    <w:rsid w:val="00B640AF"/>
    <w:rsid w:val="00B649FE"/>
    <w:rsid w:val="00B64A6F"/>
    <w:rsid w:val="00B64B7B"/>
    <w:rsid w:val="00B65181"/>
    <w:rsid w:val="00B65693"/>
    <w:rsid w:val="00B656F1"/>
    <w:rsid w:val="00B66EFC"/>
    <w:rsid w:val="00B672F0"/>
    <w:rsid w:val="00B67E4B"/>
    <w:rsid w:val="00B67EAE"/>
    <w:rsid w:val="00B67F42"/>
    <w:rsid w:val="00B7018A"/>
    <w:rsid w:val="00B70901"/>
    <w:rsid w:val="00B715F2"/>
    <w:rsid w:val="00B71BDD"/>
    <w:rsid w:val="00B71E47"/>
    <w:rsid w:val="00B73020"/>
    <w:rsid w:val="00B73623"/>
    <w:rsid w:val="00B74524"/>
    <w:rsid w:val="00B753F1"/>
    <w:rsid w:val="00B75404"/>
    <w:rsid w:val="00B7561B"/>
    <w:rsid w:val="00B75669"/>
    <w:rsid w:val="00B767B0"/>
    <w:rsid w:val="00B807F4"/>
    <w:rsid w:val="00B81B9F"/>
    <w:rsid w:val="00B82387"/>
    <w:rsid w:val="00B831BD"/>
    <w:rsid w:val="00B832C9"/>
    <w:rsid w:val="00B83A3B"/>
    <w:rsid w:val="00B8583A"/>
    <w:rsid w:val="00B85CD0"/>
    <w:rsid w:val="00B86938"/>
    <w:rsid w:val="00B8729F"/>
    <w:rsid w:val="00B8772F"/>
    <w:rsid w:val="00B903EE"/>
    <w:rsid w:val="00B919C6"/>
    <w:rsid w:val="00B91CB7"/>
    <w:rsid w:val="00B91D7F"/>
    <w:rsid w:val="00B92AD2"/>
    <w:rsid w:val="00B93E2A"/>
    <w:rsid w:val="00B94AD3"/>
    <w:rsid w:val="00B95309"/>
    <w:rsid w:val="00B9553E"/>
    <w:rsid w:val="00B95B1A"/>
    <w:rsid w:val="00B96263"/>
    <w:rsid w:val="00B9626D"/>
    <w:rsid w:val="00B96B02"/>
    <w:rsid w:val="00B96C94"/>
    <w:rsid w:val="00B96F6A"/>
    <w:rsid w:val="00B9742B"/>
    <w:rsid w:val="00B97490"/>
    <w:rsid w:val="00B97891"/>
    <w:rsid w:val="00B978E4"/>
    <w:rsid w:val="00B97EA8"/>
    <w:rsid w:val="00BA0112"/>
    <w:rsid w:val="00BA0BB4"/>
    <w:rsid w:val="00BA0F21"/>
    <w:rsid w:val="00BA371C"/>
    <w:rsid w:val="00BA3C33"/>
    <w:rsid w:val="00BA4DAB"/>
    <w:rsid w:val="00BA5322"/>
    <w:rsid w:val="00BA7E12"/>
    <w:rsid w:val="00BB067B"/>
    <w:rsid w:val="00BB07E2"/>
    <w:rsid w:val="00BB2003"/>
    <w:rsid w:val="00BB21ED"/>
    <w:rsid w:val="00BB35A0"/>
    <w:rsid w:val="00BB4667"/>
    <w:rsid w:val="00BB652E"/>
    <w:rsid w:val="00BB67F0"/>
    <w:rsid w:val="00BB6E76"/>
    <w:rsid w:val="00BB78DB"/>
    <w:rsid w:val="00BB7B4A"/>
    <w:rsid w:val="00BC050E"/>
    <w:rsid w:val="00BC06F5"/>
    <w:rsid w:val="00BC11B5"/>
    <w:rsid w:val="00BC2D73"/>
    <w:rsid w:val="00BC3479"/>
    <w:rsid w:val="00BC3DB8"/>
    <w:rsid w:val="00BC4EDC"/>
    <w:rsid w:val="00BC62E9"/>
    <w:rsid w:val="00BC6E43"/>
    <w:rsid w:val="00BC6F4F"/>
    <w:rsid w:val="00BC7351"/>
    <w:rsid w:val="00BD11AD"/>
    <w:rsid w:val="00BD271F"/>
    <w:rsid w:val="00BD2B48"/>
    <w:rsid w:val="00BD38E1"/>
    <w:rsid w:val="00BD3B84"/>
    <w:rsid w:val="00BD3D6A"/>
    <w:rsid w:val="00BD41E8"/>
    <w:rsid w:val="00BD5166"/>
    <w:rsid w:val="00BD54D6"/>
    <w:rsid w:val="00BD5923"/>
    <w:rsid w:val="00BD5AA3"/>
    <w:rsid w:val="00BD662C"/>
    <w:rsid w:val="00BD6ABE"/>
    <w:rsid w:val="00BD6D77"/>
    <w:rsid w:val="00BD7035"/>
    <w:rsid w:val="00BD7748"/>
    <w:rsid w:val="00BD7D3D"/>
    <w:rsid w:val="00BE0E72"/>
    <w:rsid w:val="00BE3390"/>
    <w:rsid w:val="00BE48BE"/>
    <w:rsid w:val="00BE4C0A"/>
    <w:rsid w:val="00BE4C2D"/>
    <w:rsid w:val="00BE4D7C"/>
    <w:rsid w:val="00BE5540"/>
    <w:rsid w:val="00BE564A"/>
    <w:rsid w:val="00BE706C"/>
    <w:rsid w:val="00BE753B"/>
    <w:rsid w:val="00BF0A35"/>
    <w:rsid w:val="00BF0E6C"/>
    <w:rsid w:val="00BF1076"/>
    <w:rsid w:val="00BF421A"/>
    <w:rsid w:val="00BF4259"/>
    <w:rsid w:val="00BF48AE"/>
    <w:rsid w:val="00BF4D56"/>
    <w:rsid w:val="00BF50B5"/>
    <w:rsid w:val="00BF54EC"/>
    <w:rsid w:val="00BF557F"/>
    <w:rsid w:val="00BF56DA"/>
    <w:rsid w:val="00BF5CB4"/>
    <w:rsid w:val="00BF5EF6"/>
    <w:rsid w:val="00BF65FF"/>
    <w:rsid w:val="00BF6B23"/>
    <w:rsid w:val="00BF6B45"/>
    <w:rsid w:val="00C00A85"/>
    <w:rsid w:val="00C0103C"/>
    <w:rsid w:val="00C017A2"/>
    <w:rsid w:val="00C020F4"/>
    <w:rsid w:val="00C0444F"/>
    <w:rsid w:val="00C04CE2"/>
    <w:rsid w:val="00C056F7"/>
    <w:rsid w:val="00C05DDF"/>
    <w:rsid w:val="00C078A9"/>
    <w:rsid w:val="00C10090"/>
    <w:rsid w:val="00C102C9"/>
    <w:rsid w:val="00C110EC"/>
    <w:rsid w:val="00C11415"/>
    <w:rsid w:val="00C11EF7"/>
    <w:rsid w:val="00C11FA1"/>
    <w:rsid w:val="00C12EE9"/>
    <w:rsid w:val="00C14033"/>
    <w:rsid w:val="00C14762"/>
    <w:rsid w:val="00C14AB1"/>
    <w:rsid w:val="00C14BD3"/>
    <w:rsid w:val="00C15355"/>
    <w:rsid w:val="00C158C5"/>
    <w:rsid w:val="00C15973"/>
    <w:rsid w:val="00C16A0C"/>
    <w:rsid w:val="00C17E49"/>
    <w:rsid w:val="00C201F9"/>
    <w:rsid w:val="00C2039B"/>
    <w:rsid w:val="00C207FA"/>
    <w:rsid w:val="00C2144F"/>
    <w:rsid w:val="00C219C0"/>
    <w:rsid w:val="00C227F5"/>
    <w:rsid w:val="00C263F0"/>
    <w:rsid w:val="00C275A3"/>
    <w:rsid w:val="00C27949"/>
    <w:rsid w:val="00C30060"/>
    <w:rsid w:val="00C32D02"/>
    <w:rsid w:val="00C33903"/>
    <w:rsid w:val="00C359C9"/>
    <w:rsid w:val="00C36680"/>
    <w:rsid w:val="00C36763"/>
    <w:rsid w:val="00C371BF"/>
    <w:rsid w:val="00C400F1"/>
    <w:rsid w:val="00C40935"/>
    <w:rsid w:val="00C40D93"/>
    <w:rsid w:val="00C41975"/>
    <w:rsid w:val="00C42162"/>
    <w:rsid w:val="00C42467"/>
    <w:rsid w:val="00C42CD7"/>
    <w:rsid w:val="00C430BC"/>
    <w:rsid w:val="00C43315"/>
    <w:rsid w:val="00C438F6"/>
    <w:rsid w:val="00C4396D"/>
    <w:rsid w:val="00C4408D"/>
    <w:rsid w:val="00C44A20"/>
    <w:rsid w:val="00C45149"/>
    <w:rsid w:val="00C45254"/>
    <w:rsid w:val="00C4647C"/>
    <w:rsid w:val="00C4686A"/>
    <w:rsid w:val="00C47478"/>
    <w:rsid w:val="00C50397"/>
    <w:rsid w:val="00C50A9F"/>
    <w:rsid w:val="00C52072"/>
    <w:rsid w:val="00C522B3"/>
    <w:rsid w:val="00C5260E"/>
    <w:rsid w:val="00C526D8"/>
    <w:rsid w:val="00C54520"/>
    <w:rsid w:val="00C5452E"/>
    <w:rsid w:val="00C60049"/>
    <w:rsid w:val="00C60642"/>
    <w:rsid w:val="00C61C75"/>
    <w:rsid w:val="00C625F4"/>
    <w:rsid w:val="00C62E3F"/>
    <w:rsid w:val="00C62EBC"/>
    <w:rsid w:val="00C65C92"/>
    <w:rsid w:val="00C6636D"/>
    <w:rsid w:val="00C667FF"/>
    <w:rsid w:val="00C6790B"/>
    <w:rsid w:val="00C7196F"/>
    <w:rsid w:val="00C72737"/>
    <w:rsid w:val="00C72752"/>
    <w:rsid w:val="00C73E1D"/>
    <w:rsid w:val="00C74850"/>
    <w:rsid w:val="00C74B79"/>
    <w:rsid w:val="00C74DD6"/>
    <w:rsid w:val="00C76205"/>
    <w:rsid w:val="00C765F2"/>
    <w:rsid w:val="00C77900"/>
    <w:rsid w:val="00C8027F"/>
    <w:rsid w:val="00C803ED"/>
    <w:rsid w:val="00C81086"/>
    <w:rsid w:val="00C81C84"/>
    <w:rsid w:val="00C82B30"/>
    <w:rsid w:val="00C832C6"/>
    <w:rsid w:val="00C83590"/>
    <w:rsid w:val="00C83CE8"/>
    <w:rsid w:val="00C83E00"/>
    <w:rsid w:val="00C8413C"/>
    <w:rsid w:val="00C84502"/>
    <w:rsid w:val="00C84E1A"/>
    <w:rsid w:val="00C8510D"/>
    <w:rsid w:val="00C856E1"/>
    <w:rsid w:val="00C85B37"/>
    <w:rsid w:val="00C92159"/>
    <w:rsid w:val="00C92B06"/>
    <w:rsid w:val="00C9469C"/>
    <w:rsid w:val="00C95835"/>
    <w:rsid w:val="00C96DB2"/>
    <w:rsid w:val="00C97B82"/>
    <w:rsid w:val="00CA0291"/>
    <w:rsid w:val="00CA116A"/>
    <w:rsid w:val="00CA11F9"/>
    <w:rsid w:val="00CA1425"/>
    <w:rsid w:val="00CA4F52"/>
    <w:rsid w:val="00CA555E"/>
    <w:rsid w:val="00CA55AB"/>
    <w:rsid w:val="00CA5AC9"/>
    <w:rsid w:val="00CA5F99"/>
    <w:rsid w:val="00CA62A5"/>
    <w:rsid w:val="00CA6658"/>
    <w:rsid w:val="00CA6C87"/>
    <w:rsid w:val="00CA7213"/>
    <w:rsid w:val="00CB1712"/>
    <w:rsid w:val="00CB1D68"/>
    <w:rsid w:val="00CB2C85"/>
    <w:rsid w:val="00CB3AF7"/>
    <w:rsid w:val="00CB4694"/>
    <w:rsid w:val="00CB6335"/>
    <w:rsid w:val="00CB702D"/>
    <w:rsid w:val="00CB712D"/>
    <w:rsid w:val="00CC07CD"/>
    <w:rsid w:val="00CC09EF"/>
    <w:rsid w:val="00CC0CA3"/>
    <w:rsid w:val="00CC0F84"/>
    <w:rsid w:val="00CC184A"/>
    <w:rsid w:val="00CC1CE8"/>
    <w:rsid w:val="00CC30CE"/>
    <w:rsid w:val="00CC3EDD"/>
    <w:rsid w:val="00CC512C"/>
    <w:rsid w:val="00CC7003"/>
    <w:rsid w:val="00CD0E03"/>
    <w:rsid w:val="00CD12DA"/>
    <w:rsid w:val="00CD1F12"/>
    <w:rsid w:val="00CD29CA"/>
    <w:rsid w:val="00CD2B22"/>
    <w:rsid w:val="00CD3152"/>
    <w:rsid w:val="00CD3ECF"/>
    <w:rsid w:val="00CD55FE"/>
    <w:rsid w:val="00CD5E93"/>
    <w:rsid w:val="00CD61E4"/>
    <w:rsid w:val="00CD7872"/>
    <w:rsid w:val="00CD7D44"/>
    <w:rsid w:val="00CE058B"/>
    <w:rsid w:val="00CE15F6"/>
    <w:rsid w:val="00CE201C"/>
    <w:rsid w:val="00CE3C24"/>
    <w:rsid w:val="00CE3D83"/>
    <w:rsid w:val="00CE5DE9"/>
    <w:rsid w:val="00CE694F"/>
    <w:rsid w:val="00CE74C0"/>
    <w:rsid w:val="00CE7CD7"/>
    <w:rsid w:val="00CF0A39"/>
    <w:rsid w:val="00CF15B3"/>
    <w:rsid w:val="00CF1A2A"/>
    <w:rsid w:val="00CF4080"/>
    <w:rsid w:val="00CF497B"/>
    <w:rsid w:val="00CF5CF8"/>
    <w:rsid w:val="00CF6448"/>
    <w:rsid w:val="00CF6470"/>
    <w:rsid w:val="00CF65AF"/>
    <w:rsid w:val="00CF663C"/>
    <w:rsid w:val="00CF6E23"/>
    <w:rsid w:val="00CF7885"/>
    <w:rsid w:val="00CF7D85"/>
    <w:rsid w:val="00D010AE"/>
    <w:rsid w:val="00D02F32"/>
    <w:rsid w:val="00D03D02"/>
    <w:rsid w:val="00D03E9C"/>
    <w:rsid w:val="00D0426B"/>
    <w:rsid w:val="00D05AFE"/>
    <w:rsid w:val="00D06410"/>
    <w:rsid w:val="00D0736C"/>
    <w:rsid w:val="00D079D8"/>
    <w:rsid w:val="00D1222D"/>
    <w:rsid w:val="00D128AB"/>
    <w:rsid w:val="00D134DB"/>
    <w:rsid w:val="00D13AD0"/>
    <w:rsid w:val="00D13C11"/>
    <w:rsid w:val="00D13FB1"/>
    <w:rsid w:val="00D14772"/>
    <w:rsid w:val="00D14882"/>
    <w:rsid w:val="00D162A1"/>
    <w:rsid w:val="00D17229"/>
    <w:rsid w:val="00D1739D"/>
    <w:rsid w:val="00D17410"/>
    <w:rsid w:val="00D1773F"/>
    <w:rsid w:val="00D21916"/>
    <w:rsid w:val="00D22C1B"/>
    <w:rsid w:val="00D25F90"/>
    <w:rsid w:val="00D27482"/>
    <w:rsid w:val="00D27AEA"/>
    <w:rsid w:val="00D30A4B"/>
    <w:rsid w:val="00D3188B"/>
    <w:rsid w:val="00D31C33"/>
    <w:rsid w:val="00D32C7F"/>
    <w:rsid w:val="00D3321F"/>
    <w:rsid w:val="00D33817"/>
    <w:rsid w:val="00D34EEA"/>
    <w:rsid w:val="00D351C3"/>
    <w:rsid w:val="00D3648A"/>
    <w:rsid w:val="00D37DE4"/>
    <w:rsid w:val="00D4053E"/>
    <w:rsid w:val="00D41BA1"/>
    <w:rsid w:val="00D4215D"/>
    <w:rsid w:val="00D4282B"/>
    <w:rsid w:val="00D4319E"/>
    <w:rsid w:val="00D4336B"/>
    <w:rsid w:val="00D434F7"/>
    <w:rsid w:val="00D43CE2"/>
    <w:rsid w:val="00D447B5"/>
    <w:rsid w:val="00D4626E"/>
    <w:rsid w:val="00D46D3D"/>
    <w:rsid w:val="00D5152E"/>
    <w:rsid w:val="00D541D8"/>
    <w:rsid w:val="00D54ECD"/>
    <w:rsid w:val="00D55289"/>
    <w:rsid w:val="00D55AF7"/>
    <w:rsid w:val="00D56A82"/>
    <w:rsid w:val="00D56C81"/>
    <w:rsid w:val="00D56EE7"/>
    <w:rsid w:val="00D57ED2"/>
    <w:rsid w:val="00D6090A"/>
    <w:rsid w:val="00D60D52"/>
    <w:rsid w:val="00D610BB"/>
    <w:rsid w:val="00D622FC"/>
    <w:rsid w:val="00D62EBC"/>
    <w:rsid w:val="00D632E1"/>
    <w:rsid w:val="00D64637"/>
    <w:rsid w:val="00D64671"/>
    <w:rsid w:val="00D65686"/>
    <w:rsid w:val="00D65EE2"/>
    <w:rsid w:val="00D665B0"/>
    <w:rsid w:val="00D67733"/>
    <w:rsid w:val="00D67B11"/>
    <w:rsid w:val="00D67EA7"/>
    <w:rsid w:val="00D71F5B"/>
    <w:rsid w:val="00D74697"/>
    <w:rsid w:val="00D74AE1"/>
    <w:rsid w:val="00D75828"/>
    <w:rsid w:val="00D77885"/>
    <w:rsid w:val="00D814E2"/>
    <w:rsid w:val="00D81C60"/>
    <w:rsid w:val="00D8228C"/>
    <w:rsid w:val="00D830A1"/>
    <w:rsid w:val="00D83F8A"/>
    <w:rsid w:val="00D848F7"/>
    <w:rsid w:val="00D84A48"/>
    <w:rsid w:val="00D8532B"/>
    <w:rsid w:val="00D85953"/>
    <w:rsid w:val="00D86828"/>
    <w:rsid w:val="00D86C37"/>
    <w:rsid w:val="00D909C0"/>
    <w:rsid w:val="00D90C48"/>
    <w:rsid w:val="00D90CE9"/>
    <w:rsid w:val="00D93CF0"/>
    <w:rsid w:val="00D9457B"/>
    <w:rsid w:val="00D94E2C"/>
    <w:rsid w:val="00D9539B"/>
    <w:rsid w:val="00D95C28"/>
    <w:rsid w:val="00D9714C"/>
    <w:rsid w:val="00D9717B"/>
    <w:rsid w:val="00D973D2"/>
    <w:rsid w:val="00D974B7"/>
    <w:rsid w:val="00DA075D"/>
    <w:rsid w:val="00DA1B1E"/>
    <w:rsid w:val="00DA22C8"/>
    <w:rsid w:val="00DA386D"/>
    <w:rsid w:val="00DA3B70"/>
    <w:rsid w:val="00DA400F"/>
    <w:rsid w:val="00DA478D"/>
    <w:rsid w:val="00DA4D2C"/>
    <w:rsid w:val="00DA4DFA"/>
    <w:rsid w:val="00DA5133"/>
    <w:rsid w:val="00DA585D"/>
    <w:rsid w:val="00DA58BC"/>
    <w:rsid w:val="00DA5DC4"/>
    <w:rsid w:val="00DA6214"/>
    <w:rsid w:val="00DA6895"/>
    <w:rsid w:val="00DB0293"/>
    <w:rsid w:val="00DB039B"/>
    <w:rsid w:val="00DB0564"/>
    <w:rsid w:val="00DB0EBC"/>
    <w:rsid w:val="00DB19C7"/>
    <w:rsid w:val="00DB1CC6"/>
    <w:rsid w:val="00DB207B"/>
    <w:rsid w:val="00DB22FD"/>
    <w:rsid w:val="00DB3B2C"/>
    <w:rsid w:val="00DB4198"/>
    <w:rsid w:val="00DB4D16"/>
    <w:rsid w:val="00DB5387"/>
    <w:rsid w:val="00DB5627"/>
    <w:rsid w:val="00DB5C50"/>
    <w:rsid w:val="00DB6C65"/>
    <w:rsid w:val="00DB7007"/>
    <w:rsid w:val="00DB705E"/>
    <w:rsid w:val="00DC02D9"/>
    <w:rsid w:val="00DC089F"/>
    <w:rsid w:val="00DC0BEB"/>
    <w:rsid w:val="00DC1C74"/>
    <w:rsid w:val="00DC3D1A"/>
    <w:rsid w:val="00DC43A6"/>
    <w:rsid w:val="00DC4900"/>
    <w:rsid w:val="00DC4ED1"/>
    <w:rsid w:val="00DC53CF"/>
    <w:rsid w:val="00DC5E64"/>
    <w:rsid w:val="00DD1050"/>
    <w:rsid w:val="00DD1578"/>
    <w:rsid w:val="00DD22C1"/>
    <w:rsid w:val="00DD36AD"/>
    <w:rsid w:val="00DD36DF"/>
    <w:rsid w:val="00DD4417"/>
    <w:rsid w:val="00DD5A3C"/>
    <w:rsid w:val="00DD5DA6"/>
    <w:rsid w:val="00DD7A5A"/>
    <w:rsid w:val="00DE1F0C"/>
    <w:rsid w:val="00DE357C"/>
    <w:rsid w:val="00DE4E5F"/>
    <w:rsid w:val="00DE5F5D"/>
    <w:rsid w:val="00DE60F6"/>
    <w:rsid w:val="00DE761D"/>
    <w:rsid w:val="00DE774F"/>
    <w:rsid w:val="00DE7C57"/>
    <w:rsid w:val="00DF020F"/>
    <w:rsid w:val="00DF06C4"/>
    <w:rsid w:val="00DF0765"/>
    <w:rsid w:val="00DF0B61"/>
    <w:rsid w:val="00DF0B74"/>
    <w:rsid w:val="00DF1DB6"/>
    <w:rsid w:val="00DF2059"/>
    <w:rsid w:val="00DF2316"/>
    <w:rsid w:val="00DF24B3"/>
    <w:rsid w:val="00DF2B9A"/>
    <w:rsid w:val="00DF2BCB"/>
    <w:rsid w:val="00DF2E0B"/>
    <w:rsid w:val="00DF443D"/>
    <w:rsid w:val="00DF4EB5"/>
    <w:rsid w:val="00DF50F9"/>
    <w:rsid w:val="00DF577E"/>
    <w:rsid w:val="00DF5894"/>
    <w:rsid w:val="00DF7281"/>
    <w:rsid w:val="00E01EAA"/>
    <w:rsid w:val="00E024CF"/>
    <w:rsid w:val="00E02E75"/>
    <w:rsid w:val="00E034AA"/>
    <w:rsid w:val="00E03783"/>
    <w:rsid w:val="00E0422F"/>
    <w:rsid w:val="00E042E8"/>
    <w:rsid w:val="00E04C64"/>
    <w:rsid w:val="00E04EC9"/>
    <w:rsid w:val="00E052B9"/>
    <w:rsid w:val="00E0607E"/>
    <w:rsid w:val="00E06857"/>
    <w:rsid w:val="00E11721"/>
    <w:rsid w:val="00E11DC9"/>
    <w:rsid w:val="00E137CD"/>
    <w:rsid w:val="00E14B4F"/>
    <w:rsid w:val="00E14B9D"/>
    <w:rsid w:val="00E1535E"/>
    <w:rsid w:val="00E153C9"/>
    <w:rsid w:val="00E157C3"/>
    <w:rsid w:val="00E161DD"/>
    <w:rsid w:val="00E16449"/>
    <w:rsid w:val="00E167E3"/>
    <w:rsid w:val="00E1754B"/>
    <w:rsid w:val="00E1776F"/>
    <w:rsid w:val="00E17A59"/>
    <w:rsid w:val="00E2103E"/>
    <w:rsid w:val="00E232F4"/>
    <w:rsid w:val="00E233A1"/>
    <w:rsid w:val="00E24173"/>
    <w:rsid w:val="00E24931"/>
    <w:rsid w:val="00E25C61"/>
    <w:rsid w:val="00E25E1F"/>
    <w:rsid w:val="00E26C73"/>
    <w:rsid w:val="00E300AC"/>
    <w:rsid w:val="00E308BB"/>
    <w:rsid w:val="00E31CF9"/>
    <w:rsid w:val="00E31FEF"/>
    <w:rsid w:val="00E35732"/>
    <w:rsid w:val="00E36174"/>
    <w:rsid w:val="00E3715A"/>
    <w:rsid w:val="00E371C3"/>
    <w:rsid w:val="00E37415"/>
    <w:rsid w:val="00E4003B"/>
    <w:rsid w:val="00E40335"/>
    <w:rsid w:val="00E41982"/>
    <w:rsid w:val="00E41EB2"/>
    <w:rsid w:val="00E41F95"/>
    <w:rsid w:val="00E4250E"/>
    <w:rsid w:val="00E42627"/>
    <w:rsid w:val="00E42C31"/>
    <w:rsid w:val="00E42EF5"/>
    <w:rsid w:val="00E439D0"/>
    <w:rsid w:val="00E44642"/>
    <w:rsid w:val="00E5052C"/>
    <w:rsid w:val="00E5174E"/>
    <w:rsid w:val="00E52A07"/>
    <w:rsid w:val="00E52A6E"/>
    <w:rsid w:val="00E5477E"/>
    <w:rsid w:val="00E547A2"/>
    <w:rsid w:val="00E54930"/>
    <w:rsid w:val="00E54CB2"/>
    <w:rsid w:val="00E553AF"/>
    <w:rsid w:val="00E5595A"/>
    <w:rsid w:val="00E56A4B"/>
    <w:rsid w:val="00E57A9A"/>
    <w:rsid w:val="00E60BEF"/>
    <w:rsid w:val="00E60FB9"/>
    <w:rsid w:val="00E610B9"/>
    <w:rsid w:val="00E61DF2"/>
    <w:rsid w:val="00E62CC6"/>
    <w:rsid w:val="00E63A48"/>
    <w:rsid w:val="00E64835"/>
    <w:rsid w:val="00E648C0"/>
    <w:rsid w:val="00E64930"/>
    <w:rsid w:val="00E64D2F"/>
    <w:rsid w:val="00E64DEA"/>
    <w:rsid w:val="00E679AD"/>
    <w:rsid w:val="00E67A18"/>
    <w:rsid w:val="00E67C14"/>
    <w:rsid w:val="00E701DD"/>
    <w:rsid w:val="00E71250"/>
    <w:rsid w:val="00E723A7"/>
    <w:rsid w:val="00E7427B"/>
    <w:rsid w:val="00E76E9E"/>
    <w:rsid w:val="00E77365"/>
    <w:rsid w:val="00E77403"/>
    <w:rsid w:val="00E77AAD"/>
    <w:rsid w:val="00E77AB7"/>
    <w:rsid w:val="00E80321"/>
    <w:rsid w:val="00E80516"/>
    <w:rsid w:val="00E80F25"/>
    <w:rsid w:val="00E81833"/>
    <w:rsid w:val="00E82A28"/>
    <w:rsid w:val="00E8498F"/>
    <w:rsid w:val="00E86767"/>
    <w:rsid w:val="00E86FAA"/>
    <w:rsid w:val="00E87352"/>
    <w:rsid w:val="00E877D7"/>
    <w:rsid w:val="00E87B80"/>
    <w:rsid w:val="00E910F2"/>
    <w:rsid w:val="00E94C0B"/>
    <w:rsid w:val="00E954AB"/>
    <w:rsid w:val="00E96122"/>
    <w:rsid w:val="00EA15E5"/>
    <w:rsid w:val="00EA1DAC"/>
    <w:rsid w:val="00EA2DAF"/>
    <w:rsid w:val="00EA329B"/>
    <w:rsid w:val="00EA3BF1"/>
    <w:rsid w:val="00EA3E43"/>
    <w:rsid w:val="00EA4E65"/>
    <w:rsid w:val="00EA589A"/>
    <w:rsid w:val="00EA7C13"/>
    <w:rsid w:val="00EA7CEE"/>
    <w:rsid w:val="00EB017F"/>
    <w:rsid w:val="00EB0C7C"/>
    <w:rsid w:val="00EB0F35"/>
    <w:rsid w:val="00EB10BF"/>
    <w:rsid w:val="00EB1A8B"/>
    <w:rsid w:val="00EB2621"/>
    <w:rsid w:val="00EB2677"/>
    <w:rsid w:val="00EB3813"/>
    <w:rsid w:val="00EB3CE8"/>
    <w:rsid w:val="00EB5AB6"/>
    <w:rsid w:val="00EC15E1"/>
    <w:rsid w:val="00EC1903"/>
    <w:rsid w:val="00EC2158"/>
    <w:rsid w:val="00EC236B"/>
    <w:rsid w:val="00EC3EA3"/>
    <w:rsid w:val="00EC5589"/>
    <w:rsid w:val="00EC5F82"/>
    <w:rsid w:val="00EC6340"/>
    <w:rsid w:val="00EC73B7"/>
    <w:rsid w:val="00EC769B"/>
    <w:rsid w:val="00ED2289"/>
    <w:rsid w:val="00ED3976"/>
    <w:rsid w:val="00ED3EEF"/>
    <w:rsid w:val="00ED4AFF"/>
    <w:rsid w:val="00ED6BCE"/>
    <w:rsid w:val="00ED7864"/>
    <w:rsid w:val="00EE0AB7"/>
    <w:rsid w:val="00EE16B6"/>
    <w:rsid w:val="00EE1D1C"/>
    <w:rsid w:val="00EE1ED3"/>
    <w:rsid w:val="00EE1FF4"/>
    <w:rsid w:val="00EE2599"/>
    <w:rsid w:val="00EE2827"/>
    <w:rsid w:val="00EE44EF"/>
    <w:rsid w:val="00EE61D7"/>
    <w:rsid w:val="00EE6361"/>
    <w:rsid w:val="00EE66B8"/>
    <w:rsid w:val="00EE6F72"/>
    <w:rsid w:val="00EE7BF6"/>
    <w:rsid w:val="00EE7C2A"/>
    <w:rsid w:val="00EF1274"/>
    <w:rsid w:val="00EF54A6"/>
    <w:rsid w:val="00EF5C0D"/>
    <w:rsid w:val="00EF72DA"/>
    <w:rsid w:val="00F0080F"/>
    <w:rsid w:val="00F01394"/>
    <w:rsid w:val="00F030EA"/>
    <w:rsid w:val="00F043A9"/>
    <w:rsid w:val="00F04505"/>
    <w:rsid w:val="00F11DD2"/>
    <w:rsid w:val="00F13201"/>
    <w:rsid w:val="00F14485"/>
    <w:rsid w:val="00F155D3"/>
    <w:rsid w:val="00F15AFB"/>
    <w:rsid w:val="00F16658"/>
    <w:rsid w:val="00F169E8"/>
    <w:rsid w:val="00F1735F"/>
    <w:rsid w:val="00F208BD"/>
    <w:rsid w:val="00F209B6"/>
    <w:rsid w:val="00F2107C"/>
    <w:rsid w:val="00F211EC"/>
    <w:rsid w:val="00F213F2"/>
    <w:rsid w:val="00F21EA6"/>
    <w:rsid w:val="00F234F4"/>
    <w:rsid w:val="00F2385D"/>
    <w:rsid w:val="00F2389C"/>
    <w:rsid w:val="00F23D7A"/>
    <w:rsid w:val="00F249C6"/>
    <w:rsid w:val="00F24ACB"/>
    <w:rsid w:val="00F25A41"/>
    <w:rsid w:val="00F25FBA"/>
    <w:rsid w:val="00F2605B"/>
    <w:rsid w:val="00F26F8F"/>
    <w:rsid w:val="00F26FEA"/>
    <w:rsid w:val="00F30F75"/>
    <w:rsid w:val="00F3110E"/>
    <w:rsid w:val="00F31AA5"/>
    <w:rsid w:val="00F324C5"/>
    <w:rsid w:val="00F32919"/>
    <w:rsid w:val="00F33477"/>
    <w:rsid w:val="00F339B9"/>
    <w:rsid w:val="00F35405"/>
    <w:rsid w:val="00F35455"/>
    <w:rsid w:val="00F35808"/>
    <w:rsid w:val="00F35CDE"/>
    <w:rsid w:val="00F36EB5"/>
    <w:rsid w:val="00F37BC2"/>
    <w:rsid w:val="00F4043C"/>
    <w:rsid w:val="00F408C7"/>
    <w:rsid w:val="00F40AFE"/>
    <w:rsid w:val="00F40E43"/>
    <w:rsid w:val="00F40F05"/>
    <w:rsid w:val="00F40F63"/>
    <w:rsid w:val="00F41594"/>
    <w:rsid w:val="00F41B15"/>
    <w:rsid w:val="00F42419"/>
    <w:rsid w:val="00F42463"/>
    <w:rsid w:val="00F42556"/>
    <w:rsid w:val="00F4384B"/>
    <w:rsid w:val="00F44336"/>
    <w:rsid w:val="00F44446"/>
    <w:rsid w:val="00F449C8"/>
    <w:rsid w:val="00F458CB"/>
    <w:rsid w:val="00F46E8E"/>
    <w:rsid w:val="00F503F4"/>
    <w:rsid w:val="00F513B1"/>
    <w:rsid w:val="00F51DCE"/>
    <w:rsid w:val="00F51F7C"/>
    <w:rsid w:val="00F523C7"/>
    <w:rsid w:val="00F52B95"/>
    <w:rsid w:val="00F52E43"/>
    <w:rsid w:val="00F53A05"/>
    <w:rsid w:val="00F53E5E"/>
    <w:rsid w:val="00F5424A"/>
    <w:rsid w:val="00F545D1"/>
    <w:rsid w:val="00F54E26"/>
    <w:rsid w:val="00F5504D"/>
    <w:rsid w:val="00F55991"/>
    <w:rsid w:val="00F55FAF"/>
    <w:rsid w:val="00F564F3"/>
    <w:rsid w:val="00F569F3"/>
    <w:rsid w:val="00F56B41"/>
    <w:rsid w:val="00F56E05"/>
    <w:rsid w:val="00F5711C"/>
    <w:rsid w:val="00F606D4"/>
    <w:rsid w:val="00F61923"/>
    <w:rsid w:val="00F62D83"/>
    <w:rsid w:val="00F64C4A"/>
    <w:rsid w:val="00F650BD"/>
    <w:rsid w:val="00F65104"/>
    <w:rsid w:val="00F6603F"/>
    <w:rsid w:val="00F70EB0"/>
    <w:rsid w:val="00F716F2"/>
    <w:rsid w:val="00F71816"/>
    <w:rsid w:val="00F7288D"/>
    <w:rsid w:val="00F728EE"/>
    <w:rsid w:val="00F72C49"/>
    <w:rsid w:val="00F72D73"/>
    <w:rsid w:val="00F72DD0"/>
    <w:rsid w:val="00F72F8F"/>
    <w:rsid w:val="00F73DF1"/>
    <w:rsid w:val="00F74793"/>
    <w:rsid w:val="00F74A60"/>
    <w:rsid w:val="00F75E4A"/>
    <w:rsid w:val="00F761EB"/>
    <w:rsid w:val="00F76B1B"/>
    <w:rsid w:val="00F77368"/>
    <w:rsid w:val="00F77B3E"/>
    <w:rsid w:val="00F81CCB"/>
    <w:rsid w:val="00F83304"/>
    <w:rsid w:val="00F837B5"/>
    <w:rsid w:val="00F84459"/>
    <w:rsid w:val="00F84BF9"/>
    <w:rsid w:val="00F84FF9"/>
    <w:rsid w:val="00F867EA"/>
    <w:rsid w:val="00F87AFC"/>
    <w:rsid w:val="00F90F48"/>
    <w:rsid w:val="00F9158D"/>
    <w:rsid w:val="00F91EA6"/>
    <w:rsid w:val="00F93726"/>
    <w:rsid w:val="00F95384"/>
    <w:rsid w:val="00F97ABE"/>
    <w:rsid w:val="00FA033A"/>
    <w:rsid w:val="00FA08BB"/>
    <w:rsid w:val="00FA1557"/>
    <w:rsid w:val="00FA1DE5"/>
    <w:rsid w:val="00FA2CAD"/>
    <w:rsid w:val="00FA5DAD"/>
    <w:rsid w:val="00FA6055"/>
    <w:rsid w:val="00FA6911"/>
    <w:rsid w:val="00FA77C4"/>
    <w:rsid w:val="00FA7C88"/>
    <w:rsid w:val="00FA7DE5"/>
    <w:rsid w:val="00FB1B06"/>
    <w:rsid w:val="00FB25E5"/>
    <w:rsid w:val="00FB346C"/>
    <w:rsid w:val="00FB41E0"/>
    <w:rsid w:val="00FB4696"/>
    <w:rsid w:val="00FB59D4"/>
    <w:rsid w:val="00FB74B1"/>
    <w:rsid w:val="00FB77D6"/>
    <w:rsid w:val="00FC0A2E"/>
    <w:rsid w:val="00FC0BA7"/>
    <w:rsid w:val="00FC0C99"/>
    <w:rsid w:val="00FC110D"/>
    <w:rsid w:val="00FC23C0"/>
    <w:rsid w:val="00FC2641"/>
    <w:rsid w:val="00FC297E"/>
    <w:rsid w:val="00FC2A23"/>
    <w:rsid w:val="00FC2B6C"/>
    <w:rsid w:val="00FC45CB"/>
    <w:rsid w:val="00FC49D8"/>
    <w:rsid w:val="00FC53E6"/>
    <w:rsid w:val="00FC5C95"/>
    <w:rsid w:val="00FC6259"/>
    <w:rsid w:val="00FC6D3E"/>
    <w:rsid w:val="00FC6DC6"/>
    <w:rsid w:val="00FC72B4"/>
    <w:rsid w:val="00FD04F6"/>
    <w:rsid w:val="00FD09E7"/>
    <w:rsid w:val="00FD0E54"/>
    <w:rsid w:val="00FD14F8"/>
    <w:rsid w:val="00FD1901"/>
    <w:rsid w:val="00FD2332"/>
    <w:rsid w:val="00FD2B01"/>
    <w:rsid w:val="00FD36E6"/>
    <w:rsid w:val="00FD3C41"/>
    <w:rsid w:val="00FD4F05"/>
    <w:rsid w:val="00FD50EC"/>
    <w:rsid w:val="00FD6A24"/>
    <w:rsid w:val="00FD6E81"/>
    <w:rsid w:val="00FD6F32"/>
    <w:rsid w:val="00FD7F94"/>
    <w:rsid w:val="00FE0152"/>
    <w:rsid w:val="00FE06B1"/>
    <w:rsid w:val="00FE1E40"/>
    <w:rsid w:val="00FE2276"/>
    <w:rsid w:val="00FE25AA"/>
    <w:rsid w:val="00FE2C85"/>
    <w:rsid w:val="00FE3471"/>
    <w:rsid w:val="00FE3D64"/>
    <w:rsid w:val="00FE4B5D"/>
    <w:rsid w:val="00FE4F48"/>
    <w:rsid w:val="00FE4F74"/>
    <w:rsid w:val="00FE5A77"/>
    <w:rsid w:val="00FE5EF0"/>
    <w:rsid w:val="00FE76CE"/>
    <w:rsid w:val="00FE7A61"/>
    <w:rsid w:val="00FF051E"/>
    <w:rsid w:val="00FF0B14"/>
    <w:rsid w:val="00FF129F"/>
    <w:rsid w:val="00FF1BE4"/>
    <w:rsid w:val="00FF23C6"/>
    <w:rsid w:val="00FF3C51"/>
    <w:rsid w:val="00FF3EEA"/>
    <w:rsid w:val="00FF4F4B"/>
    <w:rsid w:val="00FF58C3"/>
    <w:rsid w:val="00FF7056"/>
    <w:rsid w:val="00FF7260"/>
    <w:rsid w:val="00FF7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yellow,#c30,#ee5132,#06f,#fc0,#099,#0cf,#93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4B0"/>
    <w:rPr>
      <w:sz w:val="24"/>
      <w:szCs w:val="24"/>
    </w:rPr>
  </w:style>
  <w:style w:type="paragraph" w:styleId="1">
    <w:name w:val="heading 1"/>
    <w:basedOn w:val="a"/>
    <w:next w:val="a"/>
    <w:link w:val="10"/>
    <w:uiPriority w:val="99"/>
    <w:qFormat/>
    <w:rsid w:val="00DF0B61"/>
    <w:pPr>
      <w:keepNext/>
      <w:spacing w:line="360" w:lineRule="auto"/>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7B73"/>
    <w:rPr>
      <w:rFonts w:ascii="Cambria" w:eastAsia="Times New Roman" w:hAnsi="Cambria" w:cs="Times New Roman"/>
      <w:b/>
      <w:bCs/>
      <w:kern w:val="32"/>
      <w:sz w:val="32"/>
      <w:szCs w:val="32"/>
    </w:rPr>
  </w:style>
  <w:style w:type="paragraph" w:styleId="2">
    <w:name w:val="Body Text Indent 2"/>
    <w:aliases w:val="Знак Знак"/>
    <w:basedOn w:val="a"/>
    <w:link w:val="20"/>
    <w:uiPriority w:val="99"/>
    <w:rsid w:val="00142942"/>
    <w:pPr>
      <w:spacing w:after="120" w:line="480" w:lineRule="auto"/>
      <w:ind w:left="283" w:firstLine="720"/>
    </w:pPr>
    <w:rPr>
      <w:sz w:val="28"/>
      <w:szCs w:val="20"/>
    </w:rPr>
  </w:style>
  <w:style w:type="character" w:customStyle="1" w:styleId="20">
    <w:name w:val="Основной текст с отступом 2 Знак"/>
    <w:aliases w:val="Знак Знак Знак"/>
    <w:basedOn w:val="a0"/>
    <w:link w:val="2"/>
    <w:uiPriority w:val="99"/>
    <w:semiHidden/>
    <w:rsid w:val="00E07B73"/>
    <w:rPr>
      <w:sz w:val="24"/>
      <w:szCs w:val="24"/>
    </w:rPr>
  </w:style>
  <w:style w:type="paragraph" w:styleId="a3">
    <w:name w:val="footer"/>
    <w:basedOn w:val="a"/>
    <w:link w:val="a4"/>
    <w:uiPriority w:val="99"/>
    <w:rsid w:val="001A24B0"/>
    <w:pPr>
      <w:tabs>
        <w:tab w:val="center" w:pos="4677"/>
        <w:tab w:val="right" w:pos="9355"/>
      </w:tabs>
    </w:pPr>
  </w:style>
  <w:style w:type="character" w:customStyle="1" w:styleId="a4">
    <w:name w:val="Нижний колонтитул Знак"/>
    <w:basedOn w:val="a0"/>
    <w:link w:val="a3"/>
    <w:uiPriority w:val="99"/>
    <w:semiHidden/>
    <w:rsid w:val="00E07B73"/>
    <w:rPr>
      <w:sz w:val="24"/>
      <w:szCs w:val="24"/>
    </w:rPr>
  </w:style>
  <w:style w:type="paragraph" w:styleId="a5">
    <w:name w:val="header"/>
    <w:aliases w:val="Знак"/>
    <w:basedOn w:val="a"/>
    <w:link w:val="a6"/>
    <w:uiPriority w:val="99"/>
    <w:rsid w:val="00256F9D"/>
    <w:rPr>
      <w:rFonts w:ascii="Verdana" w:hAnsi="Verdana" w:cs="Verdana"/>
      <w:sz w:val="20"/>
      <w:szCs w:val="20"/>
      <w:lang w:val="en-US" w:eastAsia="en-US"/>
    </w:rPr>
  </w:style>
  <w:style w:type="character" w:customStyle="1" w:styleId="a6">
    <w:name w:val="Верхний колонтитул Знак"/>
    <w:aliases w:val="Знак Знак1"/>
    <w:basedOn w:val="a0"/>
    <w:link w:val="a5"/>
    <w:uiPriority w:val="99"/>
    <w:locked/>
    <w:rsid w:val="00754357"/>
    <w:rPr>
      <w:rFonts w:cs="Times New Roman"/>
      <w:sz w:val="24"/>
      <w:szCs w:val="24"/>
    </w:rPr>
  </w:style>
  <w:style w:type="paragraph" w:styleId="a7">
    <w:name w:val="Balloon Text"/>
    <w:basedOn w:val="a"/>
    <w:link w:val="a8"/>
    <w:uiPriority w:val="99"/>
    <w:semiHidden/>
    <w:rsid w:val="00781B85"/>
    <w:rPr>
      <w:rFonts w:ascii="Tahoma" w:hAnsi="Tahoma" w:cs="Tahoma"/>
      <w:sz w:val="16"/>
      <w:szCs w:val="16"/>
    </w:rPr>
  </w:style>
  <w:style w:type="character" w:customStyle="1" w:styleId="a8">
    <w:name w:val="Текст выноски Знак"/>
    <w:basedOn w:val="a0"/>
    <w:link w:val="a7"/>
    <w:uiPriority w:val="99"/>
    <w:semiHidden/>
    <w:rsid w:val="00E07B73"/>
    <w:rPr>
      <w:sz w:val="0"/>
      <w:szCs w:val="0"/>
    </w:rPr>
  </w:style>
  <w:style w:type="character" w:styleId="a9">
    <w:name w:val="page number"/>
    <w:basedOn w:val="a0"/>
    <w:uiPriority w:val="99"/>
    <w:rsid w:val="00B13752"/>
    <w:rPr>
      <w:rFonts w:cs="Times New Roman"/>
    </w:rPr>
  </w:style>
  <w:style w:type="paragraph" w:customStyle="1" w:styleId="ConsNormal">
    <w:name w:val="ConsNormal"/>
    <w:uiPriority w:val="99"/>
    <w:rsid w:val="006C5C7C"/>
    <w:pPr>
      <w:ind w:firstLine="720"/>
    </w:pPr>
    <w:rPr>
      <w:rFonts w:ascii="Consultant" w:hAnsi="Consultant"/>
    </w:rPr>
  </w:style>
  <w:style w:type="paragraph" w:customStyle="1" w:styleId="11">
    <w:name w:val="1"/>
    <w:basedOn w:val="a"/>
    <w:uiPriority w:val="99"/>
    <w:rsid w:val="006C6033"/>
    <w:rPr>
      <w:rFonts w:ascii="Verdana" w:hAnsi="Verdana" w:cs="Verdana"/>
      <w:sz w:val="20"/>
      <w:szCs w:val="20"/>
      <w:lang w:val="en-US" w:eastAsia="en-US"/>
    </w:rPr>
  </w:style>
  <w:style w:type="paragraph" w:styleId="aa">
    <w:name w:val="Body Text"/>
    <w:aliases w:val="Знак3"/>
    <w:basedOn w:val="a"/>
    <w:link w:val="12"/>
    <w:uiPriority w:val="99"/>
    <w:rsid w:val="0002149A"/>
    <w:pPr>
      <w:spacing w:after="120"/>
    </w:pPr>
    <w:rPr>
      <w:sz w:val="20"/>
      <w:szCs w:val="20"/>
    </w:rPr>
  </w:style>
  <w:style w:type="character" w:customStyle="1" w:styleId="12">
    <w:name w:val="Основной текст Знак1"/>
    <w:aliases w:val="Знак3 Знак"/>
    <w:basedOn w:val="a0"/>
    <w:link w:val="aa"/>
    <w:uiPriority w:val="99"/>
    <w:locked/>
    <w:rsid w:val="00A36DD3"/>
    <w:rPr>
      <w:rFonts w:cs="Times New Roman"/>
    </w:rPr>
  </w:style>
  <w:style w:type="paragraph" w:styleId="3">
    <w:name w:val="Body Text Indent 3"/>
    <w:aliases w:val="Знак1"/>
    <w:basedOn w:val="a"/>
    <w:link w:val="30"/>
    <w:uiPriority w:val="99"/>
    <w:rsid w:val="00154CE5"/>
    <w:pPr>
      <w:spacing w:after="120"/>
      <w:ind w:left="283"/>
    </w:pPr>
    <w:rPr>
      <w:sz w:val="16"/>
      <w:szCs w:val="16"/>
    </w:rPr>
  </w:style>
  <w:style w:type="character" w:customStyle="1" w:styleId="BodyTextIndent3Char">
    <w:name w:val="Body Text Indent 3 Char"/>
    <w:aliases w:val="Знак1 Char"/>
    <w:basedOn w:val="a0"/>
    <w:uiPriority w:val="99"/>
    <w:semiHidden/>
    <w:rsid w:val="00E07B73"/>
    <w:rPr>
      <w:sz w:val="16"/>
      <w:szCs w:val="16"/>
    </w:rPr>
  </w:style>
  <w:style w:type="paragraph" w:styleId="ab">
    <w:name w:val="Body Text Indent"/>
    <w:aliases w:val="Знак2,Нумерованный список !!,Надин стиль,Основной текст 1"/>
    <w:basedOn w:val="a"/>
    <w:link w:val="ac"/>
    <w:uiPriority w:val="99"/>
    <w:rsid w:val="00326F4A"/>
    <w:pPr>
      <w:spacing w:after="120"/>
      <w:ind w:left="283"/>
    </w:pPr>
    <w:rPr>
      <w:sz w:val="20"/>
      <w:szCs w:val="20"/>
    </w:rPr>
  </w:style>
  <w:style w:type="character" w:customStyle="1" w:styleId="ac">
    <w:name w:val="Основной текст с отступом Знак"/>
    <w:aliases w:val="Знак2 Знак,Нумерованный список !! Знак,Надин стиль Знак,Основной текст 1 Знак"/>
    <w:basedOn w:val="a0"/>
    <w:link w:val="ab"/>
    <w:uiPriority w:val="99"/>
    <w:locked/>
    <w:rsid w:val="00326F4A"/>
    <w:rPr>
      <w:rFonts w:cs="Times New Roman"/>
      <w:lang w:val="ru-RU" w:eastAsia="ru-RU" w:bidi="ar-SA"/>
    </w:rPr>
  </w:style>
  <w:style w:type="table" w:styleId="ad">
    <w:name w:val="Table Grid"/>
    <w:basedOn w:val="a1"/>
    <w:uiPriority w:val="99"/>
    <w:rsid w:val="00BC73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A1254"/>
    <w:pPr>
      <w:autoSpaceDE w:val="0"/>
      <w:autoSpaceDN w:val="0"/>
      <w:adjustRightInd w:val="0"/>
    </w:pPr>
    <w:rPr>
      <w:rFonts w:ascii="Courier New" w:hAnsi="Courier New" w:cs="Courier New"/>
    </w:rPr>
  </w:style>
  <w:style w:type="paragraph" w:styleId="21">
    <w:name w:val="Body Text 2"/>
    <w:aliases w:val="Знак11"/>
    <w:basedOn w:val="a"/>
    <w:link w:val="22"/>
    <w:uiPriority w:val="99"/>
    <w:semiHidden/>
    <w:rsid w:val="00900928"/>
    <w:pPr>
      <w:spacing w:after="120" w:line="480" w:lineRule="auto"/>
    </w:pPr>
  </w:style>
  <w:style w:type="character" w:customStyle="1" w:styleId="BodyText2Char">
    <w:name w:val="Body Text 2 Char"/>
    <w:aliases w:val="Знак11 Char"/>
    <w:basedOn w:val="a0"/>
    <w:uiPriority w:val="99"/>
    <w:semiHidden/>
    <w:rsid w:val="00E07B73"/>
    <w:rPr>
      <w:sz w:val="24"/>
      <w:szCs w:val="24"/>
    </w:rPr>
  </w:style>
  <w:style w:type="character" w:customStyle="1" w:styleId="22">
    <w:name w:val="Основной текст 2 Знак"/>
    <w:aliases w:val="Знак11 Знак"/>
    <w:basedOn w:val="a0"/>
    <w:link w:val="21"/>
    <w:uiPriority w:val="99"/>
    <w:semiHidden/>
    <w:locked/>
    <w:rsid w:val="00900928"/>
    <w:rPr>
      <w:rFonts w:cs="Times New Roman"/>
      <w:sz w:val="24"/>
      <w:szCs w:val="24"/>
    </w:rPr>
  </w:style>
  <w:style w:type="paragraph" w:customStyle="1" w:styleId="ConsPlusNormal">
    <w:name w:val="ConsPlusNormal"/>
    <w:uiPriority w:val="99"/>
    <w:rsid w:val="00900928"/>
    <w:pPr>
      <w:widowControl w:val="0"/>
      <w:autoSpaceDE w:val="0"/>
      <w:autoSpaceDN w:val="0"/>
      <w:adjustRightInd w:val="0"/>
      <w:ind w:firstLine="720"/>
    </w:pPr>
    <w:rPr>
      <w:rFonts w:ascii="Arial" w:hAnsi="Arial" w:cs="Arial"/>
    </w:rPr>
  </w:style>
  <w:style w:type="paragraph" w:customStyle="1" w:styleId="consplusnormal0">
    <w:name w:val="consplusnormal"/>
    <w:basedOn w:val="a"/>
    <w:uiPriority w:val="99"/>
    <w:rsid w:val="00753ECC"/>
    <w:pPr>
      <w:spacing w:before="100" w:beforeAutospacing="1" w:after="100" w:afterAutospacing="1"/>
    </w:pPr>
  </w:style>
  <w:style w:type="paragraph" w:styleId="ae">
    <w:name w:val="Normal (Web)"/>
    <w:basedOn w:val="a"/>
    <w:uiPriority w:val="99"/>
    <w:rsid w:val="00A20CEE"/>
    <w:pPr>
      <w:spacing w:before="100" w:beforeAutospacing="1" w:after="100" w:afterAutospacing="1"/>
    </w:pPr>
    <w:rPr>
      <w:color w:val="000000"/>
    </w:rPr>
  </w:style>
  <w:style w:type="paragraph" w:customStyle="1" w:styleId="ConsNormal0">
    <w:name w:val="ConsNormal Знак"/>
    <w:uiPriority w:val="99"/>
    <w:rsid w:val="00A20CEE"/>
    <w:pPr>
      <w:widowControl w:val="0"/>
      <w:ind w:firstLine="720"/>
    </w:pPr>
    <w:rPr>
      <w:rFonts w:ascii="Arial" w:hAnsi="Arial"/>
      <w:sz w:val="24"/>
      <w:szCs w:val="24"/>
    </w:rPr>
  </w:style>
  <w:style w:type="paragraph" w:styleId="31">
    <w:name w:val="Body Text 3"/>
    <w:basedOn w:val="a"/>
    <w:link w:val="32"/>
    <w:uiPriority w:val="99"/>
    <w:rsid w:val="00A20CEE"/>
    <w:pPr>
      <w:spacing w:after="120"/>
    </w:pPr>
    <w:rPr>
      <w:sz w:val="16"/>
      <w:szCs w:val="16"/>
    </w:rPr>
  </w:style>
  <w:style w:type="character" w:customStyle="1" w:styleId="32">
    <w:name w:val="Основной текст 3 Знак"/>
    <w:basedOn w:val="a0"/>
    <w:link w:val="31"/>
    <w:uiPriority w:val="99"/>
    <w:semiHidden/>
    <w:rsid w:val="00E07B73"/>
    <w:rPr>
      <w:sz w:val="16"/>
      <w:szCs w:val="16"/>
    </w:rPr>
  </w:style>
  <w:style w:type="paragraph" w:customStyle="1" w:styleId="af">
    <w:name w:val="Нумерованный абзац"/>
    <w:uiPriority w:val="99"/>
    <w:rsid w:val="00A20CEE"/>
    <w:pPr>
      <w:tabs>
        <w:tab w:val="left" w:pos="1134"/>
        <w:tab w:val="num" w:pos="1560"/>
      </w:tabs>
      <w:suppressAutoHyphens/>
      <w:spacing w:before="240"/>
      <w:ind w:left="-11" w:firstLine="851"/>
      <w:jc w:val="both"/>
    </w:pPr>
    <w:rPr>
      <w:noProof/>
      <w:sz w:val="28"/>
    </w:rPr>
  </w:style>
  <w:style w:type="paragraph" w:customStyle="1" w:styleId="ConsTitle">
    <w:name w:val="ConsTitle"/>
    <w:uiPriority w:val="99"/>
    <w:rsid w:val="00A20CEE"/>
    <w:pPr>
      <w:widowControl w:val="0"/>
      <w:autoSpaceDE w:val="0"/>
      <w:autoSpaceDN w:val="0"/>
      <w:adjustRightInd w:val="0"/>
    </w:pPr>
    <w:rPr>
      <w:rFonts w:ascii="Arial" w:hAnsi="Arial" w:cs="Arial"/>
      <w:b/>
      <w:bCs/>
    </w:rPr>
  </w:style>
  <w:style w:type="paragraph" w:styleId="af0">
    <w:name w:val="Subtitle"/>
    <w:basedOn w:val="a"/>
    <w:link w:val="af1"/>
    <w:uiPriority w:val="99"/>
    <w:qFormat/>
    <w:rsid w:val="00A20CEE"/>
    <w:pPr>
      <w:jc w:val="center"/>
    </w:pPr>
    <w:rPr>
      <w:b/>
      <w:bCs/>
      <w:sz w:val="28"/>
    </w:rPr>
  </w:style>
  <w:style w:type="character" w:customStyle="1" w:styleId="af1">
    <w:name w:val="Подзаголовок Знак"/>
    <w:basedOn w:val="a0"/>
    <w:link w:val="af0"/>
    <w:uiPriority w:val="11"/>
    <w:rsid w:val="00E07B73"/>
    <w:rPr>
      <w:rFonts w:ascii="Cambria" w:eastAsia="Times New Roman" w:hAnsi="Cambria" w:cs="Times New Roman"/>
      <w:sz w:val="24"/>
      <w:szCs w:val="24"/>
    </w:rPr>
  </w:style>
  <w:style w:type="character" w:customStyle="1" w:styleId="af2">
    <w:name w:val="Основной текст Знак"/>
    <w:basedOn w:val="a0"/>
    <w:uiPriority w:val="99"/>
    <w:rsid w:val="00A20CEE"/>
    <w:rPr>
      <w:rFonts w:cs="Times New Roman"/>
      <w:sz w:val="28"/>
      <w:lang w:val="ru-RU" w:eastAsia="ru-RU" w:bidi="ar-SA"/>
    </w:rPr>
  </w:style>
  <w:style w:type="paragraph" w:customStyle="1" w:styleId="ConsNonformat">
    <w:name w:val="ConsNonformat"/>
    <w:uiPriority w:val="99"/>
    <w:rsid w:val="00A20CEE"/>
    <w:pPr>
      <w:widowControl w:val="0"/>
      <w:autoSpaceDE w:val="0"/>
      <w:autoSpaceDN w:val="0"/>
      <w:adjustRightInd w:val="0"/>
    </w:pPr>
    <w:rPr>
      <w:rFonts w:ascii="Courier New" w:hAnsi="Courier New" w:cs="Courier New"/>
    </w:rPr>
  </w:style>
  <w:style w:type="paragraph" w:customStyle="1" w:styleId="Heading">
    <w:name w:val="Heading"/>
    <w:uiPriority w:val="99"/>
    <w:rsid w:val="00A20CEE"/>
    <w:pPr>
      <w:autoSpaceDE w:val="0"/>
      <w:autoSpaceDN w:val="0"/>
      <w:adjustRightInd w:val="0"/>
    </w:pPr>
    <w:rPr>
      <w:rFonts w:ascii="Arial" w:hAnsi="Arial" w:cs="Arial"/>
      <w:b/>
      <w:bCs/>
      <w:sz w:val="22"/>
      <w:szCs w:val="22"/>
    </w:rPr>
  </w:style>
  <w:style w:type="paragraph" w:styleId="HTML">
    <w:name w:val="HTML Preformatted"/>
    <w:basedOn w:val="a"/>
    <w:link w:val="HTML0"/>
    <w:uiPriority w:val="99"/>
    <w:rsid w:val="00A20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07B73"/>
    <w:rPr>
      <w:rFonts w:ascii="Courier New" w:hAnsi="Courier New" w:cs="Courier New"/>
      <w:sz w:val="20"/>
      <w:szCs w:val="20"/>
    </w:rPr>
  </w:style>
  <w:style w:type="character" w:styleId="af3">
    <w:name w:val="Hyperlink"/>
    <w:basedOn w:val="a0"/>
    <w:uiPriority w:val="99"/>
    <w:rsid w:val="00A20CEE"/>
    <w:rPr>
      <w:rFonts w:cs="Times New Roman"/>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20CEE"/>
    <w:pPr>
      <w:spacing w:before="100" w:beforeAutospacing="1" w:after="100" w:afterAutospacing="1"/>
    </w:pPr>
    <w:rPr>
      <w:rFonts w:ascii="Tahoma" w:hAnsi="Tahoma" w:cs="Tahoma"/>
      <w:sz w:val="20"/>
      <w:szCs w:val="20"/>
      <w:lang w:val="en-US" w:eastAsia="en-US"/>
    </w:rPr>
  </w:style>
  <w:style w:type="paragraph" w:styleId="af4">
    <w:name w:val="Document Map"/>
    <w:basedOn w:val="a"/>
    <w:link w:val="af5"/>
    <w:uiPriority w:val="99"/>
    <w:semiHidden/>
    <w:rsid w:val="00B220C5"/>
    <w:pPr>
      <w:shd w:val="clear" w:color="auto" w:fill="000080"/>
    </w:pPr>
    <w:rPr>
      <w:rFonts w:ascii="Tahoma" w:hAnsi="Tahoma" w:cs="Tahoma"/>
      <w:sz w:val="20"/>
      <w:szCs w:val="20"/>
    </w:rPr>
  </w:style>
  <w:style w:type="character" w:customStyle="1" w:styleId="af5">
    <w:name w:val="Схема документа Знак"/>
    <w:basedOn w:val="a0"/>
    <w:link w:val="af4"/>
    <w:uiPriority w:val="99"/>
    <w:semiHidden/>
    <w:rsid w:val="00E07B73"/>
    <w:rPr>
      <w:sz w:val="0"/>
      <w:szCs w:val="0"/>
    </w:rPr>
  </w:style>
  <w:style w:type="paragraph" w:customStyle="1" w:styleId="ConsPlusTitle">
    <w:name w:val="ConsPlusTitle"/>
    <w:uiPriority w:val="99"/>
    <w:rsid w:val="003B7CD9"/>
    <w:pPr>
      <w:widowControl w:val="0"/>
      <w:autoSpaceDE w:val="0"/>
      <w:autoSpaceDN w:val="0"/>
      <w:adjustRightInd w:val="0"/>
    </w:pPr>
    <w:rPr>
      <w:rFonts w:ascii="Arial" w:hAnsi="Arial" w:cs="Arial"/>
      <w:b/>
      <w:bCs/>
    </w:rPr>
  </w:style>
  <w:style w:type="character" w:customStyle="1" w:styleId="30">
    <w:name w:val="Основной текст с отступом 3 Знак"/>
    <w:aliases w:val="Знак1 Знак"/>
    <w:basedOn w:val="a0"/>
    <w:link w:val="3"/>
    <w:uiPriority w:val="99"/>
    <w:locked/>
    <w:rsid w:val="004F5FD8"/>
    <w:rPr>
      <w:rFonts w:cs="Times New Roman"/>
      <w:sz w:val="16"/>
      <w:szCs w:val="16"/>
      <w:lang w:val="ru-RU" w:eastAsia="ru-RU" w:bidi="ar-SA"/>
    </w:rPr>
  </w:style>
  <w:style w:type="paragraph" w:customStyle="1" w:styleId="af6">
    <w:name w:val="ЭЭГ"/>
    <w:basedOn w:val="a"/>
    <w:uiPriority w:val="99"/>
    <w:rsid w:val="001547B8"/>
    <w:pPr>
      <w:spacing w:line="360" w:lineRule="auto"/>
      <w:ind w:firstLine="720"/>
      <w:jc w:val="both"/>
    </w:pPr>
    <w:rPr>
      <w:rFonts w:eastAsia="PMingLiU"/>
    </w:rPr>
  </w:style>
  <w:style w:type="paragraph" w:styleId="af7">
    <w:name w:val="caption"/>
    <w:basedOn w:val="a"/>
    <w:next w:val="a"/>
    <w:unhideWhenUsed/>
    <w:qFormat/>
    <w:locked/>
    <w:rsid w:val="00502EB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4B0"/>
    <w:rPr>
      <w:sz w:val="24"/>
      <w:szCs w:val="24"/>
    </w:rPr>
  </w:style>
  <w:style w:type="paragraph" w:styleId="1">
    <w:name w:val="heading 1"/>
    <w:basedOn w:val="a"/>
    <w:next w:val="a"/>
    <w:link w:val="10"/>
    <w:uiPriority w:val="99"/>
    <w:qFormat/>
    <w:rsid w:val="00DF0B61"/>
    <w:pPr>
      <w:keepNext/>
      <w:spacing w:line="360" w:lineRule="auto"/>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7B73"/>
    <w:rPr>
      <w:rFonts w:ascii="Cambria" w:eastAsia="Times New Roman" w:hAnsi="Cambria" w:cs="Times New Roman"/>
      <w:b/>
      <w:bCs/>
      <w:kern w:val="32"/>
      <w:sz w:val="32"/>
      <w:szCs w:val="32"/>
    </w:rPr>
  </w:style>
  <w:style w:type="paragraph" w:styleId="2">
    <w:name w:val="Body Text Indent 2"/>
    <w:aliases w:val="Знак Знак"/>
    <w:basedOn w:val="a"/>
    <w:link w:val="20"/>
    <w:uiPriority w:val="99"/>
    <w:rsid w:val="00142942"/>
    <w:pPr>
      <w:spacing w:after="120" w:line="480" w:lineRule="auto"/>
      <w:ind w:left="283" w:firstLine="720"/>
    </w:pPr>
    <w:rPr>
      <w:sz w:val="28"/>
      <w:szCs w:val="20"/>
    </w:rPr>
  </w:style>
  <w:style w:type="character" w:customStyle="1" w:styleId="20">
    <w:name w:val="Основной текст с отступом 2 Знак"/>
    <w:aliases w:val="Знак Знак Знак"/>
    <w:basedOn w:val="a0"/>
    <w:link w:val="2"/>
    <w:uiPriority w:val="99"/>
    <w:semiHidden/>
    <w:rsid w:val="00E07B73"/>
    <w:rPr>
      <w:sz w:val="24"/>
      <w:szCs w:val="24"/>
    </w:rPr>
  </w:style>
  <w:style w:type="paragraph" w:styleId="a3">
    <w:name w:val="footer"/>
    <w:basedOn w:val="a"/>
    <w:link w:val="a4"/>
    <w:uiPriority w:val="99"/>
    <w:rsid w:val="001A24B0"/>
    <w:pPr>
      <w:tabs>
        <w:tab w:val="center" w:pos="4677"/>
        <w:tab w:val="right" w:pos="9355"/>
      </w:tabs>
    </w:pPr>
  </w:style>
  <w:style w:type="character" w:customStyle="1" w:styleId="a4">
    <w:name w:val="Нижний колонтитул Знак"/>
    <w:basedOn w:val="a0"/>
    <w:link w:val="a3"/>
    <w:uiPriority w:val="99"/>
    <w:semiHidden/>
    <w:rsid w:val="00E07B73"/>
    <w:rPr>
      <w:sz w:val="24"/>
      <w:szCs w:val="24"/>
    </w:rPr>
  </w:style>
  <w:style w:type="paragraph" w:styleId="a5">
    <w:name w:val="header"/>
    <w:aliases w:val="Знак"/>
    <w:basedOn w:val="a"/>
    <w:link w:val="a6"/>
    <w:uiPriority w:val="99"/>
    <w:rsid w:val="00256F9D"/>
    <w:rPr>
      <w:rFonts w:ascii="Verdana" w:hAnsi="Verdana" w:cs="Verdana"/>
      <w:sz w:val="20"/>
      <w:szCs w:val="20"/>
      <w:lang w:val="en-US" w:eastAsia="en-US"/>
    </w:rPr>
  </w:style>
  <w:style w:type="character" w:customStyle="1" w:styleId="a6">
    <w:name w:val="Верхний колонтитул Знак"/>
    <w:aliases w:val="Знак Знак1"/>
    <w:basedOn w:val="a0"/>
    <w:link w:val="a5"/>
    <w:uiPriority w:val="99"/>
    <w:locked/>
    <w:rsid w:val="00754357"/>
    <w:rPr>
      <w:rFonts w:cs="Times New Roman"/>
      <w:sz w:val="24"/>
      <w:szCs w:val="24"/>
    </w:rPr>
  </w:style>
  <w:style w:type="paragraph" w:styleId="a7">
    <w:name w:val="Balloon Text"/>
    <w:basedOn w:val="a"/>
    <w:link w:val="a8"/>
    <w:uiPriority w:val="99"/>
    <w:semiHidden/>
    <w:rsid w:val="00781B85"/>
    <w:rPr>
      <w:rFonts w:ascii="Tahoma" w:hAnsi="Tahoma" w:cs="Tahoma"/>
      <w:sz w:val="16"/>
      <w:szCs w:val="16"/>
    </w:rPr>
  </w:style>
  <w:style w:type="character" w:customStyle="1" w:styleId="a8">
    <w:name w:val="Текст выноски Знак"/>
    <w:basedOn w:val="a0"/>
    <w:link w:val="a7"/>
    <w:uiPriority w:val="99"/>
    <w:semiHidden/>
    <w:rsid w:val="00E07B73"/>
    <w:rPr>
      <w:sz w:val="0"/>
      <w:szCs w:val="0"/>
    </w:rPr>
  </w:style>
  <w:style w:type="character" w:styleId="a9">
    <w:name w:val="page number"/>
    <w:basedOn w:val="a0"/>
    <w:uiPriority w:val="99"/>
    <w:rsid w:val="00B13752"/>
    <w:rPr>
      <w:rFonts w:cs="Times New Roman"/>
    </w:rPr>
  </w:style>
  <w:style w:type="paragraph" w:customStyle="1" w:styleId="ConsNormal">
    <w:name w:val="ConsNormal"/>
    <w:uiPriority w:val="99"/>
    <w:rsid w:val="006C5C7C"/>
    <w:pPr>
      <w:ind w:firstLine="720"/>
    </w:pPr>
    <w:rPr>
      <w:rFonts w:ascii="Consultant" w:hAnsi="Consultant"/>
    </w:rPr>
  </w:style>
  <w:style w:type="paragraph" w:customStyle="1" w:styleId="11">
    <w:name w:val="1"/>
    <w:basedOn w:val="a"/>
    <w:uiPriority w:val="99"/>
    <w:rsid w:val="006C6033"/>
    <w:rPr>
      <w:rFonts w:ascii="Verdana" w:hAnsi="Verdana" w:cs="Verdana"/>
      <w:sz w:val="20"/>
      <w:szCs w:val="20"/>
      <w:lang w:val="en-US" w:eastAsia="en-US"/>
    </w:rPr>
  </w:style>
  <w:style w:type="paragraph" w:styleId="aa">
    <w:name w:val="Body Text"/>
    <w:aliases w:val="Знак3"/>
    <w:basedOn w:val="a"/>
    <w:link w:val="12"/>
    <w:uiPriority w:val="99"/>
    <w:rsid w:val="0002149A"/>
    <w:pPr>
      <w:spacing w:after="120"/>
    </w:pPr>
    <w:rPr>
      <w:sz w:val="20"/>
      <w:szCs w:val="20"/>
    </w:rPr>
  </w:style>
  <w:style w:type="character" w:customStyle="1" w:styleId="12">
    <w:name w:val="Основной текст Знак1"/>
    <w:aliases w:val="Знак3 Знак"/>
    <w:basedOn w:val="a0"/>
    <w:link w:val="aa"/>
    <w:uiPriority w:val="99"/>
    <w:locked/>
    <w:rsid w:val="00A36DD3"/>
    <w:rPr>
      <w:rFonts w:cs="Times New Roman"/>
    </w:rPr>
  </w:style>
  <w:style w:type="paragraph" w:styleId="3">
    <w:name w:val="Body Text Indent 3"/>
    <w:aliases w:val="Знак1"/>
    <w:basedOn w:val="a"/>
    <w:link w:val="30"/>
    <w:uiPriority w:val="99"/>
    <w:rsid w:val="00154CE5"/>
    <w:pPr>
      <w:spacing w:after="120"/>
      <w:ind w:left="283"/>
    </w:pPr>
    <w:rPr>
      <w:sz w:val="16"/>
      <w:szCs w:val="16"/>
    </w:rPr>
  </w:style>
  <w:style w:type="character" w:customStyle="1" w:styleId="BodyTextIndent3Char">
    <w:name w:val="Body Text Indent 3 Char"/>
    <w:aliases w:val="Знак1 Char"/>
    <w:basedOn w:val="a0"/>
    <w:uiPriority w:val="99"/>
    <w:semiHidden/>
    <w:rsid w:val="00E07B73"/>
    <w:rPr>
      <w:sz w:val="16"/>
      <w:szCs w:val="16"/>
    </w:rPr>
  </w:style>
  <w:style w:type="paragraph" w:styleId="ab">
    <w:name w:val="Body Text Indent"/>
    <w:aliases w:val="Знак2,Нумерованный список !!,Надин стиль,Основной текст 1"/>
    <w:basedOn w:val="a"/>
    <w:link w:val="ac"/>
    <w:uiPriority w:val="99"/>
    <w:rsid w:val="00326F4A"/>
    <w:pPr>
      <w:spacing w:after="120"/>
      <w:ind w:left="283"/>
    </w:pPr>
    <w:rPr>
      <w:sz w:val="20"/>
      <w:szCs w:val="20"/>
    </w:rPr>
  </w:style>
  <w:style w:type="character" w:customStyle="1" w:styleId="ac">
    <w:name w:val="Основной текст с отступом Знак"/>
    <w:aliases w:val="Знак2 Знак,Нумерованный список !! Знак,Надин стиль Знак,Основной текст 1 Знак"/>
    <w:basedOn w:val="a0"/>
    <w:link w:val="ab"/>
    <w:uiPriority w:val="99"/>
    <w:locked/>
    <w:rsid w:val="00326F4A"/>
    <w:rPr>
      <w:rFonts w:cs="Times New Roman"/>
      <w:lang w:val="ru-RU" w:eastAsia="ru-RU" w:bidi="ar-SA"/>
    </w:rPr>
  </w:style>
  <w:style w:type="table" w:styleId="ad">
    <w:name w:val="Table Grid"/>
    <w:basedOn w:val="a1"/>
    <w:uiPriority w:val="99"/>
    <w:rsid w:val="00BC73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A1254"/>
    <w:pPr>
      <w:autoSpaceDE w:val="0"/>
      <w:autoSpaceDN w:val="0"/>
      <w:adjustRightInd w:val="0"/>
    </w:pPr>
    <w:rPr>
      <w:rFonts w:ascii="Courier New" w:hAnsi="Courier New" w:cs="Courier New"/>
    </w:rPr>
  </w:style>
  <w:style w:type="paragraph" w:styleId="21">
    <w:name w:val="Body Text 2"/>
    <w:aliases w:val="Знак11"/>
    <w:basedOn w:val="a"/>
    <w:link w:val="22"/>
    <w:uiPriority w:val="99"/>
    <w:semiHidden/>
    <w:rsid w:val="00900928"/>
    <w:pPr>
      <w:spacing w:after="120" w:line="480" w:lineRule="auto"/>
    </w:pPr>
  </w:style>
  <w:style w:type="character" w:customStyle="1" w:styleId="BodyText2Char">
    <w:name w:val="Body Text 2 Char"/>
    <w:aliases w:val="Знак11 Char"/>
    <w:basedOn w:val="a0"/>
    <w:uiPriority w:val="99"/>
    <w:semiHidden/>
    <w:rsid w:val="00E07B73"/>
    <w:rPr>
      <w:sz w:val="24"/>
      <w:szCs w:val="24"/>
    </w:rPr>
  </w:style>
  <w:style w:type="character" w:customStyle="1" w:styleId="22">
    <w:name w:val="Основной текст 2 Знак"/>
    <w:aliases w:val="Знак11 Знак"/>
    <w:basedOn w:val="a0"/>
    <w:link w:val="21"/>
    <w:uiPriority w:val="99"/>
    <w:semiHidden/>
    <w:locked/>
    <w:rsid w:val="00900928"/>
    <w:rPr>
      <w:rFonts w:cs="Times New Roman"/>
      <w:sz w:val="24"/>
      <w:szCs w:val="24"/>
    </w:rPr>
  </w:style>
  <w:style w:type="paragraph" w:customStyle="1" w:styleId="ConsPlusNormal">
    <w:name w:val="ConsPlusNormal"/>
    <w:uiPriority w:val="99"/>
    <w:rsid w:val="00900928"/>
    <w:pPr>
      <w:widowControl w:val="0"/>
      <w:autoSpaceDE w:val="0"/>
      <w:autoSpaceDN w:val="0"/>
      <w:adjustRightInd w:val="0"/>
      <w:ind w:firstLine="720"/>
    </w:pPr>
    <w:rPr>
      <w:rFonts w:ascii="Arial" w:hAnsi="Arial" w:cs="Arial"/>
    </w:rPr>
  </w:style>
  <w:style w:type="paragraph" w:customStyle="1" w:styleId="consplusnormal0">
    <w:name w:val="consplusnormal"/>
    <w:basedOn w:val="a"/>
    <w:uiPriority w:val="99"/>
    <w:rsid w:val="00753ECC"/>
    <w:pPr>
      <w:spacing w:before="100" w:beforeAutospacing="1" w:after="100" w:afterAutospacing="1"/>
    </w:pPr>
  </w:style>
  <w:style w:type="paragraph" w:styleId="ae">
    <w:name w:val="Normal (Web)"/>
    <w:basedOn w:val="a"/>
    <w:uiPriority w:val="99"/>
    <w:rsid w:val="00A20CEE"/>
    <w:pPr>
      <w:spacing w:before="100" w:beforeAutospacing="1" w:after="100" w:afterAutospacing="1"/>
    </w:pPr>
    <w:rPr>
      <w:color w:val="000000"/>
    </w:rPr>
  </w:style>
  <w:style w:type="paragraph" w:customStyle="1" w:styleId="ConsNormal0">
    <w:name w:val="ConsNormal Знак"/>
    <w:uiPriority w:val="99"/>
    <w:rsid w:val="00A20CEE"/>
    <w:pPr>
      <w:widowControl w:val="0"/>
      <w:ind w:firstLine="720"/>
    </w:pPr>
    <w:rPr>
      <w:rFonts w:ascii="Arial" w:hAnsi="Arial"/>
      <w:sz w:val="24"/>
      <w:szCs w:val="24"/>
    </w:rPr>
  </w:style>
  <w:style w:type="paragraph" w:styleId="31">
    <w:name w:val="Body Text 3"/>
    <w:basedOn w:val="a"/>
    <w:link w:val="32"/>
    <w:uiPriority w:val="99"/>
    <w:rsid w:val="00A20CEE"/>
    <w:pPr>
      <w:spacing w:after="120"/>
    </w:pPr>
    <w:rPr>
      <w:sz w:val="16"/>
      <w:szCs w:val="16"/>
    </w:rPr>
  </w:style>
  <w:style w:type="character" w:customStyle="1" w:styleId="32">
    <w:name w:val="Основной текст 3 Знак"/>
    <w:basedOn w:val="a0"/>
    <w:link w:val="31"/>
    <w:uiPriority w:val="99"/>
    <w:semiHidden/>
    <w:rsid w:val="00E07B73"/>
    <w:rPr>
      <w:sz w:val="16"/>
      <w:szCs w:val="16"/>
    </w:rPr>
  </w:style>
  <w:style w:type="paragraph" w:customStyle="1" w:styleId="af">
    <w:name w:val="Нумерованный абзац"/>
    <w:uiPriority w:val="99"/>
    <w:rsid w:val="00A20CEE"/>
    <w:pPr>
      <w:tabs>
        <w:tab w:val="left" w:pos="1134"/>
        <w:tab w:val="num" w:pos="1560"/>
      </w:tabs>
      <w:suppressAutoHyphens/>
      <w:spacing w:before="240"/>
      <w:ind w:left="-11" w:firstLine="851"/>
      <w:jc w:val="both"/>
    </w:pPr>
    <w:rPr>
      <w:noProof/>
      <w:sz w:val="28"/>
    </w:rPr>
  </w:style>
  <w:style w:type="paragraph" w:customStyle="1" w:styleId="ConsTitle">
    <w:name w:val="ConsTitle"/>
    <w:uiPriority w:val="99"/>
    <w:rsid w:val="00A20CEE"/>
    <w:pPr>
      <w:widowControl w:val="0"/>
      <w:autoSpaceDE w:val="0"/>
      <w:autoSpaceDN w:val="0"/>
      <w:adjustRightInd w:val="0"/>
    </w:pPr>
    <w:rPr>
      <w:rFonts w:ascii="Arial" w:hAnsi="Arial" w:cs="Arial"/>
      <w:b/>
      <w:bCs/>
    </w:rPr>
  </w:style>
  <w:style w:type="paragraph" w:styleId="af0">
    <w:name w:val="Subtitle"/>
    <w:basedOn w:val="a"/>
    <w:link w:val="af1"/>
    <w:uiPriority w:val="99"/>
    <w:qFormat/>
    <w:rsid w:val="00A20CEE"/>
    <w:pPr>
      <w:jc w:val="center"/>
    </w:pPr>
    <w:rPr>
      <w:b/>
      <w:bCs/>
      <w:sz w:val="28"/>
    </w:rPr>
  </w:style>
  <w:style w:type="character" w:customStyle="1" w:styleId="af1">
    <w:name w:val="Подзаголовок Знак"/>
    <w:basedOn w:val="a0"/>
    <w:link w:val="af0"/>
    <w:uiPriority w:val="11"/>
    <w:rsid w:val="00E07B73"/>
    <w:rPr>
      <w:rFonts w:ascii="Cambria" w:eastAsia="Times New Roman" w:hAnsi="Cambria" w:cs="Times New Roman"/>
      <w:sz w:val="24"/>
      <w:szCs w:val="24"/>
    </w:rPr>
  </w:style>
  <w:style w:type="character" w:customStyle="1" w:styleId="af2">
    <w:name w:val="Основной текст Знак"/>
    <w:basedOn w:val="a0"/>
    <w:uiPriority w:val="99"/>
    <w:rsid w:val="00A20CEE"/>
    <w:rPr>
      <w:rFonts w:cs="Times New Roman"/>
      <w:sz w:val="28"/>
      <w:lang w:val="ru-RU" w:eastAsia="ru-RU" w:bidi="ar-SA"/>
    </w:rPr>
  </w:style>
  <w:style w:type="paragraph" w:customStyle="1" w:styleId="ConsNonformat">
    <w:name w:val="ConsNonformat"/>
    <w:uiPriority w:val="99"/>
    <w:rsid w:val="00A20CEE"/>
    <w:pPr>
      <w:widowControl w:val="0"/>
      <w:autoSpaceDE w:val="0"/>
      <w:autoSpaceDN w:val="0"/>
      <w:adjustRightInd w:val="0"/>
    </w:pPr>
    <w:rPr>
      <w:rFonts w:ascii="Courier New" w:hAnsi="Courier New" w:cs="Courier New"/>
    </w:rPr>
  </w:style>
  <w:style w:type="paragraph" w:customStyle="1" w:styleId="Heading">
    <w:name w:val="Heading"/>
    <w:uiPriority w:val="99"/>
    <w:rsid w:val="00A20CEE"/>
    <w:pPr>
      <w:autoSpaceDE w:val="0"/>
      <w:autoSpaceDN w:val="0"/>
      <w:adjustRightInd w:val="0"/>
    </w:pPr>
    <w:rPr>
      <w:rFonts w:ascii="Arial" w:hAnsi="Arial" w:cs="Arial"/>
      <w:b/>
      <w:bCs/>
      <w:sz w:val="22"/>
      <w:szCs w:val="22"/>
    </w:rPr>
  </w:style>
  <w:style w:type="paragraph" w:styleId="HTML">
    <w:name w:val="HTML Preformatted"/>
    <w:basedOn w:val="a"/>
    <w:link w:val="HTML0"/>
    <w:uiPriority w:val="99"/>
    <w:rsid w:val="00A20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07B73"/>
    <w:rPr>
      <w:rFonts w:ascii="Courier New" w:hAnsi="Courier New" w:cs="Courier New"/>
      <w:sz w:val="20"/>
      <w:szCs w:val="20"/>
    </w:rPr>
  </w:style>
  <w:style w:type="character" w:styleId="af3">
    <w:name w:val="Hyperlink"/>
    <w:basedOn w:val="a0"/>
    <w:uiPriority w:val="99"/>
    <w:rsid w:val="00A20CEE"/>
    <w:rPr>
      <w:rFonts w:cs="Times New Roman"/>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20CEE"/>
    <w:pPr>
      <w:spacing w:before="100" w:beforeAutospacing="1" w:after="100" w:afterAutospacing="1"/>
    </w:pPr>
    <w:rPr>
      <w:rFonts w:ascii="Tahoma" w:hAnsi="Tahoma" w:cs="Tahoma"/>
      <w:sz w:val="20"/>
      <w:szCs w:val="20"/>
      <w:lang w:val="en-US" w:eastAsia="en-US"/>
    </w:rPr>
  </w:style>
  <w:style w:type="paragraph" w:styleId="af4">
    <w:name w:val="Document Map"/>
    <w:basedOn w:val="a"/>
    <w:link w:val="af5"/>
    <w:uiPriority w:val="99"/>
    <w:semiHidden/>
    <w:rsid w:val="00B220C5"/>
    <w:pPr>
      <w:shd w:val="clear" w:color="auto" w:fill="000080"/>
    </w:pPr>
    <w:rPr>
      <w:rFonts w:ascii="Tahoma" w:hAnsi="Tahoma" w:cs="Tahoma"/>
      <w:sz w:val="20"/>
      <w:szCs w:val="20"/>
    </w:rPr>
  </w:style>
  <w:style w:type="character" w:customStyle="1" w:styleId="af5">
    <w:name w:val="Схема документа Знак"/>
    <w:basedOn w:val="a0"/>
    <w:link w:val="af4"/>
    <w:uiPriority w:val="99"/>
    <w:semiHidden/>
    <w:rsid w:val="00E07B73"/>
    <w:rPr>
      <w:sz w:val="0"/>
      <w:szCs w:val="0"/>
    </w:rPr>
  </w:style>
  <w:style w:type="paragraph" w:customStyle="1" w:styleId="ConsPlusTitle">
    <w:name w:val="ConsPlusTitle"/>
    <w:uiPriority w:val="99"/>
    <w:rsid w:val="003B7CD9"/>
    <w:pPr>
      <w:widowControl w:val="0"/>
      <w:autoSpaceDE w:val="0"/>
      <w:autoSpaceDN w:val="0"/>
      <w:adjustRightInd w:val="0"/>
    </w:pPr>
    <w:rPr>
      <w:rFonts w:ascii="Arial" w:hAnsi="Arial" w:cs="Arial"/>
      <w:b/>
      <w:bCs/>
    </w:rPr>
  </w:style>
  <w:style w:type="character" w:customStyle="1" w:styleId="30">
    <w:name w:val="Основной текст с отступом 3 Знак"/>
    <w:aliases w:val="Знак1 Знак"/>
    <w:basedOn w:val="a0"/>
    <w:link w:val="3"/>
    <w:uiPriority w:val="99"/>
    <w:locked/>
    <w:rsid w:val="004F5FD8"/>
    <w:rPr>
      <w:rFonts w:cs="Times New Roman"/>
      <w:sz w:val="16"/>
      <w:szCs w:val="16"/>
      <w:lang w:val="ru-RU" w:eastAsia="ru-RU" w:bidi="ar-SA"/>
    </w:rPr>
  </w:style>
  <w:style w:type="paragraph" w:customStyle="1" w:styleId="af6">
    <w:name w:val="ЭЭГ"/>
    <w:basedOn w:val="a"/>
    <w:uiPriority w:val="99"/>
    <w:rsid w:val="001547B8"/>
    <w:pPr>
      <w:spacing w:line="360" w:lineRule="auto"/>
      <w:ind w:firstLine="720"/>
      <w:jc w:val="both"/>
    </w:pPr>
    <w:rPr>
      <w:rFonts w:eastAsia="PMingLiU"/>
    </w:rPr>
  </w:style>
  <w:style w:type="paragraph" w:styleId="af7">
    <w:name w:val="caption"/>
    <w:basedOn w:val="a"/>
    <w:next w:val="a"/>
    <w:unhideWhenUsed/>
    <w:qFormat/>
    <w:locked/>
    <w:rsid w:val="00502E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38605">
      <w:bodyDiv w:val="1"/>
      <w:marLeft w:val="0"/>
      <w:marRight w:val="0"/>
      <w:marTop w:val="0"/>
      <w:marBottom w:val="0"/>
      <w:divBdr>
        <w:top w:val="none" w:sz="0" w:space="0" w:color="auto"/>
        <w:left w:val="none" w:sz="0" w:space="0" w:color="auto"/>
        <w:bottom w:val="none" w:sz="0" w:space="0" w:color="auto"/>
        <w:right w:val="none" w:sz="0" w:space="0" w:color="auto"/>
      </w:divBdr>
      <w:divsChild>
        <w:div w:id="1352342711">
          <w:marLeft w:val="547"/>
          <w:marRight w:val="0"/>
          <w:marTop w:val="0"/>
          <w:marBottom w:val="0"/>
          <w:divBdr>
            <w:top w:val="none" w:sz="0" w:space="0" w:color="auto"/>
            <w:left w:val="none" w:sz="0" w:space="0" w:color="auto"/>
            <w:bottom w:val="none" w:sz="0" w:space="0" w:color="auto"/>
            <w:right w:val="none" w:sz="0" w:space="0" w:color="auto"/>
          </w:divBdr>
        </w:div>
      </w:divsChild>
    </w:div>
    <w:div w:id="606234347">
      <w:bodyDiv w:val="1"/>
      <w:marLeft w:val="0"/>
      <w:marRight w:val="0"/>
      <w:marTop w:val="0"/>
      <w:marBottom w:val="0"/>
      <w:divBdr>
        <w:top w:val="none" w:sz="0" w:space="0" w:color="auto"/>
        <w:left w:val="none" w:sz="0" w:space="0" w:color="auto"/>
        <w:bottom w:val="none" w:sz="0" w:space="0" w:color="auto"/>
        <w:right w:val="none" w:sz="0" w:space="0" w:color="auto"/>
      </w:divBdr>
    </w:div>
    <w:div w:id="1231378902">
      <w:marLeft w:val="0"/>
      <w:marRight w:val="0"/>
      <w:marTop w:val="0"/>
      <w:marBottom w:val="0"/>
      <w:divBdr>
        <w:top w:val="none" w:sz="0" w:space="0" w:color="auto"/>
        <w:left w:val="none" w:sz="0" w:space="0" w:color="auto"/>
        <w:bottom w:val="none" w:sz="0" w:space="0" w:color="auto"/>
        <w:right w:val="none" w:sz="0" w:space="0" w:color="auto"/>
      </w:divBdr>
    </w:div>
    <w:div w:id="1231378903">
      <w:marLeft w:val="0"/>
      <w:marRight w:val="0"/>
      <w:marTop w:val="0"/>
      <w:marBottom w:val="0"/>
      <w:divBdr>
        <w:top w:val="none" w:sz="0" w:space="0" w:color="auto"/>
        <w:left w:val="none" w:sz="0" w:space="0" w:color="auto"/>
        <w:bottom w:val="none" w:sz="0" w:space="0" w:color="auto"/>
        <w:right w:val="none" w:sz="0" w:space="0" w:color="auto"/>
      </w:divBdr>
    </w:div>
    <w:div w:id="1231378904">
      <w:marLeft w:val="0"/>
      <w:marRight w:val="0"/>
      <w:marTop w:val="0"/>
      <w:marBottom w:val="0"/>
      <w:divBdr>
        <w:top w:val="none" w:sz="0" w:space="0" w:color="auto"/>
        <w:left w:val="none" w:sz="0" w:space="0" w:color="auto"/>
        <w:bottom w:val="none" w:sz="0" w:space="0" w:color="auto"/>
        <w:right w:val="none" w:sz="0" w:space="0" w:color="auto"/>
      </w:divBdr>
    </w:div>
    <w:div w:id="1231378905">
      <w:marLeft w:val="0"/>
      <w:marRight w:val="0"/>
      <w:marTop w:val="0"/>
      <w:marBottom w:val="0"/>
      <w:divBdr>
        <w:top w:val="none" w:sz="0" w:space="0" w:color="auto"/>
        <w:left w:val="none" w:sz="0" w:space="0" w:color="auto"/>
        <w:bottom w:val="none" w:sz="0" w:space="0" w:color="auto"/>
        <w:right w:val="none" w:sz="0" w:space="0" w:color="auto"/>
      </w:divBdr>
    </w:div>
    <w:div w:id="1231378906">
      <w:marLeft w:val="0"/>
      <w:marRight w:val="0"/>
      <w:marTop w:val="0"/>
      <w:marBottom w:val="0"/>
      <w:divBdr>
        <w:top w:val="none" w:sz="0" w:space="0" w:color="auto"/>
        <w:left w:val="none" w:sz="0" w:space="0" w:color="auto"/>
        <w:bottom w:val="none" w:sz="0" w:space="0" w:color="auto"/>
        <w:right w:val="none" w:sz="0" w:space="0" w:color="auto"/>
      </w:divBdr>
    </w:div>
    <w:div w:id="1231378907">
      <w:marLeft w:val="0"/>
      <w:marRight w:val="0"/>
      <w:marTop w:val="0"/>
      <w:marBottom w:val="0"/>
      <w:divBdr>
        <w:top w:val="none" w:sz="0" w:space="0" w:color="auto"/>
        <w:left w:val="none" w:sz="0" w:space="0" w:color="auto"/>
        <w:bottom w:val="none" w:sz="0" w:space="0" w:color="auto"/>
        <w:right w:val="none" w:sz="0" w:space="0" w:color="auto"/>
      </w:divBdr>
    </w:div>
    <w:div w:id="1231378908">
      <w:marLeft w:val="0"/>
      <w:marRight w:val="0"/>
      <w:marTop w:val="0"/>
      <w:marBottom w:val="0"/>
      <w:divBdr>
        <w:top w:val="none" w:sz="0" w:space="0" w:color="auto"/>
        <w:left w:val="none" w:sz="0" w:space="0" w:color="auto"/>
        <w:bottom w:val="none" w:sz="0" w:space="0" w:color="auto"/>
        <w:right w:val="none" w:sz="0" w:space="0" w:color="auto"/>
      </w:divBdr>
    </w:div>
    <w:div w:id="1231378909">
      <w:marLeft w:val="0"/>
      <w:marRight w:val="0"/>
      <w:marTop w:val="0"/>
      <w:marBottom w:val="0"/>
      <w:divBdr>
        <w:top w:val="none" w:sz="0" w:space="0" w:color="auto"/>
        <w:left w:val="none" w:sz="0" w:space="0" w:color="auto"/>
        <w:bottom w:val="none" w:sz="0" w:space="0" w:color="auto"/>
        <w:right w:val="none" w:sz="0" w:space="0" w:color="auto"/>
      </w:divBdr>
    </w:div>
    <w:div w:id="1231378910">
      <w:marLeft w:val="0"/>
      <w:marRight w:val="0"/>
      <w:marTop w:val="0"/>
      <w:marBottom w:val="0"/>
      <w:divBdr>
        <w:top w:val="none" w:sz="0" w:space="0" w:color="auto"/>
        <w:left w:val="none" w:sz="0" w:space="0" w:color="auto"/>
        <w:bottom w:val="none" w:sz="0" w:space="0" w:color="auto"/>
        <w:right w:val="none" w:sz="0" w:space="0" w:color="auto"/>
      </w:divBdr>
    </w:div>
    <w:div w:id="1231378911">
      <w:marLeft w:val="0"/>
      <w:marRight w:val="0"/>
      <w:marTop w:val="0"/>
      <w:marBottom w:val="0"/>
      <w:divBdr>
        <w:top w:val="none" w:sz="0" w:space="0" w:color="auto"/>
        <w:left w:val="none" w:sz="0" w:space="0" w:color="auto"/>
        <w:bottom w:val="none" w:sz="0" w:space="0" w:color="auto"/>
        <w:right w:val="none" w:sz="0" w:space="0" w:color="auto"/>
      </w:divBdr>
    </w:div>
    <w:div w:id="1231378912">
      <w:marLeft w:val="0"/>
      <w:marRight w:val="0"/>
      <w:marTop w:val="0"/>
      <w:marBottom w:val="0"/>
      <w:divBdr>
        <w:top w:val="none" w:sz="0" w:space="0" w:color="auto"/>
        <w:left w:val="none" w:sz="0" w:space="0" w:color="auto"/>
        <w:bottom w:val="none" w:sz="0" w:space="0" w:color="auto"/>
        <w:right w:val="none" w:sz="0" w:space="0" w:color="auto"/>
      </w:divBdr>
    </w:div>
    <w:div w:id="1231378913">
      <w:marLeft w:val="0"/>
      <w:marRight w:val="0"/>
      <w:marTop w:val="0"/>
      <w:marBottom w:val="0"/>
      <w:divBdr>
        <w:top w:val="none" w:sz="0" w:space="0" w:color="auto"/>
        <w:left w:val="none" w:sz="0" w:space="0" w:color="auto"/>
        <w:bottom w:val="none" w:sz="0" w:space="0" w:color="auto"/>
        <w:right w:val="none" w:sz="0" w:space="0" w:color="auto"/>
      </w:divBdr>
    </w:div>
    <w:div w:id="1231378914">
      <w:marLeft w:val="0"/>
      <w:marRight w:val="0"/>
      <w:marTop w:val="0"/>
      <w:marBottom w:val="0"/>
      <w:divBdr>
        <w:top w:val="none" w:sz="0" w:space="0" w:color="auto"/>
        <w:left w:val="none" w:sz="0" w:space="0" w:color="auto"/>
        <w:bottom w:val="none" w:sz="0" w:space="0" w:color="auto"/>
        <w:right w:val="none" w:sz="0" w:space="0" w:color="auto"/>
      </w:divBdr>
    </w:div>
    <w:div w:id="12313789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diagramLayout" Target="diagrams/layout1.xml"/><Relationship Id="rId26" Type="http://schemas.microsoft.com/office/2007/relationships/diagramDrawing" Target="diagrams/drawing2.xml"/><Relationship Id="rId39" Type="http://schemas.openxmlformats.org/officeDocument/2006/relationships/theme" Target="theme/theme1.xml"/><Relationship Id="rId3" Type="http://schemas.openxmlformats.org/officeDocument/2006/relationships/styles" Target="styles.xml"/><Relationship Id="rId21" Type="http://schemas.microsoft.com/office/2007/relationships/diagramDrawing" Target="diagrams/drawing1.xml"/><Relationship Id="rId34" Type="http://schemas.openxmlformats.org/officeDocument/2006/relationships/hyperlink" Target="http://glinka.smolinvest.ru/byudzhet-dlya-grazhdan-municipalnogo-obrazovaniya-glinkovskij-rajon-smolenskoj-oblasti/" TargetMode="Externa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diagramData" Target="diagrams/data1.xml"/><Relationship Id="rId25" Type="http://schemas.openxmlformats.org/officeDocument/2006/relationships/diagramColors" Target="diagrams/colors2.xml"/><Relationship Id="rId33" Type="http://schemas.openxmlformats.org/officeDocument/2006/relationships/hyperlink" Target="http://glinka.smolinvest.ru/skrytye/finansovoe-upravlenie/byudzhet/"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diagramColors" Target="diagrams/colors1.xml"/><Relationship Id="rId29" Type="http://schemas.openxmlformats.org/officeDocument/2006/relationships/diagramLayout" Target="diagrams/layou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diagramQuickStyle" Target="diagrams/quickStyle2.xml"/><Relationship Id="rId32" Type="http://schemas.microsoft.com/office/2007/relationships/diagramDrawing" Target="diagrams/drawing3.xml"/><Relationship Id="rId37" Type="http://schemas.openxmlformats.org/officeDocument/2006/relationships/hyperlink" Target="mailto:fuglin@yandex.ru" TargetMode="Externa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diagramLayout" Target="diagrams/layout2.xml"/><Relationship Id="rId28" Type="http://schemas.openxmlformats.org/officeDocument/2006/relationships/diagramData" Target="diagrams/data3.xml"/><Relationship Id="rId36" Type="http://schemas.openxmlformats.org/officeDocument/2006/relationships/hyperlink" Target="http://glinka.smolinvest.ru/byudzhet-dlya-grazhdan-municipalnogo-obrazovaniya-glinkovskij-rajon-smolenskoj-oblasti/" TargetMode="External"/><Relationship Id="rId10" Type="http://schemas.openxmlformats.org/officeDocument/2006/relationships/chart" Target="charts/chart1.xml"/><Relationship Id="rId19" Type="http://schemas.openxmlformats.org/officeDocument/2006/relationships/diagramQuickStyle" Target="diagrams/quickStyle1.xml"/><Relationship Id="rId31" Type="http://schemas.openxmlformats.org/officeDocument/2006/relationships/diagramColors" Target="diagrams/colors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package" Target="embeddings/______Microsoft_PowerPoint4.sldx"/><Relationship Id="rId22" Type="http://schemas.openxmlformats.org/officeDocument/2006/relationships/diagramData" Target="diagrams/data2.xml"/><Relationship Id="rId27" Type="http://schemas.openxmlformats.org/officeDocument/2006/relationships/chart" Target="charts/chart6.xml"/><Relationship Id="rId30" Type="http://schemas.openxmlformats.org/officeDocument/2006/relationships/diagramQuickStyle" Target="diagrams/quickStyle3.xml"/><Relationship Id="rId35" Type="http://schemas.openxmlformats.org/officeDocument/2006/relationships/hyperlink" Target="mailto:fuglin@yandex.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image" Target="../media/image3.jpeg"/></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428954423592505E-2"/>
          <c:y val="2.5423728813559698E-2"/>
          <c:w val="0.90482573726542492"/>
          <c:h val="0.77288135593220009"/>
        </c:manualLayout>
      </c:layout>
      <c:areaChart>
        <c:grouping val="stacked"/>
        <c:varyColors val="0"/>
        <c:ser>
          <c:idx val="1"/>
          <c:order val="0"/>
          <c:tx>
            <c:strRef>
              <c:f>Sheet1!$A$2</c:f>
              <c:strCache>
                <c:ptCount val="1"/>
                <c:pt idx="0">
                  <c:v>налоговые и неналоговые доходы  в расчете на 1 жителя  (рублей)             </c:v>
                </c:pt>
              </c:strCache>
            </c:strRef>
          </c:tx>
          <c:spPr>
            <a:solidFill>
              <a:srgbClr val="993366"/>
            </a:solidFill>
            <a:ln w="12686">
              <a:solidFill>
                <a:srgbClr val="000000"/>
              </a:solidFill>
              <a:prstDash val="solid"/>
            </a:ln>
          </c:spPr>
          <c:cat>
            <c:strRef>
              <c:f>Sheet1!$B$1:$E$1</c:f>
              <c:strCache>
                <c:ptCount val="4"/>
                <c:pt idx="0">
                  <c:v>2019 год</c:v>
                </c:pt>
                <c:pt idx="1">
                  <c:v>2020 год</c:v>
                </c:pt>
                <c:pt idx="2">
                  <c:v>2021 год</c:v>
                </c:pt>
                <c:pt idx="3">
                  <c:v>2022 год</c:v>
                </c:pt>
              </c:strCache>
            </c:strRef>
          </c:cat>
          <c:val>
            <c:numRef>
              <c:f>Sheet1!$B$2:$E$2</c:f>
              <c:numCache>
                <c:formatCode>General</c:formatCode>
                <c:ptCount val="4"/>
                <c:pt idx="0" formatCode="#,##0.00">
                  <c:v>3960</c:v>
                </c:pt>
                <c:pt idx="1">
                  <c:v>3850.6</c:v>
                </c:pt>
                <c:pt idx="2">
                  <c:v>4504.3999999999996</c:v>
                </c:pt>
                <c:pt idx="3">
                  <c:v>5301.5</c:v>
                </c:pt>
              </c:numCache>
            </c:numRef>
          </c:val>
        </c:ser>
        <c:dLbls>
          <c:showLegendKey val="0"/>
          <c:showVal val="0"/>
          <c:showCatName val="0"/>
          <c:showSerName val="0"/>
          <c:showPercent val="0"/>
          <c:showBubbleSize val="0"/>
        </c:dLbls>
        <c:axId val="166727040"/>
        <c:axId val="167183104"/>
      </c:areaChart>
      <c:barChart>
        <c:barDir val="col"/>
        <c:grouping val="clustered"/>
        <c:varyColors val="0"/>
        <c:ser>
          <c:idx val="0"/>
          <c:order val="1"/>
          <c:tx>
            <c:strRef>
              <c:f>Sheet1!$A$3</c:f>
              <c:strCache>
                <c:ptCount val="1"/>
                <c:pt idx="0">
                  <c:v>итого налоговых и неналоговых доходов (тыс. рублей)</c:v>
                </c:pt>
              </c:strCache>
            </c:strRef>
          </c:tx>
          <c:spPr>
            <a:solidFill>
              <a:srgbClr val="9999FF"/>
            </a:solidFill>
            <a:ln w="12686">
              <a:solidFill>
                <a:srgbClr val="000000"/>
              </a:solidFill>
              <a:prstDash val="solid"/>
            </a:ln>
          </c:spPr>
          <c:invertIfNegative val="0"/>
          <c:cat>
            <c:strRef>
              <c:f>Sheet1!$B$1:$E$1</c:f>
              <c:strCache>
                <c:ptCount val="4"/>
                <c:pt idx="0">
                  <c:v>2019 год</c:v>
                </c:pt>
                <c:pt idx="1">
                  <c:v>2020 год</c:v>
                </c:pt>
                <c:pt idx="2">
                  <c:v>2021 год</c:v>
                </c:pt>
                <c:pt idx="3">
                  <c:v>2022 год</c:v>
                </c:pt>
              </c:strCache>
            </c:strRef>
          </c:cat>
          <c:val>
            <c:numRef>
              <c:f>Sheet1!$B$3:$E$3</c:f>
              <c:numCache>
                <c:formatCode>General</c:formatCode>
                <c:ptCount val="4"/>
                <c:pt idx="0">
                  <c:v>16131.4</c:v>
                </c:pt>
                <c:pt idx="1">
                  <c:v>15406.3</c:v>
                </c:pt>
                <c:pt idx="2">
                  <c:v>17738.5</c:v>
                </c:pt>
                <c:pt idx="3">
                  <c:v>18560.7</c:v>
                </c:pt>
              </c:numCache>
            </c:numRef>
          </c:val>
        </c:ser>
        <c:dLbls>
          <c:showLegendKey val="0"/>
          <c:showVal val="0"/>
          <c:showCatName val="0"/>
          <c:showSerName val="0"/>
          <c:showPercent val="0"/>
          <c:showBubbleSize val="0"/>
        </c:dLbls>
        <c:gapWidth val="150"/>
        <c:axId val="167184640"/>
        <c:axId val="61301120"/>
      </c:barChart>
      <c:catAx>
        <c:axId val="166727040"/>
        <c:scaling>
          <c:orientation val="minMax"/>
        </c:scaling>
        <c:delete val="0"/>
        <c:axPos val="b"/>
        <c:numFmt formatCode="General" sourceLinked="1"/>
        <c:majorTickMark val="cross"/>
        <c:minorTickMark val="none"/>
        <c:tickLblPos val="nextTo"/>
        <c:spPr>
          <a:ln w="3171">
            <a:solidFill>
              <a:srgbClr val="000000"/>
            </a:solidFill>
            <a:prstDash val="solid"/>
          </a:ln>
        </c:spPr>
        <c:txPr>
          <a:bodyPr rot="0" vert="horz"/>
          <a:lstStyle/>
          <a:p>
            <a:pPr>
              <a:defRPr sz="1398" b="1" i="0" u="none" strike="noStrike" baseline="0">
                <a:solidFill>
                  <a:srgbClr val="000000"/>
                </a:solidFill>
                <a:latin typeface="Calibri"/>
                <a:ea typeface="Calibri"/>
                <a:cs typeface="Calibri"/>
              </a:defRPr>
            </a:pPr>
            <a:endParaRPr lang="ru-RU"/>
          </a:p>
        </c:txPr>
        <c:crossAx val="167183104"/>
        <c:crosses val="autoZero"/>
        <c:auto val="0"/>
        <c:lblAlgn val="ctr"/>
        <c:lblOffset val="100"/>
        <c:tickLblSkip val="1"/>
        <c:tickMarkSkip val="1"/>
        <c:noMultiLvlLbl val="0"/>
      </c:catAx>
      <c:valAx>
        <c:axId val="167183104"/>
        <c:scaling>
          <c:orientation val="minMax"/>
        </c:scaling>
        <c:delete val="0"/>
        <c:axPos val="l"/>
        <c:numFmt formatCode="#,##0.00" sourceLinked="1"/>
        <c:majorTickMark val="cross"/>
        <c:minorTickMark val="none"/>
        <c:tickLblPos val="nextTo"/>
        <c:spPr>
          <a:ln w="3171">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ru-RU"/>
          </a:p>
        </c:txPr>
        <c:crossAx val="166727040"/>
        <c:crosses val="autoZero"/>
        <c:crossBetween val="between"/>
      </c:valAx>
      <c:catAx>
        <c:axId val="167184640"/>
        <c:scaling>
          <c:orientation val="minMax"/>
        </c:scaling>
        <c:delete val="1"/>
        <c:axPos val="b"/>
        <c:majorTickMark val="out"/>
        <c:minorTickMark val="none"/>
        <c:tickLblPos val="nextTo"/>
        <c:crossAx val="61301120"/>
        <c:crosses val="autoZero"/>
        <c:auto val="0"/>
        <c:lblAlgn val="ctr"/>
        <c:lblOffset val="100"/>
        <c:noMultiLvlLbl val="0"/>
      </c:catAx>
      <c:valAx>
        <c:axId val="61301120"/>
        <c:scaling>
          <c:orientation val="minMax"/>
        </c:scaling>
        <c:delete val="1"/>
        <c:axPos val="l"/>
        <c:numFmt formatCode="General" sourceLinked="1"/>
        <c:majorTickMark val="out"/>
        <c:minorTickMark val="none"/>
        <c:tickLblPos val="nextTo"/>
        <c:crossAx val="167184640"/>
        <c:crosses val="autoZero"/>
        <c:crossBetween val="between"/>
      </c:valAx>
      <c:spPr>
        <a:solidFill>
          <a:schemeClr val="accent3"/>
        </a:solidFill>
        <a:ln w="12686">
          <a:solidFill>
            <a:srgbClr val="808080"/>
          </a:solidFill>
          <a:prstDash val="solid"/>
        </a:ln>
      </c:spPr>
    </c:plotArea>
    <c:legend>
      <c:legendPos val="b"/>
      <c:layout>
        <c:manualLayout>
          <c:xMode val="edge"/>
          <c:yMode val="edge"/>
          <c:x val="6.7024128686327105E-3"/>
          <c:y val="0.92033898305084749"/>
          <c:w val="0.98659517426273458"/>
          <c:h val="7.796610169491619E-2"/>
        </c:manualLayout>
      </c:layout>
      <c:overlay val="0"/>
      <c:spPr>
        <a:solidFill>
          <a:srgbClr val="99CC00"/>
        </a:solidFill>
        <a:ln w="3171">
          <a:solidFill>
            <a:srgbClr val="000000"/>
          </a:solidFill>
          <a:prstDash val="solid"/>
        </a:ln>
      </c:spPr>
      <c:txPr>
        <a:bodyPr/>
        <a:lstStyle/>
        <a:p>
          <a:pPr>
            <a:defRPr sz="1468"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799"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7630306305924411E-2"/>
          <c:y val="1.8576406064586933E-2"/>
          <c:w val="0.88311229691329907"/>
          <c:h val="0.75533094355423469"/>
        </c:manualLayout>
      </c:layout>
      <c:barChart>
        <c:barDir val="col"/>
        <c:grouping val="clustered"/>
        <c:varyColors val="0"/>
        <c:ser>
          <c:idx val="0"/>
          <c:order val="0"/>
          <c:tx>
            <c:strRef>
              <c:f>Лист1!$B$1</c:f>
              <c:strCache>
                <c:ptCount val="1"/>
                <c:pt idx="0">
                  <c:v>первоначальный план</c:v>
                </c:pt>
              </c:strCache>
            </c:strRef>
          </c:tx>
          <c:invertIfNegative val="0"/>
          <c:dLbls>
            <c:dLbl>
              <c:idx val="0"/>
              <c:layout>
                <c:manualLayout>
                  <c:x val="0"/>
                  <c:y val="3.295560763452457E-2"/>
                </c:manualLayout>
              </c:layout>
              <c:showLegendKey val="0"/>
              <c:showVal val="1"/>
              <c:showCatName val="0"/>
              <c:showSerName val="0"/>
              <c:showPercent val="0"/>
              <c:showBubbleSize val="0"/>
            </c:dLbl>
            <c:dLbl>
              <c:idx val="1"/>
              <c:layout>
                <c:manualLayout>
                  <c:x val="-1.794526693584567E-3"/>
                  <c:y val="3.1582452811318357E-2"/>
                </c:manualLayout>
              </c:layout>
              <c:showLegendKey val="0"/>
              <c:showVal val="1"/>
              <c:showCatName val="0"/>
              <c:showSerName val="0"/>
              <c:showPercent val="0"/>
              <c:showBubbleSize val="0"/>
            </c:dLbl>
            <c:txPr>
              <a:bodyPr/>
              <a:lstStyle/>
              <a:p>
                <a:pPr>
                  <a:defRPr sz="1400" b="1" i="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налоговые доходы</c:v>
                </c:pt>
                <c:pt idx="1">
                  <c:v>неналоговые доходы</c:v>
                </c:pt>
              </c:strCache>
            </c:strRef>
          </c:cat>
          <c:val>
            <c:numRef>
              <c:f>Лист1!$B$2:$B$3</c:f>
              <c:numCache>
                <c:formatCode>#,##0.0</c:formatCode>
                <c:ptCount val="2"/>
                <c:pt idx="0">
                  <c:v>16149</c:v>
                </c:pt>
                <c:pt idx="1">
                  <c:v>1315.8</c:v>
                </c:pt>
              </c:numCache>
            </c:numRef>
          </c:val>
        </c:ser>
        <c:ser>
          <c:idx val="1"/>
          <c:order val="1"/>
          <c:tx>
            <c:strRef>
              <c:f>Лист1!$C$1</c:f>
              <c:strCache>
                <c:ptCount val="1"/>
                <c:pt idx="0">
                  <c:v>уточненный план</c:v>
                </c:pt>
              </c:strCache>
            </c:strRef>
          </c:tx>
          <c:invertIfNegative val="0"/>
          <c:dLbls>
            <c:dLbl>
              <c:idx val="0"/>
              <c:layout>
                <c:manualLayout>
                  <c:x val="5.6495180254934498E-7"/>
                  <c:y val="2.8836731716016622E-2"/>
                </c:manualLayout>
              </c:layout>
              <c:tx>
                <c:rich>
                  <a:bodyPr/>
                  <a:lstStyle/>
                  <a:p>
                    <a:r>
                      <a:rPr lang="en-US"/>
                      <a:t>1</a:t>
                    </a:r>
                    <a:r>
                      <a:rPr lang="ru-RU"/>
                      <a:t>6 019,7</a:t>
                    </a:r>
                    <a:endParaRPr lang="en-US"/>
                  </a:p>
                </c:rich>
              </c:tx>
              <c:showLegendKey val="0"/>
              <c:showVal val="1"/>
              <c:showCatName val="0"/>
              <c:showSerName val="0"/>
              <c:showPercent val="0"/>
              <c:showBubbleSize val="0"/>
            </c:dLbl>
            <c:dLbl>
              <c:idx val="1"/>
              <c:layout>
                <c:manualLayout>
                  <c:x val="0"/>
                  <c:y val="3.0209406110538965E-2"/>
                </c:manualLayout>
              </c:layout>
              <c:showLegendKey val="0"/>
              <c:showVal val="1"/>
              <c:showCatName val="0"/>
              <c:showSerName val="0"/>
              <c:showPercent val="0"/>
              <c:showBubbleSize val="0"/>
            </c:dLbl>
            <c:txPr>
              <a:bodyPr/>
              <a:lstStyle/>
              <a:p>
                <a:pPr>
                  <a:defRPr sz="1400" b="1" i="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налоговые доходы</c:v>
                </c:pt>
                <c:pt idx="1">
                  <c:v>неналоговые доходы</c:v>
                </c:pt>
              </c:strCache>
            </c:strRef>
          </c:cat>
          <c:val>
            <c:numRef>
              <c:f>Лист1!$C$2:$C$3</c:f>
              <c:numCache>
                <c:formatCode>#,##0.0</c:formatCode>
                <c:ptCount val="2"/>
                <c:pt idx="0">
                  <c:v>16019.7</c:v>
                </c:pt>
                <c:pt idx="1">
                  <c:v>1619.9</c:v>
                </c:pt>
              </c:numCache>
            </c:numRef>
          </c:val>
        </c:ser>
        <c:ser>
          <c:idx val="2"/>
          <c:order val="2"/>
          <c:tx>
            <c:strRef>
              <c:f>Лист1!$D$1</c:f>
              <c:strCache>
                <c:ptCount val="1"/>
                <c:pt idx="0">
                  <c:v>фактическое исполнение</c:v>
                </c:pt>
              </c:strCache>
            </c:strRef>
          </c:tx>
          <c:invertIfNegative val="0"/>
          <c:dLbls>
            <c:dLbl>
              <c:idx val="0"/>
              <c:layout>
                <c:manualLayout>
                  <c:x val="7.1781067743382681E-3"/>
                  <c:y val="2.8836251287332648E-2"/>
                </c:manualLayout>
              </c:layout>
              <c:showLegendKey val="0"/>
              <c:showVal val="1"/>
              <c:showCatName val="0"/>
              <c:showSerName val="0"/>
              <c:showPercent val="0"/>
              <c:showBubbleSize val="0"/>
            </c:dLbl>
            <c:dLbl>
              <c:idx val="1"/>
              <c:layout>
                <c:manualLayout>
                  <c:x val="3.589053387169134E-3"/>
                  <c:y val="2.8836251287332648E-2"/>
                </c:manualLayout>
              </c:layout>
              <c:numFmt formatCode="#,##0.0" sourceLinked="0"/>
              <c:spPr/>
              <c:txPr>
                <a:bodyPr/>
                <a:lstStyle/>
                <a:p>
                  <a:pPr>
                    <a:defRPr sz="1400" b="1" i="1">
                      <a:latin typeface="Times New Roman" pitchFamily="18" charset="0"/>
                      <a:cs typeface="Times New Roman" pitchFamily="18" charset="0"/>
                    </a:defRPr>
                  </a:pPr>
                  <a:endParaRPr lang="ru-RU"/>
                </a:p>
              </c:txPr>
              <c:showLegendKey val="0"/>
              <c:showVal val="1"/>
              <c:showCatName val="0"/>
              <c:showSerName val="0"/>
              <c:showPercent val="0"/>
              <c:showBubbleSize val="0"/>
            </c:dLbl>
            <c:txPr>
              <a:bodyPr/>
              <a:lstStyle/>
              <a:p>
                <a:pPr>
                  <a:defRPr sz="1400"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налоговые доходы</c:v>
                </c:pt>
                <c:pt idx="1">
                  <c:v>неналоговые доходы</c:v>
                </c:pt>
              </c:strCache>
            </c:strRef>
          </c:cat>
          <c:val>
            <c:numRef>
              <c:f>Лист1!$D$2:$D$3</c:f>
              <c:numCache>
                <c:formatCode>#,##0.0</c:formatCode>
                <c:ptCount val="2"/>
                <c:pt idx="0">
                  <c:v>16819.8</c:v>
                </c:pt>
                <c:pt idx="1">
                  <c:v>1740.9</c:v>
                </c:pt>
              </c:numCache>
            </c:numRef>
          </c:val>
        </c:ser>
        <c:dLbls>
          <c:showLegendKey val="0"/>
          <c:showVal val="0"/>
          <c:showCatName val="0"/>
          <c:showSerName val="0"/>
          <c:showPercent val="0"/>
          <c:showBubbleSize val="0"/>
        </c:dLbls>
        <c:gapWidth val="150"/>
        <c:axId val="80751616"/>
        <c:axId val="84054784"/>
      </c:barChart>
      <c:catAx>
        <c:axId val="80751616"/>
        <c:scaling>
          <c:orientation val="minMax"/>
        </c:scaling>
        <c:delete val="0"/>
        <c:axPos val="b"/>
        <c:majorTickMark val="out"/>
        <c:minorTickMark val="none"/>
        <c:tickLblPos val="nextTo"/>
        <c:spPr>
          <a:solidFill>
            <a:schemeClr val="accent4">
              <a:lumMod val="40000"/>
              <a:lumOff val="60000"/>
            </a:schemeClr>
          </a:solidFill>
        </c:spPr>
        <c:txPr>
          <a:bodyPr/>
          <a:lstStyle/>
          <a:p>
            <a:pPr>
              <a:defRPr sz="1400" b="1">
                <a:latin typeface="Times New Roman" pitchFamily="18" charset="0"/>
                <a:cs typeface="Times New Roman" pitchFamily="18" charset="0"/>
              </a:defRPr>
            </a:pPr>
            <a:endParaRPr lang="ru-RU"/>
          </a:p>
        </c:txPr>
        <c:crossAx val="84054784"/>
        <c:crosses val="autoZero"/>
        <c:auto val="1"/>
        <c:lblAlgn val="ctr"/>
        <c:lblOffset val="100"/>
        <c:noMultiLvlLbl val="0"/>
      </c:catAx>
      <c:valAx>
        <c:axId val="84054784"/>
        <c:scaling>
          <c:orientation val="minMax"/>
        </c:scaling>
        <c:delete val="0"/>
        <c:axPos val="l"/>
        <c:majorGridlines/>
        <c:numFmt formatCode="#,##0.0" sourceLinked="1"/>
        <c:majorTickMark val="out"/>
        <c:minorTickMark val="none"/>
        <c:tickLblPos val="nextTo"/>
        <c:crossAx val="80751616"/>
        <c:crosses val="autoZero"/>
        <c:crossBetween val="between"/>
      </c:valAx>
      <c:spPr>
        <a:solidFill>
          <a:schemeClr val="accent4">
            <a:lumMod val="60000"/>
            <a:lumOff val="40000"/>
          </a:schemeClr>
        </a:solidFill>
      </c:spPr>
    </c:plotArea>
    <c:legend>
      <c:legendPos val="r"/>
      <c:layout>
        <c:manualLayout>
          <c:xMode val="edge"/>
          <c:yMode val="edge"/>
          <c:x val="1.333442694663174E-2"/>
          <c:y val="0.87321813372550261"/>
          <c:w val="0.97277668416448371"/>
          <c:h val="9.6624488086850341E-2"/>
        </c:manualLayout>
      </c:layout>
      <c:overlay val="0"/>
      <c:spPr>
        <a:solidFill>
          <a:schemeClr val="accent4">
            <a:lumMod val="40000"/>
            <a:lumOff val="60000"/>
          </a:schemeClr>
        </a:solidFill>
      </c:spPr>
      <c:txPr>
        <a:bodyPr/>
        <a:lstStyle/>
        <a:p>
          <a:pPr>
            <a:defRPr sz="1400" b="1">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
          <c:y val="5.7776447365566912E-2"/>
          <c:w val="1"/>
          <c:h val="0.5077975748899155"/>
        </c:manualLayout>
      </c:layout>
      <c:pie3DChart>
        <c:varyColors val="1"/>
        <c:ser>
          <c:idx val="0"/>
          <c:order val="0"/>
          <c:tx>
            <c:strRef>
              <c:f>Sheet1!$A$2</c:f>
              <c:strCache>
                <c:ptCount val="1"/>
                <c:pt idx="0">
                  <c:v>Восток</c:v>
                </c:pt>
              </c:strCache>
            </c:strRef>
          </c:tx>
          <c:spPr>
            <a:solidFill>
              <a:srgbClr val="9999FF"/>
            </a:solidFill>
            <a:ln w="12679">
              <a:solidFill>
                <a:srgbClr val="000000"/>
              </a:solidFill>
              <a:prstDash val="solid"/>
            </a:ln>
          </c:spPr>
          <c:explosion val="25"/>
          <c:dPt>
            <c:idx val="1"/>
            <c:bubble3D val="0"/>
            <c:spPr>
              <a:solidFill>
                <a:srgbClr val="993366"/>
              </a:solidFill>
              <a:ln w="12679">
                <a:solidFill>
                  <a:srgbClr val="000000"/>
                </a:solidFill>
                <a:prstDash val="solid"/>
              </a:ln>
            </c:spPr>
          </c:dPt>
          <c:dPt>
            <c:idx val="2"/>
            <c:bubble3D val="0"/>
            <c:spPr>
              <a:solidFill>
                <a:srgbClr val="FFFFCC"/>
              </a:solidFill>
              <a:ln w="12679">
                <a:solidFill>
                  <a:srgbClr val="000000"/>
                </a:solidFill>
                <a:prstDash val="solid"/>
              </a:ln>
            </c:spPr>
          </c:dPt>
          <c:dPt>
            <c:idx val="3"/>
            <c:bubble3D val="0"/>
            <c:spPr>
              <a:solidFill>
                <a:srgbClr val="CCFFFF"/>
              </a:solidFill>
              <a:ln w="12679">
                <a:solidFill>
                  <a:srgbClr val="000000"/>
                </a:solidFill>
                <a:prstDash val="solid"/>
              </a:ln>
            </c:spPr>
          </c:dPt>
          <c:cat>
            <c:strRef>
              <c:f>Sheet1!$B$1:$E$1</c:f>
              <c:strCache>
                <c:ptCount val="4"/>
                <c:pt idx="0">
                  <c:v>Дотация - 94 460,6 тыс.руб. (53,1 %)</c:v>
                </c:pt>
                <c:pt idx="1">
                  <c:v>Субсидия -  18 468,6 тыс.руб. (10,4 %)</c:v>
                </c:pt>
                <c:pt idx="2">
                  <c:v>Субвенция - 64 907,0 тыс. руб. (36,4 %)</c:v>
                </c:pt>
                <c:pt idx="3">
                  <c:v>Иные межбюджетные трансферты - 47,1 тыс.руб. (0,1%)</c:v>
                </c:pt>
              </c:strCache>
            </c:strRef>
          </c:cat>
          <c:val>
            <c:numRef>
              <c:f>Sheet1!$B$2:$E$2</c:f>
              <c:numCache>
                <c:formatCode>General</c:formatCode>
                <c:ptCount val="4"/>
                <c:pt idx="0">
                  <c:v>53.1</c:v>
                </c:pt>
                <c:pt idx="1">
                  <c:v>10.4</c:v>
                </c:pt>
                <c:pt idx="2">
                  <c:v>36.4</c:v>
                </c:pt>
                <c:pt idx="3">
                  <c:v>1</c:v>
                </c:pt>
              </c:numCache>
            </c:numRef>
          </c:val>
        </c:ser>
        <c:ser>
          <c:idx val="1"/>
          <c:order val="1"/>
          <c:tx>
            <c:strRef>
              <c:f>Sheet1!$A$3</c:f>
              <c:strCache>
                <c:ptCount val="1"/>
                <c:pt idx="0">
                  <c:v>Запад</c:v>
                </c:pt>
              </c:strCache>
            </c:strRef>
          </c:tx>
          <c:spPr>
            <a:solidFill>
              <a:srgbClr val="993366"/>
            </a:solidFill>
            <a:ln w="12679">
              <a:solidFill>
                <a:srgbClr val="000000"/>
              </a:solidFill>
              <a:prstDash val="solid"/>
            </a:ln>
          </c:spPr>
          <c:explosion val="25"/>
          <c:dPt>
            <c:idx val="0"/>
            <c:bubble3D val="0"/>
            <c:spPr>
              <a:solidFill>
                <a:srgbClr val="9999FF"/>
              </a:solidFill>
              <a:ln w="12679">
                <a:solidFill>
                  <a:srgbClr val="000000"/>
                </a:solidFill>
                <a:prstDash val="solid"/>
              </a:ln>
            </c:spPr>
          </c:dPt>
          <c:dPt>
            <c:idx val="2"/>
            <c:bubble3D val="0"/>
            <c:spPr>
              <a:solidFill>
                <a:srgbClr val="FFFFCC"/>
              </a:solidFill>
              <a:ln w="12679">
                <a:solidFill>
                  <a:srgbClr val="000000"/>
                </a:solidFill>
                <a:prstDash val="solid"/>
              </a:ln>
            </c:spPr>
          </c:dPt>
          <c:dPt>
            <c:idx val="3"/>
            <c:bubble3D val="0"/>
            <c:spPr>
              <a:solidFill>
                <a:srgbClr val="CCFFFF"/>
              </a:solidFill>
              <a:ln w="12679">
                <a:solidFill>
                  <a:srgbClr val="000000"/>
                </a:solidFill>
                <a:prstDash val="solid"/>
              </a:ln>
            </c:spPr>
          </c:dPt>
          <c:cat>
            <c:strRef>
              <c:f>Sheet1!$B$1:$E$1</c:f>
              <c:strCache>
                <c:ptCount val="4"/>
                <c:pt idx="0">
                  <c:v>Дотация - 94 460,6 тыс.руб. (53,1 %)</c:v>
                </c:pt>
                <c:pt idx="1">
                  <c:v>Субсидия -  18 468,6 тыс.руб. (10,4 %)</c:v>
                </c:pt>
                <c:pt idx="2">
                  <c:v>Субвенция - 64 907,0 тыс. руб. (36,4 %)</c:v>
                </c:pt>
                <c:pt idx="3">
                  <c:v>Иные межбюджетные трансферты - 47,1 тыс.руб. (0,1%)</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Север</c:v>
                </c:pt>
              </c:strCache>
            </c:strRef>
          </c:tx>
          <c:spPr>
            <a:solidFill>
              <a:srgbClr val="FFFFCC"/>
            </a:solidFill>
            <a:ln w="12679">
              <a:solidFill>
                <a:srgbClr val="000000"/>
              </a:solidFill>
              <a:prstDash val="solid"/>
            </a:ln>
          </c:spPr>
          <c:explosion val="25"/>
          <c:dPt>
            <c:idx val="0"/>
            <c:bubble3D val="0"/>
            <c:spPr>
              <a:solidFill>
                <a:srgbClr val="9999FF"/>
              </a:solidFill>
              <a:ln w="12679">
                <a:solidFill>
                  <a:srgbClr val="000000"/>
                </a:solidFill>
                <a:prstDash val="solid"/>
              </a:ln>
            </c:spPr>
          </c:dPt>
          <c:dPt>
            <c:idx val="1"/>
            <c:bubble3D val="0"/>
            <c:spPr>
              <a:solidFill>
                <a:srgbClr val="993366"/>
              </a:solidFill>
              <a:ln w="12679">
                <a:solidFill>
                  <a:srgbClr val="000000"/>
                </a:solidFill>
                <a:prstDash val="solid"/>
              </a:ln>
            </c:spPr>
          </c:dPt>
          <c:dPt>
            <c:idx val="3"/>
            <c:bubble3D val="0"/>
            <c:spPr>
              <a:solidFill>
                <a:srgbClr val="CCFFFF"/>
              </a:solidFill>
              <a:ln w="12679">
                <a:solidFill>
                  <a:srgbClr val="000000"/>
                </a:solidFill>
                <a:prstDash val="solid"/>
              </a:ln>
            </c:spPr>
          </c:dPt>
          <c:cat>
            <c:strRef>
              <c:f>Sheet1!$B$1:$E$1</c:f>
              <c:strCache>
                <c:ptCount val="4"/>
                <c:pt idx="0">
                  <c:v>Дотация - 94 460,6 тыс.руб. (53,1 %)</c:v>
                </c:pt>
                <c:pt idx="1">
                  <c:v>Субсидия -  18 468,6 тыс.руб. (10,4 %)</c:v>
                </c:pt>
                <c:pt idx="2">
                  <c:v>Субвенция - 64 907,0 тыс. руб. (36,4 %)</c:v>
                </c:pt>
                <c:pt idx="3">
                  <c:v>Иные межбюджетные трансферты - 47,1 тыс.руб. (0,1%)</c:v>
                </c:pt>
              </c:strCache>
            </c:strRef>
          </c:cat>
          <c:val>
            <c:numRef>
              <c:f>Sheet1!$B$4:$E$4</c:f>
              <c:numCache>
                <c:formatCode>General</c:formatCode>
                <c:ptCount val="4"/>
                <c:pt idx="0">
                  <c:v>45.9</c:v>
                </c:pt>
                <c:pt idx="1">
                  <c:v>46.9</c:v>
                </c:pt>
                <c:pt idx="2">
                  <c:v>45</c:v>
                </c:pt>
                <c:pt idx="3">
                  <c:v>43.9</c:v>
                </c:pt>
              </c:numCache>
            </c:numRef>
          </c:val>
        </c:ser>
        <c:dLbls>
          <c:showLegendKey val="0"/>
          <c:showVal val="0"/>
          <c:showCatName val="0"/>
          <c:showSerName val="0"/>
          <c:showPercent val="0"/>
          <c:showBubbleSize val="0"/>
          <c:showLeaderLines val="1"/>
        </c:dLbls>
      </c:pie3DChart>
      <c:spPr>
        <a:solidFill>
          <a:srgbClr val="33CCCC"/>
        </a:solidFill>
        <a:ln w="12679">
          <a:solidFill>
            <a:srgbClr val="808080"/>
          </a:solidFill>
          <a:prstDash val="solid"/>
        </a:ln>
      </c:spPr>
    </c:plotArea>
    <c:legend>
      <c:legendPos val="b"/>
      <c:layout>
        <c:manualLayout>
          <c:xMode val="edge"/>
          <c:yMode val="edge"/>
          <c:x val="6.1497326203208594E-2"/>
          <c:y val="0.64183596885100114"/>
          <c:w val="0.87566844919786091"/>
          <c:h val="0.27611704735255238"/>
        </c:manualLayout>
      </c:layout>
      <c:overlay val="0"/>
      <c:spPr>
        <a:noFill/>
        <a:ln w="3170">
          <a:solidFill>
            <a:srgbClr val="000000"/>
          </a:solidFill>
          <a:prstDash val="solid"/>
        </a:ln>
      </c:spPr>
      <c:txPr>
        <a:bodyPr/>
        <a:lstStyle/>
        <a:p>
          <a:pPr>
            <a:defRPr sz="1672" b="1" i="0" u="none" strike="noStrike" baseline="0">
              <a:solidFill>
                <a:srgbClr val="000000"/>
              </a:solidFill>
              <a:latin typeface="Times New Roman" pitchFamily="18" charset="0"/>
              <a:ea typeface="Calibri"/>
              <a:cs typeface="Times New Roman" pitchFamily="18" charset="0"/>
            </a:defRPr>
          </a:pPr>
          <a:endParaRPr lang="ru-RU"/>
        </a:p>
      </c:txPr>
    </c:legend>
    <c:plotVisOnly val="1"/>
    <c:dispBlanksAs val="zero"/>
    <c:showDLblsOverMax val="0"/>
  </c:chart>
  <c:spPr>
    <a:noFill/>
    <a:ln>
      <a:noFill/>
    </a:ln>
  </c:spPr>
  <c:txPr>
    <a:bodyPr/>
    <a:lstStyle/>
    <a:p>
      <a:pPr>
        <a:defRPr sz="2146"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7461285238177914E-2"/>
          <c:y val="4.2368813417258351E-2"/>
          <c:w val="0.93116768964190078"/>
          <c:h val="0.80575789979114554"/>
        </c:manualLayout>
      </c:layout>
      <c:pieChart>
        <c:varyColors val="1"/>
        <c:ser>
          <c:idx val="0"/>
          <c:order val="0"/>
          <c:tx>
            <c:strRef>
              <c:f>Sheet1!$A$2</c:f>
              <c:strCache>
                <c:ptCount val="1"/>
                <c:pt idx="0">
                  <c:v>Восток</c:v>
                </c:pt>
              </c:strCache>
            </c:strRef>
          </c:tx>
          <c:explosion val="2"/>
          <c:dPt>
            <c:idx val="1"/>
            <c:bubble3D val="0"/>
          </c:dPt>
          <c:dPt>
            <c:idx val="2"/>
            <c:bubble3D val="0"/>
          </c:dPt>
          <c:dPt>
            <c:idx val="3"/>
            <c:bubble3D val="0"/>
          </c:dPt>
          <c:dPt>
            <c:idx val="4"/>
            <c:bubble3D val="0"/>
          </c:dPt>
          <c:dPt>
            <c:idx val="5"/>
            <c:bubble3D val="0"/>
          </c:dPt>
          <c:dPt>
            <c:idx val="6"/>
            <c:bubble3D val="0"/>
          </c:dPt>
          <c:cat>
            <c:strRef>
              <c:f>Sheet1!$B$1:$L$1</c:f>
              <c:strCache>
                <c:ptCount val="9"/>
                <c:pt idx="0">
                  <c:v>общегосударственные вопросы  26 680,8 тыс.руб. (13,7 %)</c:v>
                </c:pt>
                <c:pt idx="1">
                  <c:v>национальная экономика  10 445,9 тыс.руб. (5,4 %)</c:v>
                </c:pt>
                <c:pt idx="2">
                  <c:v>жилищно - коммунальное хозяйство 1 250,2 тыс. руб. (0,6%)</c:v>
                </c:pt>
                <c:pt idx="3">
                  <c:v>образование  100 402,0 тыс. руб. (51,8 %)</c:v>
                </c:pt>
                <c:pt idx="4">
                  <c:v>культура, кинематография 30 957,0 тыс. руб. (16,0 %)</c:v>
                </c:pt>
                <c:pt idx="5">
                  <c:v>социальная политика  10 716,5 тыс. руб. (5,5 %)</c:v>
                </c:pt>
                <c:pt idx="6">
                  <c:v>физическая культура и спорт  82,1 тыс. руб. (0,1 %)</c:v>
                </c:pt>
                <c:pt idx="7">
                  <c:v>охрана окружающей среды 3,0 тыс. руб. (0,002 %)</c:v>
                </c:pt>
                <c:pt idx="8">
                  <c:v>межбюджетные трансферты общего характера  13 428,1 тыс. руб. (6,9 %)</c:v>
                </c:pt>
              </c:strCache>
            </c:strRef>
          </c:cat>
          <c:val>
            <c:numRef>
              <c:f>Sheet1!$B$2:$L$2</c:f>
              <c:numCache>
                <c:formatCode>General</c:formatCode>
                <c:ptCount val="9"/>
                <c:pt idx="0">
                  <c:v>13.7</c:v>
                </c:pt>
                <c:pt idx="1">
                  <c:v>5.4</c:v>
                </c:pt>
                <c:pt idx="2">
                  <c:v>0.6</c:v>
                </c:pt>
                <c:pt idx="3">
                  <c:v>51.8</c:v>
                </c:pt>
                <c:pt idx="4">
                  <c:v>16</c:v>
                </c:pt>
                <c:pt idx="5">
                  <c:v>5.5</c:v>
                </c:pt>
                <c:pt idx="6">
                  <c:v>1</c:v>
                </c:pt>
                <c:pt idx="7">
                  <c:v>1</c:v>
                </c:pt>
                <c:pt idx="8">
                  <c:v>6.9</c:v>
                </c:pt>
              </c:numCache>
            </c:numRef>
          </c:val>
        </c:ser>
        <c:ser>
          <c:idx val="1"/>
          <c:order val="1"/>
          <c:tx>
            <c:strRef>
              <c:f>Sheet1!$A$3</c:f>
              <c:strCache>
                <c:ptCount val="1"/>
                <c:pt idx="0">
                  <c:v>Запад</c:v>
                </c:pt>
              </c:strCache>
            </c:strRef>
          </c:tx>
          <c:explosion val="2"/>
          <c:dPt>
            <c:idx val="0"/>
            <c:bubble3D val="0"/>
          </c:dPt>
          <c:dPt>
            <c:idx val="2"/>
            <c:bubble3D val="0"/>
          </c:dPt>
          <c:dPt>
            <c:idx val="3"/>
            <c:bubble3D val="0"/>
          </c:dPt>
          <c:dPt>
            <c:idx val="4"/>
            <c:bubble3D val="0"/>
          </c:dPt>
          <c:dPt>
            <c:idx val="5"/>
            <c:bubble3D val="0"/>
          </c:dPt>
          <c:dPt>
            <c:idx val="6"/>
            <c:bubble3D val="0"/>
          </c:dPt>
          <c:cat>
            <c:strRef>
              <c:f>Sheet1!$B$1:$L$1</c:f>
              <c:strCache>
                <c:ptCount val="9"/>
                <c:pt idx="0">
                  <c:v>общегосударственные вопросы  26 680,8 тыс.руб. (13,7 %)</c:v>
                </c:pt>
                <c:pt idx="1">
                  <c:v>национальная экономика  10 445,9 тыс.руб. (5,4 %)</c:v>
                </c:pt>
                <c:pt idx="2">
                  <c:v>жилищно - коммунальное хозяйство 1 250,2 тыс. руб. (0,6%)</c:v>
                </c:pt>
                <c:pt idx="3">
                  <c:v>образование  100 402,0 тыс. руб. (51,8 %)</c:v>
                </c:pt>
                <c:pt idx="4">
                  <c:v>культура, кинематография 30 957,0 тыс. руб. (16,0 %)</c:v>
                </c:pt>
                <c:pt idx="5">
                  <c:v>социальная политика  10 716,5 тыс. руб. (5,5 %)</c:v>
                </c:pt>
                <c:pt idx="6">
                  <c:v>физическая культура и спорт  82,1 тыс. руб. (0,1 %)</c:v>
                </c:pt>
                <c:pt idx="7">
                  <c:v>охрана окружающей среды 3,0 тыс. руб. (0,002 %)</c:v>
                </c:pt>
                <c:pt idx="8">
                  <c:v>межбюджетные трансферты общего характера  13 428,1 тыс. руб. (6,9 %)</c:v>
                </c:pt>
              </c:strCache>
            </c:strRef>
          </c:cat>
          <c:val>
            <c:numRef>
              <c:f>Sheet1!$B$3:$L$3</c:f>
              <c:numCache>
                <c:formatCode>General</c:formatCode>
                <c:ptCount val="9"/>
              </c:numCache>
            </c:numRef>
          </c:val>
        </c:ser>
        <c:ser>
          <c:idx val="2"/>
          <c:order val="2"/>
          <c:tx>
            <c:strRef>
              <c:f>Sheet1!$A$4</c:f>
              <c:strCache>
                <c:ptCount val="1"/>
                <c:pt idx="0">
                  <c:v>Север</c:v>
                </c:pt>
              </c:strCache>
            </c:strRef>
          </c:tx>
          <c:explosion val="2"/>
          <c:dPt>
            <c:idx val="0"/>
            <c:bubble3D val="0"/>
          </c:dPt>
          <c:dPt>
            <c:idx val="1"/>
            <c:bubble3D val="0"/>
          </c:dPt>
          <c:dPt>
            <c:idx val="3"/>
            <c:bubble3D val="0"/>
          </c:dPt>
          <c:dPt>
            <c:idx val="4"/>
            <c:bubble3D val="0"/>
          </c:dPt>
          <c:dPt>
            <c:idx val="5"/>
            <c:bubble3D val="0"/>
          </c:dPt>
          <c:dPt>
            <c:idx val="6"/>
            <c:bubble3D val="0"/>
          </c:dPt>
          <c:cat>
            <c:strRef>
              <c:f>Sheet1!$B$1:$L$1</c:f>
              <c:strCache>
                <c:ptCount val="9"/>
                <c:pt idx="0">
                  <c:v>общегосударственные вопросы  26 680,8 тыс.руб. (13,7 %)</c:v>
                </c:pt>
                <c:pt idx="1">
                  <c:v>национальная экономика  10 445,9 тыс.руб. (5,4 %)</c:v>
                </c:pt>
                <c:pt idx="2">
                  <c:v>жилищно - коммунальное хозяйство 1 250,2 тыс. руб. (0,6%)</c:v>
                </c:pt>
                <c:pt idx="3">
                  <c:v>образование  100 402,0 тыс. руб. (51,8 %)</c:v>
                </c:pt>
                <c:pt idx="4">
                  <c:v>культура, кинематография 30 957,0 тыс. руб. (16,0 %)</c:v>
                </c:pt>
                <c:pt idx="5">
                  <c:v>социальная политика  10 716,5 тыс. руб. (5,5 %)</c:v>
                </c:pt>
                <c:pt idx="6">
                  <c:v>физическая культура и спорт  82,1 тыс. руб. (0,1 %)</c:v>
                </c:pt>
                <c:pt idx="7">
                  <c:v>охрана окружающей среды 3,0 тыс. руб. (0,002 %)</c:v>
                </c:pt>
                <c:pt idx="8">
                  <c:v>межбюджетные трансферты общего характера  13 428,1 тыс. руб. (6,9 %)</c:v>
                </c:pt>
              </c:strCache>
            </c:strRef>
          </c:cat>
          <c:val>
            <c:numRef>
              <c:f>Sheet1!$B$4:$L$4</c:f>
              <c:numCache>
                <c:formatCode>General</c:formatCode>
                <c:ptCount val="9"/>
              </c:numCache>
            </c:numRef>
          </c:val>
        </c:ser>
        <c:dLbls>
          <c:showLegendKey val="0"/>
          <c:showVal val="0"/>
          <c:showCatName val="0"/>
          <c:showSerName val="0"/>
          <c:showPercent val="0"/>
          <c:showBubbleSize val="0"/>
          <c:showLeaderLines val="1"/>
        </c:dLbls>
        <c:firstSliceAng val="0"/>
      </c:pieChart>
    </c:plotArea>
    <c:legend>
      <c:legendPos val="b"/>
      <c:legendEntry>
        <c:idx val="0"/>
        <c:txPr>
          <a:bodyPr/>
          <a:lstStyle/>
          <a:p>
            <a:pPr>
              <a:defRPr sz="1400" b="1" i="1">
                <a:latin typeface="Times New Roman" pitchFamily="18" charset="0"/>
                <a:cs typeface="Times New Roman" pitchFamily="18" charset="0"/>
              </a:defRPr>
            </a:pPr>
            <a:endParaRPr lang="ru-RU"/>
          </a:p>
        </c:txPr>
      </c:legendEntry>
      <c:legendEntry>
        <c:idx val="1"/>
        <c:txPr>
          <a:bodyPr/>
          <a:lstStyle/>
          <a:p>
            <a:pPr>
              <a:defRPr sz="1400" b="1" i="1">
                <a:latin typeface="Times New Roman" pitchFamily="18" charset="0"/>
                <a:cs typeface="Times New Roman" pitchFamily="18" charset="0"/>
              </a:defRPr>
            </a:pPr>
            <a:endParaRPr lang="ru-RU"/>
          </a:p>
        </c:txPr>
      </c:legendEntry>
      <c:legendEntry>
        <c:idx val="2"/>
        <c:txPr>
          <a:bodyPr/>
          <a:lstStyle/>
          <a:p>
            <a:pPr>
              <a:defRPr sz="1400" b="1" i="1">
                <a:latin typeface="Times New Roman" pitchFamily="18" charset="0"/>
                <a:cs typeface="Times New Roman" pitchFamily="18" charset="0"/>
              </a:defRPr>
            </a:pPr>
            <a:endParaRPr lang="ru-RU"/>
          </a:p>
        </c:txPr>
      </c:legendEntry>
      <c:legendEntry>
        <c:idx val="3"/>
        <c:txPr>
          <a:bodyPr/>
          <a:lstStyle/>
          <a:p>
            <a:pPr>
              <a:defRPr sz="1400" b="1" i="1">
                <a:latin typeface="Times New Roman" pitchFamily="18" charset="0"/>
                <a:cs typeface="Times New Roman" pitchFamily="18" charset="0"/>
              </a:defRPr>
            </a:pPr>
            <a:endParaRPr lang="ru-RU"/>
          </a:p>
        </c:txPr>
      </c:legendEntry>
      <c:legendEntry>
        <c:idx val="4"/>
        <c:txPr>
          <a:bodyPr/>
          <a:lstStyle/>
          <a:p>
            <a:pPr>
              <a:defRPr sz="1400" b="1" i="1">
                <a:latin typeface="Times New Roman" pitchFamily="18" charset="0"/>
                <a:cs typeface="Times New Roman" pitchFamily="18" charset="0"/>
              </a:defRPr>
            </a:pPr>
            <a:endParaRPr lang="ru-RU"/>
          </a:p>
        </c:txPr>
      </c:legendEntry>
      <c:legendEntry>
        <c:idx val="5"/>
        <c:txPr>
          <a:bodyPr/>
          <a:lstStyle/>
          <a:p>
            <a:pPr>
              <a:defRPr sz="1400" b="1" i="1">
                <a:latin typeface="Times New Roman" pitchFamily="18" charset="0"/>
                <a:cs typeface="Times New Roman" pitchFamily="18" charset="0"/>
              </a:defRPr>
            </a:pPr>
            <a:endParaRPr lang="ru-RU"/>
          </a:p>
        </c:txPr>
      </c:legendEntry>
      <c:legendEntry>
        <c:idx val="6"/>
        <c:txPr>
          <a:bodyPr/>
          <a:lstStyle/>
          <a:p>
            <a:pPr>
              <a:defRPr sz="1400" b="1" i="1">
                <a:latin typeface="Times New Roman" pitchFamily="18" charset="0"/>
                <a:cs typeface="Times New Roman" pitchFamily="18" charset="0"/>
              </a:defRPr>
            </a:pPr>
            <a:endParaRPr lang="ru-RU"/>
          </a:p>
        </c:txPr>
      </c:legendEntry>
      <c:layout>
        <c:manualLayout>
          <c:xMode val="edge"/>
          <c:yMode val="edge"/>
          <c:x val="7.9770417802833019E-2"/>
          <c:y val="0.81098633397539743"/>
          <c:w val="0.89416723687749144"/>
          <c:h val="0.1890136533069792"/>
        </c:manualLayout>
      </c:layout>
      <c:overlay val="0"/>
      <c:txPr>
        <a:bodyPr/>
        <a:lstStyle/>
        <a:p>
          <a:pPr>
            <a:defRPr sz="1400" b="1" i="1">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3"/>
      <c:rotY val="20"/>
      <c:depthPercent val="250"/>
      <c:rAngAx val="1"/>
    </c:view3D>
    <c:floor>
      <c:thickness val="0"/>
      <c:spPr>
        <a:solidFill>
          <a:srgbClr val="C0C0C0"/>
        </a:solidFill>
        <a:ln w="3175">
          <a:solidFill>
            <a:srgbClr val="000000"/>
          </a:solidFill>
          <a:prstDash val="solid"/>
        </a:ln>
      </c:spPr>
    </c:floor>
    <c:sideWall>
      <c:thickness val="0"/>
      <c:spPr>
        <a:blipFill dpi="0" rotWithShape="0">
          <a:blip xmlns:r="http://schemas.openxmlformats.org/officeDocument/2006/relationships" r:embed="rId1"/>
          <a:srcRect/>
          <a:tile tx="0" ty="0" sx="100000" sy="100000" flip="none" algn="tl"/>
        </a:blipFill>
        <a:ln w="25400">
          <a:noFill/>
        </a:ln>
      </c:spPr>
    </c:sideWall>
    <c:backWall>
      <c:thickness val="0"/>
      <c:spPr>
        <a:blipFill dpi="0" rotWithShape="0">
          <a:blip xmlns:r="http://schemas.openxmlformats.org/officeDocument/2006/relationships" r:embed="rId1"/>
          <a:srcRect/>
          <a:tile tx="0" ty="0" sx="100000" sy="100000" flip="none" algn="tl"/>
        </a:blipFill>
        <a:ln w="25400">
          <a:noFill/>
        </a:ln>
      </c:spPr>
    </c:backWall>
    <c:plotArea>
      <c:layout>
        <c:manualLayout>
          <c:layoutTarget val="inner"/>
          <c:xMode val="edge"/>
          <c:yMode val="edge"/>
          <c:x val="9.4861660079051766E-2"/>
          <c:y val="0"/>
          <c:w val="0.87351778656126156"/>
          <c:h val="0.90169491525423762"/>
        </c:manualLayout>
      </c:layout>
      <c:bar3DChart>
        <c:barDir val="col"/>
        <c:grouping val="clustered"/>
        <c:varyColors val="0"/>
        <c:ser>
          <c:idx val="0"/>
          <c:order val="0"/>
          <c:tx>
            <c:strRef>
              <c:f>Sheet1!$A$2</c:f>
              <c:strCache>
                <c:ptCount val="1"/>
                <c:pt idx="0">
                  <c:v>2021 год</c:v>
                </c:pt>
              </c:strCache>
            </c:strRef>
          </c:tx>
          <c:spPr>
            <a:solidFill>
              <a:srgbClr val="0000FF"/>
            </a:solidFill>
            <a:ln w="12681">
              <a:solidFill>
                <a:srgbClr val="000000"/>
              </a:solidFill>
              <a:prstDash val="solid"/>
            </a:ln>
          </c:spPr>
          <c:invertIfNegative val="0"/>
          <c:dLbls>
            <c:dLbl>
              <c:idx val="0"/>
              <c:layout>
                <c:manualLayout>
                  <c:x val="4.8367358749417021E-2"/>
                  <c:y val="-0.13948892018996192"/>
                </c:manualLayout>
              </c:layout>
              <c:showLegendKey val="0"/>
              <c:showVal val="0"/>
              <c:showCatName val="1"/>
              <c:showSerName val="0"/>
              <c:showPercent val="0"/>
              <c:showBubbleSize val="0"/>
            </c:dLbl>
            <c:dLbl>
              <c:idx val="1"/>
              <c:layout>
                <c:manualLayout>
                  <c:x val="6.5929443644447167E-2"/>
                  <c:y val="-0.10623455792366157"/>
                </c:manualLayout>
              </c:layout>
              <c:showLegendKey val="0"/>
              <c:showVal val="0"/>
              <c:showCatName val="1"/>
              <c:showSerName val="0"/>
              <c:showPercent val="0"/>
              <c:showBubbleSize val="0"/>
            </c:dLbl>
            <c:dLbl>
              <c:idx val="2"/>
              <c:layout>
                <c:manualLayout>
                  <c:x val="4.4748239154930702E-2"/>
                  <c:y val="-7.8782490898315363E-2"/>
                </c:manualLayout>
              </c:layout>
              <c:tx>
                <c:rich>
                  <a:bodyPr/>
                  <a:lstStyle/>
                  <a:p>
                    <a:pPr algn="ctr" rtl="0">
                      <a:defRPr sz="2272" b="1" i="0" u="none" strike="noStrike" baseline="0">
                        <a:solidFill>
                          <a:srgbClr val="000000"/>
                        </a:solidFill>
                        <a:latin typeface="Calibri"/>
                        <a:ea typeface="Calibri"/>
                        <a:cs typeface="Calibri"/>
                      </a:defRPr>
                    </a:pPr>
                    <a:r>
                      <a:rPr lang="ru-RU"/>
                      <a:t>ДДТ,
ДМШ,
ДЮСШ</a:t>
                    </a:r>
                  </a:p>
                </c:rich>
              </c:tx>
              <c:spPr>
                <a:noFill/>
                <a:ln w="25362">
                  <a:noFill/>
                </a:ln>
              </c:spPr>
              <c:showLegendKey val="0"/>
              <c:showVal val="0"/>
              <c:showCatName val="0"/>
              <c:showSerName val="0"/>
              <c:showPercent val="0"/>
              <c:showBubbleSize val="0"/>
            </c:dLbl>
            <c:dLbl>
              <c:idx val="3"/>
              <c:layout>
                <c:manualLayout>
                  <c:x val="6.4763285912218402E-2"/>
                  <c:y val="-6.9769629236228425E-2"/>
                </c:manualLayout>
              </c:layout>
              <c:showLegendKey val="0"/>
              <c:showVal val="0"/>
              <c:showCatName val="1"/>
              <c:showSerName val="0"/>
              <c:showPercent val="0"/>
              <c:showBubbleSize val="0"/>
            </c:dLbl>
            <c:spPr>
              <a:noFill/>
              <a:ln w="25362">
                <a:noFill/>
              </a:ln>
            </c:spPr>
            <c:txPr>
              <a:bodyPr/>
              <a:lstStyle/>
              <a:p>
                <a:pPr>
                  <a:defRPr sz="2272" b="1" i="0" u="none" strike="noStrike" baseline="0">
                    <a:solidFill>
                      <a:srgbClr val="000000"/>
                    </a:solidFill>
                    <a:latin typeface="Calibri"/>
                    <a:ea typeface="Calibri"/>
                    <a:cs typeface="Calibri"/>
                  </a:defRPr>
                </a:pPr>
                <a:endParaRPr lang="ru-RU"/>
              </a:p>
            </c:txPr>
            <c:showLegendKey val="0"/>
            <c:showVal val="0"/>
            <c:showCatName val="1"/>
            <c:showSerName val="0"/>
            <c:showPercent val="0"/>
            <c:showBubbleSize val="0"/>
            <c:showLeaderLines val="0"/>
          </c:dLbls>
          <c:cat>
            <c:strRef>
              <c:f>Sheet1!$B$1:$F$1</c:f>
              <c:strCache>
                <c:ptCount val="4"/>
                <c:pt idx="0">
                  <c:v>Сады</c:v>
                </c:pt>
                <c:pt idx="1">
                  <c:v>Школы</c:v>
                </c:pt>
                <c:pt idx="2">
                  <c:v>Доп. образование</c:v>
                </c:pt>
                <c:pt idx="3">
                  <c:v>Культура</c:v>
                </c:pt>
              </c:strCache>
            </c:strRef>
          </c:cat>
          <c:val>
            <c:numRef>
              <c:f>Sheet1!$B$2:$F$2</c:f>
              <c:numCache>
                <c:formatCode>General</c:formatCode>
                <c:ptCount val="4"/>
                <c:pt idx="0">
                  <c:v>21034</c:v>
                </c:pt>
                <c:pt idx="1">
                  <c:v>25715</c:v>
                </c:pt>
                <c:pt idx="2">
                  <c:v>24507</c:v>
                </c:pt>
                <c:pt idx="3">
                  <c:v>25934</c:v>
                </c:pt>
              </c:numCache>
            </c:numRef>
          </c:val>
        </c:ser>
        <c:ser>
          <c:idx val="1"/>
          <c:order val="1"/>
          <c:tx>
            <c:strRef>
              <c:f>Sheet1!$A$3</c:f>
              <c:strCache>
                <c:ptCount val="1"/>
                <c:pt idx="0">
                  <c:v>2022 год</c:v>
                </c:pt>
              </c:strCache>
            </c:strRef>
          </c:tx>
          <c:spPr>
            <a:solidFill>
              <a:srgbClr val="FF00FF"/>
            </a:solidFill>
            <a:ln w="12681">
              <a:solidFill>
                <a:srgbClr val="000000"/>
              </a:solidFill>
              <a:prstDash val="solid"/>
            </a:ln>
          </c:spPr>
          <c:invertIfNegative val="0"/>
          <c:cat>
            <c:strRef>
              <c:f>Sheet1!$B$1:$F$1</c:f>
              <c:strCache>
                <c:ptCount val="4"/>
                <c:pt idx="0">
                  <c:v>Сады</c:v>
                </c:pt>
                <c:pt idx="1">
                  <c:v>Школы</c:v>
                </c:pt>
                <c:pt idx="2">
                  <c:v>Доп. образование</c:v>
                </c:pt>
                <c:pt idx="3">
                  <c:v>Культура</c:v>
                </c:pt>
              </c:strCache>
            </c:strRef>
          </c:cat>
          <c:val>
            <c:numRef>
              <c:f>Sheet1!$B$3:$F$3</c:f>
              <c:numCache>
                <c:formatCode>General</c:formatCode>
                <c:ptCount val="4"/>
                <c:pt idx="0">
                  <c:v>25084</c:v>
                </c:pt>
                <c:pt idx="1">
                  <c:v>28117</c:v>
                </c:pt>
                <c:pt idx="2">
                  <c:v>27558</c:v>
                </c:pt>
                <c:pt idx="3">
                  <c:v>30228</c:v>
                </c:pt>
              </c:numCache>
            </c:numRef>
          </c:val>
        </c:ser>
        <c:dLbls>
          <c:showLegendKey val="0"/>
          <c:showVal val="0"/>
          <c:showCatName val="0"/>
          <c:showSerName val="0"/>
          <c:showPercent val="0"/>
          <c:showBubbleSize val="0"/>
        </c:dLbls>
        <c:gapWidth val="140"/>
        <c:gapDepth val="0"/>
        <c:shape val="box"/>
        <c:axId val="89182976"/>
        <c:axId val="89184512"/>
        <c:axId val="0"/>
      </c:bar3DChart>
      <c:catAx>
        <c:axId val="89182976"/>
        <c:scaling>
          <c:orientation val="minMax"/>
        </c:scaling>
        <c:delete val="1"/>
        <c:axPos val="b"/>
        <c:majorTickMark val="out"/>
        <c:minorTickMark val="none"/>
        <c:tickLblPos val="nextTo"/>
        <c:crossAx val="89184512"/>
        <c:crosses val="autoZero"/>
        <c:auto val="1"/>
        <c:lblAlgn val="ctr"/>
        <c:lblOffset val="100"/>
        <c:noMultiLvlLbl val="0"/>
      </c:catAx>
      <c:valAx>
        <c:axId val="89184512"/>
        <c:scaling>
          <c:orientation val="minMax"/>
        </c:scaling>
        <c:delete val="0"/>
        <c:axPos val="l"/>
        <c:majorGridlines>
          <c:spPr>
            <a:ln w="3170">
              <a:solidFill>
                <a:srgbClr val="000000"/>
              </a:solidFill>
              <a:prstDash val="solid"/>
            </a:ln>
          </c:spPr>
        </c:majorGridlines>
        <c:numFmt formatCode="General" sourceLinked="1"/>
        <c:majorTickMark val="out"/>
        <c:minorTickMark val="none"/>
        <c:tickLblPos val="nextTo"/>
        <c:spPr>
          <a:ln w="3170">
            <a:solidFill>
              <a:srgbClr val="000000"/>
            </a:solidFill>
            <a:prstDash val="solid"/>
          </a:ln>
        </c:spPr>
        <c:txPr>
          <a:bodyPr rot="0" vert="horz"/>
          <a:lstStyle/>
          <a:p>
            <a:pPr>
              <a:defRPr sz="1697" b="1" i="0" u="none" strike="noStrike" baseline="0">
                <a:solidFill>
                  <a:srgbClr val="000000"/>
                </a:solidFill>
                <a:latin typeface="Calibri"/>
                <a:ea typeface="Calibri"/>
                <a:cs typeface="Calibri"/>
              </a:defRPr>
            </a:pPr>
            <a:endParaRPr lang="ru-RU"/>
          </a:p>
        </c:txPr>
        <c:crossAx val="89182976"/>
        <c:crosses val="autoZero"/>
        <c:crossBetween val="between"/>
      </c:valAx>
      <c:spPr>
        <a:solidFill>
          <a:srgbClr val="CCFFCC"/>
        </a:solidFill>
        <a:ln w="25362">
          <a:noFill/>
        </a:ln>
      </c:spPr>
    </c:plotArea>
    <c:legend>
      <c:legendPos val="b"/>
      <c:legendEntry>
        <c:idx val="0"/>
        <c:txPr>
          <a:bodyPr/>
          <a:lstStyle/>
          <a:p>
            <a:pPr>
              <a:defRPr sz="2000" b="1" i="0" u="none" strike="noStrike" baseline="0">
                <a:solidFill>
                  <a:srgbClr val="000000"/>
                </a:solidFill>
                <a:latin typeface="Calibri"/>
                <a:ea typeface="Calibri"/>
                <a:cs typeface="Calibri"/>
              </a:defRPr>
            </a:pPr>
            <a:endParaRPr lang="ru-RU"/>
          </a:p>
        </c:txPr>
      </c:legendEntry>
      <c:legendEntry>
        <c:idx val="1"/>
        <c:txPr>
          <a:bodyPr/>
          <a:lstStyle/>
          <a:p>
            <a:pPr>
              <a:defRPr sz="2000" b="1" i="0" u="none" strike="noStrike" baseline="0">
                <a:solidFill>
                  <a:srgbClr val="000000"/>
                </a:solidFill>
                <a:latin typeface="Calibri"/>
                <a:ea typeface="Calibri"/>
                <a:cs typeface="Calibri"/>
              </a:defRPr>
            </a:pPr>
            <a:endParaRPr lang="ru-RU"/>
          </a:p>
        </c:txPr>
      </c:legendEntry>
      <c:layout>
        <c:manualLayout>
          <c:xMode val="edge"/>
          <c:yMode val="edge"/>
          <c:x val="0"/>
          <c:y val="0.93898305084745759"/>
          <c:w val="0.99209486166007965"/>
          <c:h val="6.2711864406779699E-2"/>
        </c:manualLayout>
      </c:layout>
      <c:overlay val="0"/>
      <c:spPr>
        <a:solidFill>
          <a:srgbClr val="00FFFF"/>
        </a:solidFill>
        <a:ln w="3170">
          <a:solidFill>
            <a:srgbClr val="000000"/>
          </a:solidFill>
          <a:prstDash val="solid"/>
        </a:ln>
      </c:spPr>
      <c:txPr>
        <a:bodyPr/>
        <a:lstStyle/>
        <a:p>
          <a:pPr>
            <a:defRPr sz="1098"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697" b="1" i="0" u="none" strike="noStrike" baseline="0">
          <a:solidFill>
            <a:srgbClr val="000000"/>
          </a:solidFill>
          <a:latin typeface="Calibri"/>
          <a:ea typeface="Calibri"/>
          <a:cs typeface="Calibri"/>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0121430185465382E-2"/>
          <c:y val="0.12374922754908811"/>
          <c:w val="0.83649737908835897"/>
          <c:h val="0.94631308039493356"/>
        </c:manualLayout>
      </c:layout>
      <c:pieChart>
        <c:varyColors val="1"/>
        <c:ser>
          <c:idx val="0"/>
          <c:order val="0"/>
          <c:tx>
            <c:strRef>
              <c:f>Лист1!$B$1</c:f>
              <c:strCache>
                <c:ptCount val="1"/>
                <c:pt idx="0">
                  <c:v>Значения Y</c:v>
                </c:pt>
              </c:strCache>
            </c:strRef>
          </c:tx>
          <c:explosion val="25"/>
          <c:dLbls>
            <c:dLbl>
              <c:idx val="0"/>
              <c:layout>
                <c:manualLayout>
                  <c:x val="-0.17712316962144958"/>
                  <c:y val="0.17938017874347986"/>
                </c:manualLayout>
              </c:layout>
              <c:tx>
                <c:rich>
                  <a:bodyPr/>
                  <a:lstStyle/>
                  <a:p>
                    <a:r>
                      <a:rPr lang="ru-RU" sz="1400" b="1" i="1">
                        <a:latin typeface="Times New Roman" pitchFamily="18" charset="0"/>
                        <a:cs typeface="Times New Roman" pitchFamily="18" charset="0"/>
                      </a:rPr>
                      <a:t>пенсия муниципальным служащим          2 286,9 т.р.</a:t>
                    </a:r>
                    <a:endParaRPr lang="en-US" sz="1400" b="1" i="1">
                      <a:latin typeface="Times New Roman" pitchFamily="18" charset="0"/>
                      <a:cs typeface="Times New Roman" pitchFamily="18" charset="0"/>
                    </a:endParaRPr>
                  </a:p>
                </c:rich>
              </c:tx>
              <c:showLegendKey val="0"/>
              <c:showVal val="1"/>
              <c:showCatName val="0"/>
              <c:showSerName val="0"/>
              <c:showPercent val="0"/>
              <c:showBubbleSize val="0"/>
            </c:dLbl>
            <c:dLbl>
              <c:idx val="1"/>
              <c:layout>
                <c:manualLayout>
                  <c:x val="-8.6389558763230498E-2"/>
                  <c:y val="2.3541114322734976E-2"/>
                </c:manualLayout>
              </c:layout>
              <c:tx>
                <c:rich>
                  <a:bodyPr/>
                  <a:lstStyle/>
                  <a:p>
                    <a:r>
                      <a:rPr lang="ru-RU" b="1" i="1"/>
                      <a:t>жилье</a:t>
                    </a:r>
                    <a:r>
                      <a:rPr lang="ru-RU" b="1" i="1" baseline="0"/>
                      <a:t> молодым     семьям</a:t>
                    </a:r>
                  </a:p>
                  <a:p>
                    <a:r>
                      <a:rPr lang="ru-RU" b="1" i="1" baseline="0"/>
                      <a:t>       548,1 т.р.</a:t>
                    </a:r>
                    <a:endParaRPr lang="en-US" b="1" i="1"/>
                  </a:p>
                </c:rich>
              </c:tx>
              <c:showLegendKey val="0"/>
              <c:showVal val="1"/>
              <c:showCatName val="0"/>
              <c:showSerName val="0"/>
              <c:showPercent val="0"/>
              <c:showBubbleSize val="0"/>
            </c:dLbl>
            <c:dLbl>
              <c:idx val="2"/>
              <c:layout>
                <c:manualLayout>
                  <c:x val="-0.16029063666247367"/>
                  <c:y val="-0.14377075650353832"/>
                </c:manualLayout>
              </c:layout>
              <c:tx>
                <c:rich>
                  <a:bodyPr/>
                  <a:lstStyle/>
                  <a:p>
                    <a:r>
                      <a:rPr lang="ru-RU" b="1" i="1"/>
                      <a:t>льготы</a:t>
                    </a:r>
                    <a:r>
                      <a:rPr lang="ru-RU" b="1" i="1" baseline="0"/>
                      <a:t>  по коммунальным услугам педагогическим работникам       1 885,6 т.р.</a:t>
                    </a:r>
                    <a:endParaRPr lang="en-US" b="1" i="1"/>
                  </a:p>
                </c:rich>
              </c:tx>
              <c:showLegendKey val="0"/>
              <c:showVal val="1"/>
              <c:showCatName val="0"/>
              <c:showSerName val="0"/>
              <c:showPercent val="0"/>
              <c:showBubbleSize val="0"/>
            </c:dLbl>
            <c:dLbl>
              <c:idx val="3"/>
              <c:layout>
                <c:manualLayout>
                  <c:x val="0.22427323460119117"/>
                  <c:y val="-5.7396857038439816E-2"/>
                </c:manualLayout>
              </c:layout>
              <c:tx>
                <c:rich>
                  <a:bodyPr/>
                  <a:lstStyle/>
                  <a:p>
                    <a:r>
                      <a:rPr lang="ru-RU" b="1" i="1"/>
                      <a:t>содержание</a:t>
                    </a:r>
                    <a:r>
                      <a:rPr lang="ru-RU" b="1" i="1" baseline="0"/>
                      <a:t> детей под опекой, в приемных семьях  и выполнение функций по опеке </a:t>
                    </a:r>
                  </a:p>
                  <a:p>
                    <a:r>
                      <a:rPr lang="ru-RU" b="1" i="1" baseline="0"/>
                      <a:t> 5 995,9 т.р.</a:t>
                    </a:r>
                    <a:endParaRPr lang="en-US" b="1" i="1"/>
                  </a:p>
                </c:rich>
              </c:tx>
              <c:showLegendKey val="0"/>
              <c:showVal val="1"/>
              <c:showCatName val="0"/>
              <c:showSerName val="0"/>
              <c:showPercent val="0"/>
              <c:showBubbleSize val="0"/>
            </c:dLbl>
            <c:dLbl>
              <c:idx val="4"/>
              <c:layout>
                <c:manualLayout>
                  <c:x val="3.9311119222679949E-2"/>
                  <c:y val="0.12758536828466063"/>
                </c:manualLayout>
              </c:layout>
              <c:tx>
                <c:rich>
                  <a:bodyPr/>
                  <a:lstStyle/>
                  <a:p>
                    <a:r>
                      <a:rPr lang="ru-RU" b="1" i="1"/>
                      <a:t>досуговый центр</a:t>
                    </a:r>
                    <a:r>
                      <a:rPr lang="ru-RU" b="1" i="1" baseline="0"/>
                      <a:t>                     479,9 т.р.</a:t>
                    </a:r>
                    <a:endParaRPr lang="en-US" b="1" i="1"/>
                  </a:p>
                </c:rich>
              </c:tx>
              <c:showLegendKey val="0"/>
              <c:showVal val="1"/>
              <c:showCatName val="0"/>
              <c:showSerName val="0"/>
              <c:showPercent val="0"/>
              <c:showBubbleSize val="0"/>
            </c:dLbl>
            <c:txPr>
              <a:bodyPr/>
              <a:lstStyle/>
              <a:p>
                <a:pPr>
                  <a:defRPr sz="14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Лист1!$A$2:$A$6</c:f>
              <c:strCache>
                <c:ptCount val="4"/>
                <c:pt idx="0">
                  <c:v>пенсия</c:v>
                </c:pt>
                <c:pt idx="1">
                  <c:v>жилье молодым семьям</c:v>
                </c:pt>
                <c:pt idx="2">
                  <c:v>льготы пед.раб.</c:v>
                </c:pt>
                <c:pt idx="3">
                  <c:v>опека</c:v>
                </c:pt>
              </c:strCache>
            </c:strRef>
          </c:cat>
          <c:val>
            <c:numRef>
              <c:f>Лист1!$B$2:$B$6</c:f>
              <c:numCache>
                <c:formatCode>General</c:formatCode>
                <c:ptCount val="5"/>
                <c:pt idx="0">
                  <c:v>21.3</c:v>
                </c:pt>
                <c:pt idx="1">
                  <c:v>5.0999999999999996</c:v>
                </c:pt>
                <c:pt idx="2">
                  <c:v>17.600000000000001</c:v>
                </c:pt>
                <c:pt idx="3">
                  <c:v>56</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solidFill>
      <a:srgbClr val="6666FF"/>
    </a:solidFill>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5688A4-1CEA-4655-9063-B8EF6B96E43D}" type="doc">
      <dgm:prSet loTypeId="urn:microsoft.com/office/officeart/2005/8/layout/radial1" loCatId="relationship" qsTypeId="urn:microsoft.com/office/officeart/2005/8/quickstyle/simple1" qsCatId="simple" csTypeId="urn:microsoft.com/office/officeart/2005/8/colors/colorful1#1" csCatId="colorful" phldr="1"/>
      <dgm:spPr/>
    </dgm:pt>
    <dgm:pt modelId="{1703DD5E-D009-47AA-BEC8-63B746FBE9FA}">
      <dgm:prSet custT="1"/>
      <dgm:spPr/>
      <dgm:t>
        <a:bodyPr/>
        <a:lstStyle/>
        <a:p>
          <a:pPr marR="0" algn="ctr" rtl="0"/>
          <a:r>
            <a:rPr lang="ru-RU" sz="1800" b="1" baseline="0" smtClean="0">
              <a:latin typeface="Times New Roman" pitchFamily="18" charset="0"/>
              <a:cs typeface="Times New Roman" pitchFamily="18" charset="0"/>
            </a:rPr>
            <a:t>Общий объем расходов на образование </a:t>
          </a:r>
        </a:p>
        <a:p>
          <a:pPr marR="0" algn="ctr" rtl="0"/>
          <a:r>
            <a:rPr lang="ru-RU" sz="1800" b="1" baseline="0" smtClean="0">
              <a:latin typeface="Times New Roman" pitchFamily="18" charset="0"/>
              <a:cs typeface="Times New Roman" pitchFamily="18" charset="0"/>
            </a:rPr>
            <a:t> 100 402,0 т.р.</a:t>
          </a:r>
        </a:p>
        <a:p>
          <a:pPr marR="0" algn="ctr" rtl="0"/>
          <a:endParaRPr lang="ru-RU" sz="1400" smtClean="0">
            <a:latin typeface="Times New Roman" pitchFamily="18" charset="0"/>
            <a:cs typeface="Times New Roman" pitchFamily="18" charset="0"/>
          </a:endParaRPr>
        </a:p>
      </dgm:t>
    </dgm:pt>
    <dgm:pt modelId="{14515557-6CDE-451F-BD6B-CFC6D1FFB953}" type="parTrans" cxnId="{7FF9D7E2-E8DD-473B-BEE8-016998A09F79}">
      <dgm:prSet/>
      <dgm:spPr/>
      <dgm:t>
        <a:bodyPr/>
        <a:lstStyle/>
        <a:p>
          <a:endParaRPr lang="ru-RU"/>
        </a:p>
      </dgm:t>
    </dgm:pt>
    <dgm:pt modelId="{37131607-D2E9-43F4-A036-3AA38A0FB810}" type="sibTrans" cxnId="{7FF9D7E2-E8DD-473B-BEE8-016998A09F79}">
      <dgm:prSet/>
      <dgm:spPr/>
      <dgm:t>
        <a:bodyPr/>
        <a:lstStyle/>
        <a:p>
          <a:endParaRPr lang="ru-RU"/>
        </a:p>
      </dgm:t>
    </dgm:pt>
    <dgm:pt modelId="{15026C0A-12C7-47A9-B103-CBF64313CEAD}">
      <dgm:prSet custT="1"/>
      <dgm:spPr/>
      <dgm:t>
        <a:bodyPr/>
        <a:lstStyle/>
        <a:p>
          <a:pPr marR="0" algn="ctr" rtl="0"/>
          <a:endParaRPr lang="ru-RU" sz="1000" b="1" baseline="0" smtClean="0">
            <a:latin typeface="Times New Roman"/>
          </a:endParaRPr>
        </a:p>
        <a:p>
          <a:pPr marR="0" algn="ctr" rtl="0"/>
          <a:endParaRPr lang="ru-RU" sz="1000" b="1" baseline="0" smtClean="0">
            <a:latin typeface="Times New Roman"/>
          </a:endParaRPr>
        </a:p>
        <a:p>
          <a:pPr marR="0" algn="ctr" rtl="0"/>
          <a:r>
            <a:rPr lang="ru-RU" sz="1400" b="1" baseline="0" smtClean="0">
              <a:latin typeface="Times New Roman" pitchFamily="18" charset="0"/>
              <a:cs typeface="Times New Roman" pitchFamily="18" charset="0"/>
            </a:rPr>
            <a:t>Финансирование пяти школ  </a:t>
          </a:r>
        </a:p>
        <a:p>
          <a:pPr marR="0" algn="ctr" rtl="0"/>
          <a:r>
            <a:rPr lang="ru-RU" sz="1600" b="1" baseline="0" smtClean="0">
              <a:latin typeface="Times New Roman" pitchFamily="18" charset="0"/>
              <a:cs typeface="Times New Roman" pitchFamily="18" charset="0"/>
            </a:rPr>
            <a:t>61 436,1  т.р.</a:t>
          </a:r>
        </a:p>
      </dgm:t>
    </dgm:pt>
    <dgm:pt modelId="{FC5B12D3-8EF9-46EA-B31E-E756F0A252FC}" type="parTrans" cxnId="{478F5045-7204-463A-B971-93EA36E4B696}">
      <dgm:prSet/>
      <dgm:spPr/>
      <dgm:t>
        <a:bodyPr/>
        <a:lstStyle/>
        <a:p>
          <a:endParaRPr lang="ru-RU"/>
        </a:p>
      </dgm:t>
    </dgm:pt>
    <dgm:pt modelId="{95F7BBE8-51ED-4F09-85E4-BE02077922FD}" type="sibTrans" cxnId="{478F5045-7204-463A-B971-93EA36E4B696}">
      <dgm:prSet/>
      <dgm:spPr/>
      <dgm:t>
        <a:bodyPr/>
        <a:lstStyle/>
        <a:p>
          <a:endParaRPr lang="ru-RU"/>
        </a:p>
      </dgm:t>
    </dgm:pt>
    <dgm:pt modelId="{4491D989-3F04-44D9-BC49-654057F63069}">
      <dgm:prSet custT="1"/>
      <dgm:spPr/>
      <dgm:t>
        <a:bodyPr/>
        <a:lstStyle/>
        <a:p>
          <a:pPr marR="0" algn="ctr" rtl="0"/>
          <a:endParaRPr lang="ru-RU" sz="1000" b="1" baseline="0" smtClean="0">
            <a:latin typeface="Times New Roman"/>
          </a:endParaRPr>
        </a:p>
        <a:p>
          <a:pPr marR="0" algn="ctr" rtl="0"/>
          <a:r>
            <a:rPr lang="ru-RU" sz="1400" b="1" baseline="0" smtClean="0">
              <a:latin typeface="Times New Roman" pitchFamily="18" charset="0"/>
              <a:cs typeface="Times New Roman" pitchFamily="18" charset="0"/>
            </a:rPr>
            <a:t>Финансирование  двух детских садов </a:t>
          </a:r>
        </a:p>
        <a:p>
          <a:pPr marR="0" algn="ctr" rtl="0"/>
          <a:r>
            <a:rPr lang="ru-RU" sz="1600" b="1" baseline="0" smtClean="0">
              <a:latin typeface="Times New Roman" pitchFamily="18" charset="0"/>
              <a:cs typeface="Times New Roman" pitchFamily="18" charset="0"/>
            </a:rPr>
            <a:t>16 230,3  т.р.</a:t>
          </a:r>
        </a:p>
      </dgm:t>
    </dgm:pt>
    <dgm:pt modelId="{E28F0077-B073-43E5-91F2-D071A88A9754}" type="parTrans" cxnId="{BF1597EC-AFC7-4A4C-B6CF-A6D80736CCB8}">
      <dgm:prSet/>
      <dgm:spPr/>
      <dgm:t>
        <a:bodyPr/>
        <a:lstStyle/>
        <a:p>
          <a:endParaRPr lang="ru-RU"/>
        </a:p>
      </dgm:t>
    </dgm:pt>
    <dgm:pt modelId="{FAB32A4D-5EDD-496E-8032-26DE3D2B1622}" type="sibTrans" cxnId="{BF1597EC-AFC7-4A4C-B6CF-A6D80736CCB8}">
      <dgm:prSet/>
      <dgm:spPr/>
      <dgm:t>
        <a:bodyPr/>
        <a:lstStyle/>
        <a:p>
          <a:endParaRPr lang="ru-RU"/>
        </a:p>
      </dgm:t>
    </dgm:pt>
    <dgm:pt modelId="{FDCB7317-E65C-4BD8-A461-A1B792EF38B8}">
      <dgm:prSet custT="1"/>
      <dgm:spPr/>
      <dgm:t>
        <a:bodyPr/>
        <a:lstStyle/>
        <a:p>
          <a:pPr marR="0" algn="ctr" rtl="0"/>
          <a:endParaRPr lang="ru-RU" sz="900" b="1" baseline="0" smtClean="0">
            <a:latin typeface="Times New Roman"/>
          </a:endParaRPr>
        </a:p>
        <a:p>
          <a:pPr marR="0" algn="ctr" rtl="0"/>
          <a:r>
            <a:rPr lang="ru-RU" sz="1400" b="1" baseline="0" smtClean="0">
              <a:latin typeface="Times New Roman" pitchFamily="18" charset="0"/>
              <a:cs typeface="Times New Roman" pitchFamily="18" charset="0"/>
            </a:rPr>
            <a:t>Финансирование ДМШ,   ДДТ,       ДЮСШ </a:t>
          </a:r>
        </a:p>
        <a:p>
          <a:pPr marR="0" algn="ctr" rtl="0"/>
          <a:r>
            <a:rPr lang="ru-RU" sz="1600" b="1" baseline="0" smtClean="0">
              <a:latin typeface="Times New Roman" pitchFamily="18" charset="0"/>
              <a:cs typeface="Times New Roman" pitchFamily="18" charset="0"/>
            </a:rPr>
            <a:t>6 683,7  т.р.</a:t>
          </a:r>
        </a:p>
      </dgm:t>
    </dgm:pt>
    <dgm:pt modelId="{7DC21A53-93C1-4965-B8BC-EFD755F8EF0E}" type="parTrans" cxnId="{8E465DE7-D9D1-4C6B-B4DA-53E4CCB21B77}">
      <dgm:prSet/>
      <dgm:spPr/>
      <dgm:t>
        <a:bodyPr/>
        <a:lstStyle/>
        <a:p>
          <a:endParaRPr lang="ru-RU"/>
        </a:p>
      </dgm:t>
    </dgm:pt>
    <dgm:pt modelId="{9FDA75E9-67E8-4B30-8FEC-0347B51A434A}" type="sibTrans" cxnId="{8E465DE7-D9D1-4C6B-B4DA-53E4CCB21B77}">
      <dgm:prSet/>
      <dgm:spPr/>
      <dgm:t>
        <a:bodyPr/>
        <a:lstStyle/>
        <a:p>
          <a:endParaRPr lang="ru-RU"/>
        </a:p>
      </dgm:t>
    </dgm:pt>
    <dgm:pt modelId="{988F8E02-9D78-4B52-A6DB-BF3886365D3B}">
      <dgm:prSet custT="1"/>
      <dgm:spPr/>
      <dgm:t>
        <a:bodyPr/>
        <a:lstStyle/>
        <a:p>
          <a:pPr marR="0" algn="ctr" rtl="0"/>
          <a:endParaRPr lang="ru-RU" sz="900" b="1" baseline="0" smtClean="0">
            <a:latin typeface="Times New Roman"/>
          </a:endParaRPr>
        </a:p>
        <a:p>
          <a:pPr marR="0" algn="ctr" rtl="0"/>
          <a:r>
            <a:rPr lang="ru-RU" sz="1400" b="1" baseline="0" smtClean="0">
              <a:latin typeface="Times New Roman" pitchFamily="18" charset="0"/>
              <a:cs typeface="Times New Roman" pitchFamily="18" charset="0"/>
            </a:rPr>
            <a:t>Содержание органов  м/с, ЦБ образовательных учреждений  </a:t>
          </a:r>
        </a:p>
        <a:p>
          <a:pPr marR="0" algn="ctr" rtl="0"/>
          <a:r>
            <a:rPr lang="ru-RU" sz="1600" b="1" baseline="0" smtClean="0">
              <a:latin typeface="Times New Roman" pitchFamily="18" charset="0"/>
              <a:cs typeface="Times New Roman" pitchFamily="18" charset="0"/>
            </a:rPr>
            <a:t>4 279,8 т.р.</a:t>
          </a:r>
        </a:p>
      </dgm:t>
    </dgm:pt>
    <dgm:pt modelId="{74A7999E-348C-4A9B-9ED9-82C7522DC1F7}" type="parTrans" cxnId="{F8A81400-A28B-4AA5-9E05-C0174FFC353F}">
      <dgm:prSet/>
      <dgm:spPr/>
      <dgm:t>
        <a:bodyPr/>
        <a:lstStyle/>
        <a:p>
          <a:endParaRPr lang="ru-RU"/>
        </a:p>
      </dgm:t>
    </dgm:pt>
    <dgm:pt modelId="{376ACEBA-10AF-4D1A-B27C-DE6CA94D873A}" type="sibTrans" cxnId="{F8A81400-A28B-4AA5-9E05-C0174FFC353F}">
      <dgm:prSet/>
      <dgm:spPr/>
      <dgm:t>
        <a:bodyPr/>
        <a:lstStyle/>
        <a:p>
          <a:endParaRPr lang="ru-RU"/>
        </a:p>
      </dgm:t>
    </dgm:pt>
    <dgm:pt modelId="{DB3D0766-23A0-415A-B5C4-CE3D944C974D}">
      <dgm:prSet custT="1"/>
      <dgm:spPr/>
      <dgm:t>
        <a:bodyPr/>
        <a:lstStyle/>
        <a:p>
          <a:pPr marR="0" algn="ctr" rtl="0"/>
          <a:endParaRPr lang="ru-RU" sz="1100" b="1" baseline="0" smtClean="0">
            <a:latin typeface="Times New Roman"/>
          </a:endParaRPr>
        </a:p>
        <a:p>
          <a:pPr marR="0" algn="ctr" rtl="0"/>
          <a:r>
            <a:rPr lang="ru-RU" sz="1400" b="1" baseline="0" smtClean="0">
              <a:latin typeface="Times New Roman" pitchFamily="18" charset="0"/>
              <a:cs typeface="Times New Roman" pitchFamily="18" charset="0"/>
            </a:rPr>
            <a:t>Выплата вознаграждения за классное руководство       3 378,0,</a:t>
          </a:r>
          <a:r>
            <a:rPr lang="ru-RU" sz="1600" b="1" baseline="0" smtClean="0">
              <a:latin typeface="Times New Roman" pitchFamily="18" charset="0"/>
              <a:cs typeface="Times New Roman" pitchFamily="18" charset="0"/>
            </a:rPr>
            <a:t> т.р.</a:t>
          </a:r>
          <a:endParaRPr lang="ru-RU" sz="1600" smtClean="0">
            <a:latin typeface="Times New Roman" pitchFamily="18" charset="0"/>
            <a:cs typeface="Times New Roman" pitchFamily="18" charset="0"/>
          </a:endParaRPr>
        </a:p>
      </dgm:t>
    </dgm:pt>
    <dgm:pt modelId="{61939CE8-C359-47FF-84CC-E12040C28E98}" type="parTrans" cxnId="{50FA2C44-E0E8-41FA-87D5-2AE89F3D702B}">
      <dgm:prSet/>
      <dgm:spPr/>
      <dgm:t>
        <a:bodyPr/>
        <a:lstStyle/>
        <a:p>
          <a:endParaRPr lang="ru-RU"/>
        </a:p>
      </dgm:t>
    </dgm:pt>
    <dgm:pt modelId="{9219A4F2-AB3C-42E1-9E65-B314D0CD5D41}" type="sibTrans" cxnId="{50FA2C44-E0E8-41FA-87D5-2AE89F3D702B}">
      <dgm:prSet/>
      <dgm:spPr/>
      <dgm:t>
        <a:bodyPr/>
        <a:lstStyle/>
        <a:p>
          <a:endParaRPr lang="ru-RU"/>
        </a:p>
      </dgm:t>
    </dgm:pt>
    <dgm:pt modelId="{49767CDE-A9F3-495F-B928-B5152FAE978C}">
      <dgm:prSet custT="1"/>
      <dgm:spPr/>
      <dgm:t>
        <a:bodyPr/>
        <a:lstStyle/>
        <a:p>
          <a:pPr marR="0" algn="ctr" rtl="0"/>
          <a:endParaRPr lang="ru-RU" sz="1200" b="1" baseline="0" smtClean="0">
            <a:latin typeface="Times New Roman"/>
          </a:endParaRPr>
        </a:p>
        <a:p>
          <a:pPr marR="0" algn="ctr" rtl="0"/>
          <a:r>
            <a:rPr lang="ru-RU" sz="1400" b="1" baseline="0" smtClean="0">
              <a:latin typeface="Times New Roman" pitchFamily="18" charset="0"/>
              <a:cs typeface="Times New Roman" pitchFamily="18" charset="0"/>
            </a:rPr>
            <a:t>Расходы по районным мероприятиям в рамках МП  </a:t>
          </a:r>
        </a:p>
        <a:p>
          <a:pPr marR="0" algn="ctr" rtl="0"/>
          <a:r>
            <a:rPr lang="ru-RU" sz="1600" b="1" baseline="0" smtClean="0">
              <a:latin typeface="Times New Roman" pitchFamily="18" charset="0"/>
              <a:cs typeface="Times New Roman" pitchFamily="18" charset="0"/>
            </a:rPr>
            <a:t>691,7 т.р.</a:t>
          </a:r>
          <a:endParaRPr lang="ru-RU" sz="1600" smtClean="0">
            <a:latin typeface="Times New Roman" pitchFamily="18" charset="0"/>
            <a:cs typeface="Times New Roman" pitchFamily="18" charset="0"/>
          </a:endParaRPr>
        </a:p>
      </dgm:t>
    </dgm:pt>
    <dgm:pt modelId="{F93C48BE-C1F7-478A-8614-9397A6E44CDB}" type="parTrans" cxnId="{B6CF8F0F-BD74-4184-9787-3D4047C5562F}">
      <dgm:prSet/>
      <dgm:spPr/>
      <dgm:t>
        <a:bodyPr/>
        <a:lstStyle/>
        <a:p>
          <a:endParaRPr lang="ru-RU"/>
        </a:p>
      </dgm:t>
    </dgm:pt>
    <dgm:pt modelId="{CF7BD13E-A948-4B41-95F7-C1849AE4479F}" type="sibTrans" cxnId="{B6CF8F0F-BD74-4184-9787-3D4047C5562F}">
      <dgm:prSet/>
      <dgm:spPr/>
      <dgm:t>
        <a:bodyPr/>
        <a:lstStyle/>
        <a:p>
          <a:endParaRPr lang="ru-RU"/>
        </a:p>
      </dgm:t>
    </dgm:pt>
    <dgm:pt modelId="{BE69AF33-C637-44D0-9AF1-076AD0BD696E}">
      <dgm:prSet custT="1"/>
      <dgm:spPr/>
      <dgm:t>
        <a:bodyPr/>
        <a:lstStyle/>
        <a:p>
          <a:pPr marR="0" algn="ctr" rtl="0"/>
          <a:endParaRPr lang="ru-RU" sz="1000" b="1" baseline="0" smtClean="0">
            <a:latin typeface="Times New Roman"/>
          </a:endParaRPr>
        </a:p>
        <a:p>
          <a:pPr marR="0" algn="ctr" rtl="0"/>
          <a:r>
            <a:rPr lang="ru-RU" sz="1000" b="1" baseline="0" smtClean="0">
              <a:latin typeface="Times New Roman" pitchFamily="18" charset="0"/>
              <a:cs typeface="Times New Roman" pitchFamily="18" charset="0"/>
            </a:rPr>
            <a:t> </a:t>
          </a:r>
          <a:r>
            <a:rPr lang="ru-RU" sz="1400" b="1" baseline="0" smtClean="0">
              <a:latin typeface="Times New Roman" pitchFamily="18" charset="0"/>
              <a:cs typeface="Times New Roman" pitchFamily="18" charset="0"/>
            </a:rPr>
            <a:t>Укрепление материально-технической базы  </a:t>
          </a:r>
        </a:p>
        <a:p>
          <a:pPr marR="0" algn="ctr" rtl="0"/>
          <a:r>
            <a:rPr lang="ru-RU" sz="1600" b="1" baseline="0" smtClean="0">
              <a:latin typeface="Times New Roman" pitchFamily="18" charset="0"/>
              <a:cs typeface="Times New Roman" pitchFamily="18" charset="0"/>
            </a:rPr>
            <a:t>6 547,0 т.р.</a:t>
          </a:r>
        </a:p>
      </dgm:t>
    </dgm:pt>
    <dgm:pt modelId="{E798F8C9-EBC9-4337-B3F1-E7F1B895078D}" type="parTrans" cxnId="{C8C84093-B080-4A4D-AD89-5D82CC31EEC1}">
      <dgm:prSet/>
      <dgm:spPr/>
      <dgm:t>
        <a:bodyPr/>
        <a:lstStyle/>
        <a:p>
          <a:endParaRPr lang="ru-RU"/>
        </a:p>
      </dgm:t>
    </dgm:pt>
    <dgm:pt modelId="{F3D8CF1F-88FF-491E-8908-2CC4F6B1B67E}" type="sibTrans" cxnId="{C8C84093-B080-4A4D-AD89-5D82CC31EEC1}">
      <dgm:prSet/>
      <dgm:spPr/>
      <dgm:t>
        <a:bodyPr/>
        <a:lstStyle/>
        <a:p>
          <a:endParaRPr lang="ru-RU"/>
        </a:p>
      </dgm:t>
    </dgm:pt>
    <dgm:pt modelId="{02F42769-6F25-4182-BD4B-61156E195550}">
      <dgm:prSet custT="1"/>
      <dgm:spPr/>
      <dgm:t>
        <a:bodyPr/>
        <a:lstStyle/>
        <a:p>
          <a:pPr marR="0" algn="ctr" rtl="0"/>
          <a:r>
            <a:rPr lang="ru-RU" sz="1400" b="1" baseline="0" smtClean="0">
              <a:latin typeface="Times New Roman" pitchFamily="18" charset="0"/>
              <a:cs typeface="Times New Roman" pitchFamily="18" charset="0"/>
            </a:rPr>
            <a:t>Расходы на горячее питание   учащихся  школ</a:t>
          </a:r>
        </a:p>
        <a:p>
          <a:pPr marR="0" algn="ctr" rtl="0"/>
          <a:r>
            <a:rPr lang="ru-RU" sz="1600" b="1" baseline="0" smtClean="0">
              <a:latin typeface="Times New Roman" pitchFamily="18" charset="0"/>
              <a:cs typeface="Times New Roman" pitchFamily="18" charset="0"/>
            </a:rPr>
            <a:t>1 155,4 т.р.</a:t>
          </a:r>
        </a:p>
      </dgm:t>
    </dgm:pt>
    <dgm:pt modelId="{D687237C-DE23-46C4-B30F-775F1B254226}" type="parTrans" cxnId="{B3A4C3D1-4F9A-4A4F-98C3-574C2A2847AC}">
      <dgm:prSet/>
      <dgm:spPr/>
      <dgm:t>
        <a:bodyPr/>
        <a:lstStyle/>
        <a:p>
          <a:endParaRPr lang="ru-RU"/>
        </a:p>
      </dgm:t>
    </dgm:pt>
    <dgm:pt modelId="{E1B87B4D-9896-4E8A-A46B-FD6B1F82E9E9}" type="sibTrans" cxnId="{B3A4C3D1-4F9A-4A4F-98C3-574C2A2847AC}">
      <dgm:prSet/>
      <dgm:spPr/>
      <dgm:t>
        <a:bodyPr/>
        <a:lstStyle/>
        <a:p>
          <a:endParaRPr lang="ru-RU"/>
        </a:p>
      </dgm:t>
    </dgm:pt>
    <dgm:pt modelId="{6B4EAA2A-DA00-49F2-A437-1268289010F1}" type="pres">
      <dgm:prSet presAssocID="{735688A4-1CEA-4655-9063-B8EF6B96E43D}" presName="cycle" presStyleCnt="0">
        <dgm:presLayoutVars>
          <dgm:chMax val="1"/>
          <dgm:dir/>
          <dgm:animLvl val="ctr"/>
          <dgm:resizeHandles val="exact"/>
        </dgm:presLayoutVars>
      </dgm:prSet>
      <dgm:spPr/>
    </dgm:pt>
    <dgm:pt modelId="{C823728A-E67A-46E0-BEAB-9965AFAF9BCA}" type="pres">
      <dgm:prSet presAssocID="{1703DD5E-D009-47AA-BEC8-63B746FBE9FA}" presName="centerShape" presStyleLbl="node0" presStyleIdx="0" presStyleCnt="1" custScaleX="161779" custScaleY="138088"/>
      <dgm:spPr/>
      <dgm:t>
        <a:bodyPr/>
        <a:lstStyle/>
        <a:p>
          <a:endParaRPr lang="ru-RU"/>
        </a:p>
      </dgm:t>
    </dgm:pt>
    <dgm:pt modelId="{B370C888-F3D4-45D7-AF5E-072B89C6DE0F}" type="pres">
      <dgm:prSet presAssocID="{FC5B12D3-8EF9-46EA-B31E-E756F0A252FC}" presName="Name9" presStyleLbl="parChTrans1D2" presStyleIdx="0" presStyleCnt="8"/>
      <dgm:spPr/>
      <dgm:t>
        <a:bodyPr/>
        <a:lstStyle/>
        <a:p>
          <a:endParaRPr lang="ru-RU"/>
        </a:p>
      </dgm:t>
    </dgm:pt>
    <dgm:pt modelId="{52B70477-E185-4B63-900C-130C409EBEF2}" type="pres">
      <dgm:prSet presAssocID="{FC5B12D3-8EF9-46EA-B31E-E756F0A252FC}" presName="connTx" presStyleLbl="parChTrans1D2" presStyleIdx="0" presStyleCnt="8"/>
      <dgm:spPr/>
      <dgm:t>
        <a:bodyPr/>
        <a:lstStyle/>
        <a:p>
          <a:endParaRPr lang="ru-RU"/>
        </a:p>
      </dgm:t>
    </dgm:pt>
    <dgm:pt modelId="{6B09182F-F59A-4E08-8AB4-56F8BEAD002F}" type="pres">
      <dgm:prSet presAssocID="{15026C0A-12C7-47A9-B103-CBF64313CEAD}" presName="node" presStyleLbl="node1" presStyleIdx="0" presStyleCnt="8" custScaleX="123849">
        <dgm:presLayoutVars>
          <dgm:bulletEnabled val="1"/>
        </dgm:presLayoutVars>
      </dgm:prSet>
      <dgm:spPr/>
      <dgm:t>
        <a:bodyPr/>
        <a:lstStyle/>
        <a:p>
          <a:endParaRPr lang="ru-RU"/>
        </a:p>
      </dgm:t>
    </dgm:pt>
    <dgm:pt modelId="{ADAACB3A-F234-4A6D-8922-BB377B12D202}" type="pres">
      <dgm:prSet presAssocID="{E28F0077-B073-43E5-91F2-D071A88A9754}" presName="Name9" presStyleLbl="parChTrans1D2" presStyleIdx="1" presStyleCnt="8"/>
      <dgm:spPr/>
      <dgm:t>
        <a:bodyPr/>
        <a:lstStyle/>
        <a:p>
          <a:endParaRPr lang="ru-RU"/>
        </a:p>
      </dgm:t>
    </dgm:pt>
    <dgm:pt modelId="{7E5C3910-96FA-48DC-819B-9FA74B63D9FE}" type="pres">
      <dgm:prSet presAssocID="{E28F0077-B073-43E5-91F2-D071A88A9754}" presName="connTx" presStyleLbl="parChTrans1D2" presStyleIdx="1" presStyleCnt="8"/>
      <dgm:spPr/>
      <dgm:t>
        <a:bodyPr/>
        <a:lstStyle/>
        <a:p>
          <a:endParaRPr lang="ru-RU"/>
        </a:p>
      </dgm:t>
    </dgm:pt>
    <dgm:pt modelId="{4A7E1AA5-9823-4A48-8EA0-1780EC0BCDCC}" type="pres">
      <dgm:prSet presAssocID="{4491D989-3F04-44D9-BC49-654057F63069}" presName="node" presStyleLbl="node1" presStyleIdx="1" presStyleCnt="8" custScaleX="128630">
        <dgm:presLayoutVars>
          <dgm:bulletEnabled val="1"/>
        </dgm:presLayoutVars>
      </dgm:prSet>
      <dgm:spPr/>
      <dgm:t>
        <a:bodyPr/>
        <a:lstStyle/>
        <a:p>
          <a:endParaRPr lang="ru-RU"/>
        </a:p>
      </dgm:t>
    </dgm:pt>
    <dgm:pt modelId="{1A1D4297-B067-4DBA-AE2A-BA8D7B9400BD}" type="pres">
      <dgm:prSet presAssocID="{7DC21A53-93C1-4965-B8BC-EFD755F8EF0E}" presName="Name9" presStyleLbl="parChTrans1D2" presStyleIdx="2" presStyleCnt="8"/>
      <dgm:spPr/>
      <dgm:t>
        <a:bodyPr/>
        <a:lstStyle/>
        <a:p>
          <a:endParaRPr lang="ru-RU"/>
        </a:p>
      </dgm:t>
    </dgm:pt>
    <dgm:pt modelId="{2CFD97ED-3D33-4C07-BCDD-79D17F669C41}" type="pres">
      <dgm:prSet presAssocID="{7DC21A53-93C1-4965-B8BC-EFD755F8EF0E}" presName="connTx" presStyleLbl="parChTrans1D2" presStyleIdx="2" presStyleCnt="8"/>
      <dgm:spPr/>
      <dgm:t>
        <a:bodyPr/>
        <a:lstStyle/>
        <a:p>
          <a:endParaRPr lang="ru-RU"/>
        </a:p>
      </dgm:t>
    </dgm:pt>
    <dgm:pt modelId="{E3EABB19-BD4E-4D1A-9231-7640B2FFF26D}" type="pres">
      <dgm:prSet presAssocID="{FDCB7317-E65C-4BD8-A461-A1B792EF38B8}" presName="node" presStyleLbl="node1" presStyleIdx="2" presStyleCnt="8" custScaleX="128640">
        <dgm:presLayoutVars>
          <dgm:bulletEnabled val="1"/>
        </dgm:presLayoutVars>
      </dgm:prSet>
      <dgm:spPr/>
      <dgm:t>
        <a:bodyPr/>
        <a:lstStyle/>
        <a:p>
          <a:endParaRPr lang="ru-RU"/>
        </a:p>
      </dgm:t>
    </dgm:pt>
    <dgm:pt modelId="{293614EF-C764-4589-AE7E-39EE77485FE2}" type="pres">
      <dgm:prSet presAssocID="{74A7999E-348C-4A9B-9ED9-82C7522DC1F7}" presName="Name9" presStyleLbl="parChTrans1D2" presStyleIdx="3" presStyleCnt="8"/>
      <dgm:spPr/>
      <dgm:t>
        <a:bodyPr/>
        <a:lstStyle/>
        <a:p>
          <a:endParaRPr lang="ru-RU"/>
        </a:p>
      </dgm:t>
    </dgm:pt>
    <dgm:pt modelId="{99D885B2-664B-4A17-BFFB-0A2B5A9850B9}" type="pres">
      <dgm:prSet presAssocID="{74A7999E-348C-4A9B-9ED9-82C7522DC1F7}" presName="connTx" presStyleLbl="parChTrans1D2" presStyleIdx="3" presStyleCnt="8"/>
      <dgm:spPr/>
      <dgm:t>
        <a:bodyPr/>
        <a:lstStyle/>
        <a:p>
          <a:endParaRPr lang="ru-RU"/>
        </a:p>
      </dgm:t>
    </dgm:pt>
    <dgm:pt modelId="{E1DB19DD-8135-43F3-B250-ADEC2A472ED8}" type="pres">
      <dgm:prSet presAssocID="{988F8E02-9D78-4B52-A6DB-BF3886365D3B}" presName="node" presStyleLbl="node1" presStyleIdx="3" presStyleCnt="8" custScaleX="134557">
        <dgm:presLayoutVars>
          <dgm:bulletEnabled val="1"/>
        </dgm:presLayoutVars>
      </dgm:prSet>
      <dgm:spPr/>
      <dgm:t>
        <a:bodyPr/>
        <a:lstStyle/>
        <a:p>
          <a:endParaRPr lang="ru-RU"/>
        </a:p>
      </dgm:t>
    </dgm:pt>
    <dgm:pt modelId="{C66F887A-7782-4B31-9CAD-6F231F0C66F5}" type="pres">
      <dgm:prSet presAssocID="{61939CE8-C359-47FF-84CC-E12040C28E98}" presName="Name9" presStyleLbl="parChTrans1D2" presStyleIdx="4" presStyleCnt="8"/>
      <dgm:spPr/>
      <dgm:t>
        <a:bodyPr/>
        <a:lstStyle/>
        <a:p>
          <a:endParaRPr lang="ru-RU"/>
        </a:p>
      </dgm:t>
    </dgm:pt>
    <dgm:pt modelId="{17B33A23-4EAA-4885-9D89-91E7F620D9A5}" type="pres">
      <dgm:prSet presAssocID="{61939CE8-C359-47FF-84CC-E12040C28E98}" presName="connTx" presStyleLbl="parChTrans1D2" presStyleIdx="4" presStyleCnt="8"/>
      <dgm:spPr/>
      <dgm:t>
        <a:bodyPr/>
        <a:lstStyle/>
        <a:p>
          <a:endParaRPr lang="ru-RU"/>
        </a:p>
      </dgm:t>
    </dgm:pt>
    <dgm:pt modelId="{C35416CD-DBF7-4241-BCD1-620B6CEAD82A}" type="pres">
      <dgm:prSet presAssocID="{DB3D0766-23A0-415A-B5C4-CE3D944C974D}" presName="node" presStyleLbl="node1" presStyleIdx="4" presStyleCnt="8" custScaleX="121478">
        <dgm:presLayoutVars>
          <dgm:bulletEnabled val="1"/>
        </dgm:presLayoutVars>
      </dgm:prSet>
      <dgm:spPr/>
      <dgm:t>
        <a:bodyPr/>
        <a:lstStyle/>
        <a:p>
          <a:endParaRPr lang="ru-RU"/>
        </a:p>
      </dgm:t>
    </dgm:pt>
    <dgm:pt modelId="{EB371A1D-700E-4A9D-A79D-50548C31E3B2}" type="pres">
      <dgm:prSet presAssocID="{F93C48BE-C1F7-478A-8614-9397A6E44CDB}" presName="Name9" presStyleLbl="parChTrans1D2" presStyleIdx="5" presStyleCnt="8"/>
      <dgm:spPr/>
      <dgm:t>
        <a:bodyPr/>
        <a:lstStyle/>
        <a:p>
          <a:endParaRPr lang="ru-RU"/>
        </a:p>
      </dgm:t>
    </dgm:pt>
    <dgm:pt modelId="{52CC93FD-CC7F-404D-B40C-BC4ED04F6B23}" type="pres">
      <dgm:prSet presAssocID="{F93C48BE-C1F7-478A-8614-9397A6E44CDB}" presName="connTx" presStyleLbl="parChTrans1D2" presStyleIdx="5" presStyleCnt="8"/>
      <dgm:spPr/>
      <dgm:t>
        <a:bodyPr/>
        <a:lstStyle/>
        <a:p>
          <a:endParaRPr lang="ru-RU"/>
        </a:p>
      </dgm:t>
    </dgm:pt>
    <dgm:pt modelId="{1840922D-603A-4E57-AF3B-33DCBF189E26}" type="pres">
      <dgm:prSet presAssocID="{49767CDE-A9F3-495F-B928-B5152FAE978C}" presName="node" presStyleLbl="node1" presStyleIdx="5" presStyleCnt="8" custScaleX="122624">
        <dgm:presLayoutVars>
          <dgm:bulletEnabled val="1"/>
        </dgm:presLayoutVars>
      </dgm:prSet>
      <dgm:spPr/>
      <dgm:t>
        <a:bodyPr/>
        <a:lstStyle/>
        <a:p>
          <a:endParaRPr lang="ru-RU"/>
        </a:p>
      </dgm:t>
    </dgm:pt>
    <dgm:pt modelId="{E3A75738-1238-4447-B08D-CCDC178B4E0B}" type="pres">
      <dgm:prSet presAssocID="{E798F8C9-EBC9-4337-B3F1-E7F1B895078D}" presName="Name9" presStyleLbl="parChTrans1D2" presStyleIdx="6" presStyleCnt="8"/>
      <dgm:spPr/>
      <dgm:t>
        <a:bodyPr/>
        <a:lstStyle/>
        <a:p>
          <a:endParaRPr lang="ru-RU"/>
        </a:p>
      </dgm:t>
    </dgm:pt>
    <dgm:pt modelId="{4D767E6A-86EE-45D0-B7EB-7DD1A052472D}" type="pres">
      <dgm:prSet presAssocID="{E798F8C9-EBC9-4337-B3F1-E7F1B895078D}" presName="connTx" presStyleLbl="parChTrans1D2" presStyleIdx="6" presStyleCnt="8"/>
      <dgm:spPr/>
      <dgm:t>
        <a:bodyPr/>
        <a:lstStyle/>
        <a:p>
          <a:endParaRPr lang="ru-RU"/>
        </a:p>
      </dgm:t>
    </dgm:pt>
    <dgm:pt modelId="{59E9D3D8-1996-449C-8E73-7E0F16E7260C}" type="pres">
      <dgm:prSet presAssocID="{BE69AF33-C637-44D0-9AF1-076AD0BD696E}" presName="node" presStyleLbl="node1" presStyleIdx="6" presStyleCnt="8" custScaleX="116819">
        <dgm:presLayoutVars>
          <dgm:bulletEnabled val="1"/>
        </dgm:presLayoutVars>
      </dgm:prSet>
      <dgm:spPr/>
      <dgm:t>
        <a:bodyPr/>
        <a:lstStyle/>
        <a:p>
          <a:endParaRPr lang="ru-RU"/>
        </a:p>
      </dgm:t>
    </dgm:pt>
    <dgm:pt modelId="{D934612C-586E-4E64-B250-CC1DE2F46171}" type="pres">
      <dgm:prSet presAssocID="{D687237C-DE23-46C4-B30F-775F1B254226}" presName="Name9" presStyleLbl="parChTrans1D2" presStyleIdx="7" presStyleCnt="8"/>
      <dgm:spPr/>
      <dgm:t>
        <a:bodyPr/>
        <a:lstStyle/>
        <a:p>
          <a:endParaRPr lang="ru-RU"/>
        </a:p>
      </dgm:t>
    </dgm:pt>
    <dgm:pt modelId="{6B202696-9E51-4959-81DC-9E89DCB1069A}" type="pres">
      <dgm:prSet presAssocID="{D687237C-DE23-46C4-B30F-775F1B254226}" presName="connTx" presStyleLbl="parChTrans1D2" presStyleIdx="7" presStyleCnt="8"/>
      <dgm:spPr/>
      <dgm:t>
        <a:bodyPr/>
        <a:lstStyle/>
        <a:p>
          <a:endParaRPr lang="ru-RU"/>
        </a:p>
      </dgm:t>
    </dgm:pt>
    <dgm:pt modelId="{DDDB28BC-7227-460F-AC9E-D2E3DA349E84}" type="pres">
      <dgm:prSet presAssocID="{02F42769-6F25-4182-BD4B-61156E195550}" presName="node" presStyleLbl="node1" presStyleIdx="7" presStyleCnt="8" custScaleX="122735">
        <dgm:presLayoutVars>
          <dgm:bulletEnabled val="1"/>
        </dgm:presLayoutVars>
      </dgm:prSet>
      <dgm:spPr/>
      <dgm:t>
        <a:bodyPr/>
        <a:lstStyle/>
        <a:p>
          <a:endParaRPr lang="ru-RU"/>
        </a:p>
      </dgm:t>
    </dgm:pt>
  </dgm:ptLst>
  <dgm:cxnLst>
    <dgm:cxn modelId="{8E465DE7-D9D1-4C6B-B4DA-53E4CCB21B77}" srcId="{1703DD5E-D009-47AA-BEC8-63B746FBE9FA}" destId="{FDCB7317-E65C-4BD8-A461-A1B792EF38B8}" srcOrd="2" destOrd="0" parTransId="{7DC21A53-93C1-4965-B8BC-EFD755F8EF0E}" sibTransId="{9FDA75E9-67E8-4B30-8FEC-0347B51A434A}"/>
    <dgm:cxn modelId="{74521E32-A5FA-487C-84B4-5301D451ABE1}" type="presOf" srcId="{D687237C-DE23-46C4-B30F-775F1B254226}" destId="{D934612C-586E-4E64-B250-CC1DE2F46171}" srcOrd="0" destOrd="0" presId="urn:microsoft.com/office/officeart/2005/8/layout/radial1"/>
    <dgm:cxn modelId="{97AB559A-EC9C-46AC-AAE2-B804D66AD9F0}" type="presOf" srcId="{E28F0077-B073-43E5-91F2-D071A88A9754}" destId="{7E5C3910-96FA-48DC-819B-9FA74B63D9FE}" srcOrd="1" destOrd="0" presId="urn:microsoft.com/office/officeart/2005/8/layout/radial1"/>
    <dgm:cxn modelId="{45215BD4-68AE-4804-B848-A011B50EA675}" type="presOf" srcId="{61939CE8-C359-47FF-84CC-E12040C28E98}" destId="{17B33A23-4EAA-4885-9D89-91E7F620D9A5}" srcOrd="1" destOrd="0" presId="urn:microsoft.com/office/officeart/2005/8/layout/radial1"/>
    <dgm:cxn modelId="{85F44871-8A28-46D2-A155-392F4BEC3B51}" type="presOf" srcId="{E28F0077-B073-43E5-91F2-D071A88A9754}" destId="{ADAACB3A-F234-4A6D-8922-BB377B12D202}" srcOrd="0" destOrd="0" presId="urn:microsoft.com/office/officeart/2005/8/layout/radial1"/>
    <dgm:cxn modelId="{CC565E3B-349F-4B63-A5FD-D6AF8EA4F84C}" type="presOf" srcId="{FDCB7317-E65C-4BD8-A461-A1B792EF38B8}" destId="{E3EABB19-BD4E-4D1A-9231-7640B2FFF26D}" srcOrd="0" destOrd="0" presId="urn:microsoft.com/office/officeart/2005/8/layout/radial1"/>
    <dgm:cxn modelId="{B6CF8F0F-BD74-4184-9787-3D4047C5562F}" srcId="{1703DD5E-D009-47AA-BEC8-63B746FBE9FA}" destId="{49767CDE-A9F3-495F-B928-B5152FAE978C}" srcOrd="5" destOrd="0" parTransId="{F93C48BE-C1F7-478A-8614-9397A6E44CDB}" sibTransId="{CF7BD13E-A948-4B41-95F7-C1849AE4479F}"/>
    <dgm:cxn modelId="{B3A4C3D1-4F9A-4A4F-98C3-574C2A2847AC}" srcId="{1703DD5E-D009-47AA-BEC8-63B746FBE9FA}" destId="{02F42769-6F25-4182-BD4B-61156E195550}" srcOrd="7" destOrd="0" parTransId="{D687237C-DE23-46C4-B30F-775F1B254226}" sibTransId="{E1B87B4D-9896-4E8A-A46B-FD6B1F82E9E9}"/>
    <dgm:cxn modelId="{610C0483-D6D1-477A-AAD0-1EE07A92B541}" type="presOf" srcId="{15026C0A-12C7-47A9-B103-CBF64313CEAD}" destId="{6B09182F-F59A-4E08-8AB4-56F8BEAD002F}" srcOrd="0" destOrd="0" presId="urn:microsoft.com/office/officeart/2005/8/layout/radial1"/>
    <dgm:cxn modelId="{DA25AEF0-CEFE-45F9-B2DB-691768512AAD}" type="presOf" srcId="{DB3D0766-23A0-415A-B5C4-CE3D944C974D}" destId="{C35416CD-DBF7-4241-BCD1-620B6CEAD82A}" srcOrd="0" destOrd="0" presId="urn:microsoft.com/office/officeart/2005/8/layout/radial1"/>
    <dgm:cxn modelId="{58C4D23F-D719-4AE7-A408-2335C744ECDA}" type="presOf" srcId="{BE69AF33-C637-44D0-9AF1-076AD0BD696E}" destId="{59E9D3D8-1996-449C-8E73-7E0F16E7260C}" srcOrd="0" destOrd="0" presId="urn:microsoft.com/office/officeart/2005/8/layout/radial1"/>
    <dgm:cxn modelId="{BF1597EC-AFC7-4A4C-B6CF-A6D80736CCB8}" srcId="{1703DD5E-D009-47AA-BEC8-63B746FBE9FA}" destId="{4491D989-3F04-44D9-BC49-654057F63069}" srcOrd="1" destOrd="0" parTransId="{E28F0077-B073-43E5-91F2-D071A88A9754}" sibTransId="{FAB32A4D-5EDD-496E-8032-26DE3D2B1622}"/>
    <dgm:cxn modelId="{BB042B4D-E2E0-4D36-A786-8C23203EB7BC}" type="presOf" srcId="{FC5B12D3-8EF9-46EA-B31E-E756F0A252FC}" destId="{52B70477-E185-4B63-900C-130C409EBEF2}" srcOrd="1" destOrd="0" presId="urn:microsoft.com/office/officeart/2005/8/layout/radial1"/>
    <dgm:cxn modelId="{CD78A49E-D472-4602-9AAE-141332354E47}" type="presOf" srcId="{1703DD5E-D009-47AA-BEC8-63B746FBE9FA}" destId="{C823728A-E67A-46E0-BEAB-9965AFAF9BCA}" srcOrd="0" destOrd="0" presId="urn:microsoft.com/office/officeart/2005/8/layout/radial1"/>
    <dgm:cxn modelId="{65A5CDF4-6C2B-45A2-99B4-F231A4EE83A5}" type="presOf" srcId="{D687237C-DE23-46C4-B30F-775F1B254226}" destId="{6B202696-9E51-4959-81DC-9E89DCB1069A}" srcOrd="1" destOrd="0" presId="urn:microsoft.com/office/officeart/2005/8/layout/radial1"/>
    <dgm:cxn modelId="{024D48D3-9839-49EE-8246-CBAC27A7276D}" type="presOf" srcId="{61939CE8-C359-47FF-84CC-E12040C28E98}" destId="{C66F887A-7782-4B31-9CAD-6F231F0C66F5}" srcOrd="0" destOrd="0" presId="urn:microsoft.com/office/officeart/2005/8/layout/radial1"/>
    <dgm:cxn modelId="{F2E9FF1B-EBC9-4DDD-A1D8-CC6250D1ED15}" type="presOf" srcId="{02F42769-6F25-4182-BD4B-61156E195550}" destId="{DDDB28BC-7227-460F-AC9E-D2E3DA349E84}" srcOrd="0" destOrd="0" presId="urn:microsoft.com/office/officeart/2005/8/layout/radial1"/>
    <dgm:cxn modelId="{F8A81400-A28B-4AA5-9E05-C0174FFC353F}" srcId="{1703DD5E-D009-47AA-BEC8-63B746FBE9FA}" destId="{988F8E02-9D78-4B52-A6DB-BF3886365D3B}" srcOrd="3" destOrd="0" parTransId="{74A7999E-348C-4A9B-9ED9-82C7522DC1F7}" sibTransId="{376ACEBA-10AF-4D1A-B27C-DE6CA94D873A}"/>
    <dgm:cxn modelId="{75D316E3-FBE4-4BBD-BA39-B23910FE8BA3}" type="presOf" srcId="{988F8E02-9D78-4B52-A6DB-BF3886365D3B}" destId="{E1DB19DD-8135-43F3-B250-ADEC2A472ED8}" srcOrd="0" destOrd="0" presId="urn:microsoft.com/office/officeart/2005/8/layout/radial1"/>
    <dgm:cxn modelId="{E09EF5BE-4554-4256-996D-33BF87C04B8F}" type="presOf" srcId="{49767CDE-A9F3-495F-B928-B5152FAE978C}" destId="{1840922D-603A-4E57-AF3B-33DCBF189E26}" srcOrd="0" destOrd="0" presId="urn:microsoft.com/office/officeart/2005/8/layout/radial1"/>
    <dgm:cxn modelId="{69ADF719-AFDB-4704-92AE-CC7BD03049A5}" type="presOf" srcId="{FC5B12D3-8EF9-46EA-B31E-E756F0A252FC}" destId="{B370C888-F3D4-45D7-AF5E-072B89C6DE0F}" srcOrd="0" destOrd="0" presId="urn:microsoft.com/office/officeart/2005/8/layout/radial1"/>
    <dgm:cxn modelId="{50FA2C44-E0E8-41FA-87D5-2AE89F3D702B}" srcId="{1703DD5E-D009-47AA-BEC8-63B746FBE9FA}" destId="{DB3D0766-23A0-415A-B5C4-CE3D944C974D}" srcOrd="4" destOrd="0" parTransId="{61939CE8-C359-47FF-84CC-E12040C28E98}" sibTransId="{9219A4F2-AB3C-42E1-9E65-B314D0CD5D41}"/>
    <dgm:cxn modelId="{E1847DB6-85BB-4E44-AC87-D2CFE598D74D}" type="presOf" srcId="{74A7999E-348C-4A9B-9ED9-82C7522DC1F7}" destId="{293614EF-C764-4589-AE7E-39EE77485FE2}" srcOrd="0" destOrd="0" presId="urn:microsoft.com/office/officeart/2005/8/layout/radial1"/>
    <dgm:cxn modelId="{C8C84093-B080-4A4D-AD89-5D82CC31EEC1}" srcId="{1703DD5E-D009-47AA-BEC8-63B746FBE9FA}" destId="{BE69AF33-C637-44D0-9AF1-076AD0BD696E}" srcOrd="6" destOrd="0" parTransId="{E798F8C9-EBC9-4337-B3F1-E7F1B895078D}" sibTransId="{F3D8CF1F-88FF-491E-8908-2CC4F6B1B67E}"/>
    <dgm:cxn modelId="{C2C386E2-75EB-4C27-A4E0-2A2476C60976}" type="presOf" srcId="{7DC21A53-93C1-4965-B8BC-EFD755F8EF0E}" destId="{2CFD97ED-3D33-4C07-BCDD-79D17F669C41}" srcOrd="1" destOrd="0" presId="urn:microsoft.com/office/officeart/2005/8/layout/radial1"/>
    <dgm:cxn modelId="{7C7B9C0E-9203-4C56-AB70-C8F6F97F1F13}" type="presOf" srcId="{4491D989-3F04-44D9-BC49-654057F63069}" destId="{4A7E1AA5-9823-4A48-8EA0-1780EC0BCDCC}" srcOrd="0" destOrd="0" presId="urn:microsoft.com/office/officeart/2005/8/layout/radial1"/>
    <dgm:cxn modelId="{954ED890-ED9E-4149-9C7C-6779982A1AAC}" type="presOf" srcId="{E798F8C9-EBC9-4337-B3F1-E7F1B895078D}" destId="{E3A75738-1238-4447-B08D-CCDC178B4E0B}" srcOrd="0" destOrd="0" presId="urn:microsoft.com/office/officeart/2005/8/layout/radial1"/>
    <dgm:cxn modelId="{1FC77A7F-0282-4A83-9D97-7A1C66C44576}" type="presOf" srcId="{F93C48BE-C1F7-478A-8614-9397A6E44CDB}" destId="{EB371A1D-700E-4A9D-A79D-50548C31E3B2}" srcOrd="0" destOrd="0" presId="urn:microsoft.com/office/officeart/2005/8/layout/radial1"/>
    <dgm:cxn modelId="{22708554-6C5A-4401-871C-A81D8F2D2F35}" type="presOf" srcId="{735688A4-1CEA-4655-9063-B8EF6B96E43D}" destId="{6B4EAA2A-DA00-49F2-A437-1268289010F1}" srcOrd="0" destOrd="0" presId="urn:microsoft.com/office/officeart/2005/8/layout/radial1"/>
    <dgm:cxn modelId="{F9CA442D-9139-4F44-8357-459CADA1FB5A}" type="presOf" srcId="{74A7999E-348C-4A9B-9ED9-82C7522DC1F7}" destId="{99D885B2-664B-4A17-BFFB-0A2B5A9850B9}" srcOrd="1" destOrd="0" presId="urn:microsoft.com/office/officeart/2005/8/layout/radial1"/>
    <dgm:cxn modelId="{DB043849-AA5B-4D76-A8AD-AAB39A5CBD47}" type="presOf" srcId="{7DC21A53-93C1-4965-B8BC-EFD755F8EF0E}" destId="{1A1D4297-B067-4DBA-AE2A-BA8D7B9400BD}" srcOrd="0" destOrd="0" presId="urn:microsoft.com/office/officeart/2005/8/layout/radial1"/>
    <dgm:cxn modelId="{7FF9D7E2-E8DD-473B-BEE8-016998A09F79}" srcId="{735688A4-1CEA-4655-9063-B8EF6B96E43D}" destId="{1703DD5E-D009-47AA-BEC8-63B746FBE9FA}" srcOrd="0" destOrd="0" parTransId="{14515557-6CDE-451F-BD6B-CFC6D1FFB953}" sibTransId="{37131607-D2E9-43F4-A036-3AA38A0FB810}"/>
    <dgm:cxn modelId="{EC29778D-FA3B-49FD-9E0B-8BA78FF79BEC}" type="presOf" srcId="{F93C48BE-C1F7-478A-8614-9397A6E44CDB}" destId="{52CC93FD-CC7F-404D-B40C-BC4ED04F6B23}" srcOrd="1" destOrd="0" presId="urn:microsoft.com/office/officeart/2005/8/layout/radial1"/>
    <dgm:cxn modelId="{5252BB8E-65EC-4961-956F-CE2CA3EDFF6F}" type="presOf" srcId="{E798F8C9-EBC9-4337-B3F1-E7F1B895078D}" destId="{4D767E6A-86EE-45D0-B7EB-7DD1A052472D}" srcOrd="1" destOrd="0" presId="urn:microsoft.com/office/officeart/2005/8/layout/radial1"/>
    <dgm:cxn modelId="{478F5045-7204-463A-B971-93EA36E4B696}" srcId="{1703DD5E-D009-47AA-BEC8-63B746FBE9FA}" destId="{15026C0A-12C7-47A9-B103-CBF64313CEAD}" srcOrd="0" destOrd="0" parTransId="{FC5B12D3-8EF9-46EA-B31E-E756F0A252FC}" sibTransId="{95F7BBE8-51ED-4F09-85E4-BE02077922FD}"/>
    <dgm:cxn modelId="{FC62D31E-DFC7-4E40-A8E1-19A431F423F5}" type="presParOf" srcId="{6B4EAA2A-DA00-49F2-A437-1268289010F1}" destId="{C823728A-E67A-46E0-BEAB-9965AFAF9BCA}" srcOrd="0" destOrd="0" presId="urn:microsoft.com/office/officeart/2005/8/layout/radial1"/>
    <dgm:cxn modelId="{2140DAA3-4C18-4A1E-A1DC-4ED3A9E0892A}" type="presParOf" srcId="{6B4EAA2A-DA00-49F2-A437-1268289010F1}" destId="{B370C888-F3D4-45D7-AF5E-072B89C6DE0F}" srcOrd="1" destOrd="0" presId="urn:microsoft.com/office/officeart/2005/8/layout/radial1"/>
    <dgm:cxn modelId="{C856E8F8-8E04-4951-8454-A96365F02390}" type="presParOf" srcId="{B370C888-F3D4-45D7-AF5E-072B89C6DE0F}" destId="{52B70477-E185-4B63-900C-130C409EBEF2}" srcOrd="0" destOrd="0" presId="urn:microsoft.com/office/officeart/2005/8/layout/radial1"/>
    <dgm:cxn modelId="{756902F1-4DA3-407F-99A8-3B3150D2BCD4}" type="presParOf" srcId="{6B4EAA2A-DA00-49F2-A437-1268289010F1}" destId="{6B09182F-F59A-4E08-8AB4-56F8BEAD002F}" srcOrd="2" destOrd="0" presId="urn:microsoft.com/office/officeart/2005/8/layout/radial1"/>
    <dgm:cxn modelId="{C671FF7E-98C4-4146-AA58-0DAFD4BD1517}" type="presParOf" srcId="{6B4EAA2A-DA00-49F2-A437-1268289010F1}" destId="{ADAACB3A-F234-4A6D-8922-BB377B12D202}" srcOrd="3" destOrd="0" presId="urn:microsoft.com/office/officeart/2005/8/layout/radial1"/>
    <dgm:cxn modelId="{57F4895B-6BE3-411D-982D-0691D5B9AE8C}" type="presParOf" srcId="{ADAACB3A-F234-4A6D-8922-BB377B12D202}" destId="{7E5C3910-96FA-48DC-819B-9FA74B63D9FE}" srcOrd="0" destOrd="0" presId="urn:microsoft.com/office/officeart/2005/8/layout/radial1"/>
    <dgm:cxn modelId="{57D102EE-D3EB-46D7-9DFB-815E6709EF22}" type="presParOf" srcId="{6B4EAA2A-DA00-49F2-A437-1268289010F1}" destId="{4A7E1AA5-9823-4A48-8EA0-1780EC0BCDCC}" srcOrd="4" destOrd="0" presId="urn:microsoft.com/office/officeart/2005/8/layout/radial1"/>
    <dgm:cxn modelId="{D03BEE6A-86E4-4A20-A9EF-30C20912E8CD}" type="presParOf" srcId="{6B4EAA2A-DA00-49F2-A437-1268289010F1}" destId="{1A1D4297-B067-4DBA-AE2A-BA8D7B9400BD}" srcOrd="5" destOrd="0" presId="urn:microsoft.com/office/officeart/2005/8/layout/radial1"/>
    <dgm:cxn modelId="{31783B36-307C-4810-AD02-749964BDAD32}" type="presParOf" srcId="{1A1D4297-B067-4DBA-AE2A-BA8D7B9400BD}" destId="{2CFD97ED-3D33-4C07-BCDD-79D17F669C41}" srcOrd="0" destOrd="0" presId="urn:microsoft.com/office/officeart/2005/8/layout/radial1"/>
    <dgm:cxn modelId="{DAE32061-FAFA-468B-AB88-97EADB74BA97}" type="presParOf" srcId="{6B4EAA2A-DA00-49F2-A437-1268289010F1}" destId="{E3EABB19-BD4E-4D1A-9231-7640B2FFF26D}" srcOrd="6" destOrd="0" presId="urn:microsoft.com/office/officeart/2005/8/layout/radial1"/>
    <dgm:cxn modelId="{AEE76B26-3E57-47A8-9164-006A921BA79F}" type="presParOf" srcId="{6B4EAA2A-DA00-49F2-A437-1268289010F1}" destId="{293614EF-C764-4589-AE7E-39EE77485FE2}" srcOrd="7" destOrd="0" presId="urn:microsoft.com/office/officeart/2005/8/layout/radial1"/>
    <dgm:cxn modelId="{A6B2B787-7667-4256-B454-DC5A0C19D825}" type="presParOf" srcId="{293614EF-C764-4589-AE7E-39EE77485FE2}" destId="{99D885B2-664B-4A17-BFFB-0A2B5A9850B9}" srcOrd="0" destOrd="0" presId="urn:microsoft.com/office/officeart/2005/8/layout/radial1"/>
    <dgm:cxn modelId="{F1A29C5E-88EB-4B17-AFF6-32FEA43971B4}" type="presParOf" srcId="{6B4EAA2A-DA00-49F2-A437-1268289010F1}" destId="{E1DB19DD-8135-43F3-B250-ADEC2A472ED8}" srcOrd="8" destOrd="0" presId="urn:microsoft.com/office/officeart/2005/8/layout/radial1"/>
    <dgm:cxn modelId="{DA10FDC8-E855-4786-8698-0DC949663291}" type="presParOf" srcId="{6B4EAA2A-DA00-49F2-A437-1268289010F1}" destId="{C66F887A-7782-4B31-9CAD-6F231F0C66F5}" srcOrd="9" destOrd="0" presId="urn:microsoft.com/office/officeart/2005/8/layout/radial1"/>
    <dgm:cxn modelId="{2C286B4B-E4D4-4F9E-BE81-38EDC22F6B3F}" type="presParOf" srcId="{C66F887A-7782-4B31-9CAD-6F231F0C66F5}" destId="{17B33A23-4EAA-4885-9D89-91E7F620D9A5}" srcOrd="0" destOrd="0" presId="urn:microsoft.com/office/officeart/2005/8/layout/radial1"/>
    <dgm:cxn modelId="{AF1A79C8-822D-498C-A5C5-D8F3AE83498A}" type="presParOf" srcId="{6B4EAA2A-DA00-49F2-A437-1268289010F1}" destId="{C35416CD-DBF7-4241-BCD1-620B6CEAD82A}" srcOrd="10" destOrd="0" presId="urn:microsoft.com/office/officeart/2005/8/layout/radial1"/>
    <dgm:cxn modelId="{9ACE36AB-3DD5-4166-A0CC-D77D04C2E895}" type="presParOf" srcId="{6B4EAA2A-DA00-49F2-A437-1268289010F1}" destId="{EB371A1D-700E-4A9D-A79D-50548C31E3B2}" srcOrd="11" destOrd="0" presId="urn:microsoft.com/office/officeart/2005/8/layout/radial1"/>
    <dgm:cxn modelId="{139AC2DE-BC9D-4A52-9F8B-C5BC27D5F4DF}" type="presParOf" srcId="{EB371A1D-700E-4A9D-A79D-50548C31E3B2}" destId="{52CC93FD-CC7F-404D-B40C-BC4ED04F6B23}" srcOrd="0" destOrd="0" presId="urn:microsoft.com/office/officeart/2005/8/layout/radial1"/>
    <dgm:cxn modelId="{8B2D24F6-D9EC-4968-ADF2-1DEDE82ACAE1}" type="presParOf" srcId="{6B4EAA2A-DA00-49F2-A437-1268289010F1}" destId="{1840922D-603A-4E57-AF3B-33DCBF189E26}" srcOrd="12" destOrd="0" presId="urn:microsoft.com/office/officeart/2005/8/layout/radial1"/>
    <dgm:cxn modelId="{8909E769-C0C4-413D-8135-688F8524D517}" type="presParOf" srcId="{6B4EAA2A-DA00-49F2-A437-1268289010F1}" destId="{E3A75738-1238-4447-B08D-CCDC178B4E0B}" srcOrd="13" destOrd="0" presId="urn:microsoft.com/office/officeart/2005/8/layout/radial1"/>
    <dgm:cxn modelId="{9A6D6750-7188-464D-8C35-7AD388BE961F}" type="presParOf" srcId="{E3A75738-1238-4447-B08D-CCDC178B4E0B}" destId="{4D767E6A-86EE-45D0-B7EB-7DD1A052472D}" srcOrd="0" destOrd="0" presId="urn:microsoft.com/office/officeart/2005/8/layout/radial1"/>
    <dgm:cxn modelId="{ACD83D45-A294-49C8-9B15-E48CEBACFC63}" type="presParOf" srcId="{6B4EAA2A-DA00-49F2-A437-1268289010F1}" destId="{59E9D3D8-1996-449C-8E73-7E0F16E7260C}" srcOrd="14" destOrd="0" presId="urn:microsoft.com/office/officeart/2005/8/layout/radial1"/>
    <dgm:cxn modelId="{7FADFC6E-9510-40DD-87D9-E5E8391F1E0D}" type="presParOf" srcId="{6B4EAA2A-DA00-49F2-A437-1268289010F1}" destId="{D934612C-586E-4E64-B250-CC1DE2F46171}" srcOrd="15" destOrd="0" presId="urn:microsoft.com/office/officeart/2005/8/layout/radial1"/>
    <dgm:cxn modelId="{CC66C6CF-9F67-4549-8BC1-56BA7B8F908D}" type="presParOf" srcId="{D934612C-586E-4E64-B250-CC1DE2F46171}" destId="{6B202696-9E51-4959-81DC-9E89DCB1069A}" srcOrd="0" destOrd="0" presId="urn:microsoft.com/office/officeart/2005/8/layout/radial1"/>
    <dgm:cxn modelId="{2DEF310B-DA3E-480E-BA34-127696B5B481}" type="presParOf" srcId="{6B4EAA2A-DA00-49F2-A437-1268289010F1}" destId="{DDDB28BC-7227-460F-AC9E-D2E3DA349E84}" srcOrd="16" destOrd="0" presId="urn:microsoft.com/office/officeart/2005/8/layout/radial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9704CC7-D54C-4236-A9F1-4794E2D96387}" type="doc">
      <dgm:prSet loTypeId="urn:microsoft.com/office/officeart/2005/8/layout/cycle1" loCatId="cycle" qsTypeId="urn:microsoft.com/office/officeart/2005/8/quickstyle/simple1" qsCatId="simple" csTypeId="urn:microsoft.com/office/officeart/2005/8/colors/colorful1#2" csCatId="colorful" phldr="1"/>
      <dgm:spPr/>
    </dgm:pt>
    <dgm:pt modelId="{D0943BC3-20D1-4303-9FC2-19A9D567600C}">
      <dgm:prSet/>
      <dgm:spPr/>
      <dgm:t>
        <a:bodyPr/>
        <a:lstStyle/>
        <a:p>
          <a:pPr marR="0" algn="ctr" rtl="0"/>
          <a:r>
            <a:rPr lang="ru-RU" b="1" i="1" baseline="0" smtClean="0">
              <a:latin typeface="Times New Roman" pitchFamily="18" charset="0"/>
              <a:cs typeface="Times New Roman" pitchFamily="18" charset="0"/>
            </a:rPr>
            <a:t>Содержание </a:t>
          </a:r>
        </a:p>
        <a:p>
          <a:pPr marR="0" algn="ctr" rtl="0"/>
          <a:r>
            <a:rPr lang="ru-RU" b="1" i="1" baseline="0" smtClean="0">
              <a:latin typeface="Times New Roman" pitchFamily="18" charset="0"/>
              <a:cs typeface="Times New Roman" pitchFamily="18" charset="0"/>
            </a:rPr>
            <a:t>семи ДК  и Глинковского центра </a:t>
          </a:r>
        </a:p>
        <a:p>
          <a:pPr marR="0" algn="ctr" rtl="0"/>
          <a:r>
            <a:rPr lang="ru-RU" b="1" i="1" baseline="0" smtClean="0">
              <a:latin typeface="Times New Roman" pitchFamily="18" charset="0"/>
              <a:cs typeface="Times New Roman" pitchFamily="18" charset="0"/>
            </a:rPr>
            <a:t>14 614,7 т.р. </a:t>
          </a:r>
        </a:p>
      </dgm:t>
    </dgm:pt>
    <dgm:pt modelId="{08B9BDF7-9EA5-487B-81EB-38FD0D8AEF99}" type="parTrans" cxnId="{45F60791-AB3C-47E1-833C-B9CE27041E55}">
      <dgm:prSet/>
      <dgm:spPr/>
      <dgm:t>
        <a:bodyPr/>
        <a:lstStyle/>
        <a:p>
          <a:endParaRPr lang="ru-RU"/>
        </a:p>
      </dgm:t>
    </dgm:pt>
    <dgm:pt modelId="{080ECC38-F2CC-4438-B3AD-C96F9E10FC3C}" type="sibTrans" cxnId="{45F60791-AB3C-47E1-833C-B9CE27041E55}">
      <dgm:prSet/>
      <dgm:spPr/>
      <dgm:t>
        <a:bodyPr/>
        <a:lstStyle/>
        <a:p>
          <a:endParaRPr lang="ru-RU"/>
        </a:p>
      </dgm:t>
    </dgm:pt>
    <dgm:pt modelId="{CC41FDF1-96F5-4A18-B2AA-0F5189D23896}">
      <dgm:prSet/>
      <dgm:spPr/>
      <dgm:t>
        <a:bodyPr/>
        <a:lstStyle/>
        <a:p>
          <a:pPr marR="0" algn="ctr" rtl="0"/>
          <a:r>
            <a:rPr lang="ru-RU" b="1" i="1" baseline="0" smtClean="0">
              <a:latin typeface="Times New Roman" pitchFamily="18" charset="0"/>
              <a:cs typeface="Times New Roman" pitchFamily="18" charset="0"/>
            </a:rPr>
            <a:t>Содержание  11  библиотек   и  музея </a:t>
          </a:r>
        </a:p>
        <a:p>
          <a:pPr marR="0" algn="ctr" rtl="0"/>
          <a:r>
            <a:rPr lang="ru-RU" b="1" i="1" baseline="0" smtClean="0">
              <a:latin typeface="Times New Roman" pitchFamily="18" charset="0"/>
              <a:cs typeface="Times New Roman" pitchFamily="18" charset="0"/>
            </a:rPr>
            <a:t>8 529,0 т.р.</a:t>
          </a:r>
          <a:endParaRPr lang="ru-RU" smtClean="0">
            <a:latin typeface="Times New Roman" pitchFamily="18" charset="0"/>
            <a:cs typeface="Times New Roman" pitchFamily="18" charset="0"/>
          </a:endParaRPr>
        </a:p>
      </dgm:t>
    </dgm:pt>
    <dgm:pt modelId="{305ED45D-9D16-4682-AD31-15D71E880AE3}" type="parTrans" cxnId="{9E3C2BA5-D77E-4CE4-AA09-00BBAD6A7F4B}">
      <dgm:prSet/>
      <dgm:spPr/>
      <dgm:t>
        <a:bodyPr/>
        <a:lstStyle/>
        <a:p>
          <a:endParaRPr lang="ru-RU"/>
        </a:p>
      </dgm:t>
    </dgm:pt>
    <dgm:pt modelId="{37E3BC9B-2124-4F71-872E-B1873501586F}" type="sibTrans" cxnId="{9E3C2BA5-D77E-4CE4-AA09-00BBAD6A7F4B}">
      <dgm:prSet/>
      <dgm:spPr/>
      <dgm:t>
        <a:bodyPr/>
        <a:lstStyle/>
        <a:p>
          <a:endParaRPr lang="ru-RU"/>
        </a:p>
      </dgm:t>
    </dgm:pt>
    <dgm:pt modelId="{68CA7F5A-94A6-40A0-A292-08C88B3418F1}">
      <dgm:prSet/>
      <dgm:spPr/>
      <dgm:t>
        <a:bodyPr/>
        <a:lstStyle/>
        <a:p>
          <a:pPr marR="0" algn="ctr" rtl="0"/>
          <a:r>
            <a:rPr lang="ru-RU" b="1" i="1" baseline="0" smtClean="0">
              <a:latin typeface="Times New Roman" pitchFamily="18" charset="0"/>
              <a:cs typeface="Times New Roman" pitchFamily="18" charset="0"/>
            </a:rPr>
            <a:t>Проведение районных мероприятий 140,0 т.р.</a:t>
          </a:r>
          <a:endParaRPr lang="ru-RU" smtClean="0">
            <a:latin typeface="Times New Roman" pitchFamily="18" charset="0"/>
            <a:cs typeface="Times New Roman" pitchFamily="18" charset="0"/>
          </a:endParaRPr>
        </a:p>
      </dgm:t>
    </dgm:pt>
    <dgm:pt modelId="{F7D17F4E-8A25-4E5E-BA2D-009309E4EA13}" type="parTrans" cxnId="{C1362B59-F67F-4725-B0B9-EC983DE26ABD}">
      <dgm:prSet/>
      <dgm:spPr/>
      <dgm:t>
        <a:bodyPr/>
        <a:lstStyle/>
        <a:p>
          <a:endParaRPr lang="ru-RU"/>
        </a:p>
      </dgm:t>
    </dgm:pt>
    <dgm:pt modelId="{F651D714-777D-4253-B0E0-588FCA50FA79}" type="sibTrans" cxnId="{C1362B59-F67F-4725-B0B9-EC983DE26ABD}">
      <dgm:prSet/>
      <dgm:spPr/>
      <dgm:t>
        <a:bodyPr/>
        <a:lstStyle/>
        <a:p>
          <a:endParaRPr lang="ru-RU"/>
        </a:p>
      </dgm:t>
    </dgm:pt>
    <dgm:pt modelId="{A8620725-6A3A-4D7E-9A9E-3E0AE818DEE0}">
      <dgm:prSet/>
      <dgm:spPr/>
      <dgm:t>
        <a:bodyPr/>
        <a:lstStyle/>
        <a:p>
          <a:pPr marR="0" algn="ctr" rtl="0"/>
          <a:r>
            <a:rPr lang="ru-RU" b="1" i="1" baseline="0" smtClean="0">
              <a:latin typeface="Times New Roman" pitchFamily="18" charset="0"/>
              <a:cs typeface="Times New Roman" pitchFamily="18" charset="0"/>
            </a:rPr>
            <a:t>Содержание органов м/с , </a:t>
          </a:r>
        </a:p>
        <a:p>
          <a:pPr marR="0" algn="ctr" rtl="0"/>
          <a:r>
            <a:rPr lang="ru-RU" b="1" i="1" baseline="0" smtClean="0">
              <a:latin typeface="Times New Roman" pitchFamily="18" charset="0"/>
              <a:cs typeface="Times New Roman" pitchFamily="18" charset="0"/>
            </a:rPr>
            <a:t>ЦБ культуры </a:t>
          </a:r>
        </a:p>
        <a:p>
          <a:pPr marR="0" algn="ctr" rtl="0"/>
          <a:r>
            <a:rPr lang="ru-RU" b="1" i="1" baseline="0" smtClean="0">
              <a:latin typeface="Times New Roman" pitchFamily="18" charset="0"/>
              <a:cs typeface="Times New Roman" pitchFamily="18" charset="0"/>
            </a:rPr>
            <a:t>7 118,8 т. р.</a:t>
          </a:r>
          <a:endParaRPr lang="ru-RU" smtClean="0">
            <a:latin typeface="Times New Roman" pitchFamily="18" charset="0"/>
            <a:cs typeface="Times New Roman" pitchFamily="18" charset="0"/>
          </a:endParaRPr>
        </a:p>
      </dgm:t>
    </dgm:pt>
    <dgm:pt modelId="{E91398F7-13A9-44A2-8338-9F7F8103E079}" type="parTrans" cxnId="{0748482D-FA87-4D3A-9B42-C5A0C4D2A6ED}">
      <dgm:prSet/>
      <dgm:spPr/>
      <dgm:t>
        <a:bodyPr/>
        <a:lstStyle/>
        <a:p>
          <a:endParaRPr lang="ru-RU"/>
        </a:p>
      </dgm:t>
    </dgm:pt>
    <dgm:pt modelId="{BF228750-DB1C-4577-819D-BC6E4859D551}" type="sibTrans" cxnId="{0748482D-FA87-4D3A-9B42-C5A0C4D2A6ED}">
      <dgm:prSet/>
      <dgm:spPr/>
      <dgm:t>
        <a:bodyPr/>
        <a:lstStyle/>
        <a:p>
          <a:endParaRPr lang="ru-RU"/>
        </a:p>
      </dgm:t>
    </dgm:pt>
    <dgm:pt modelId="{CF7AFC2A-99B1-4E6B-8066-9D52296FA2E0}">
      <dgm:prSet/>
      <dgm:spPr/>
      <dgm:t>
        <a:bodyPr/>
        <a:lstStyle/>
        <a:p>
          <a:r>
            <a:rPr lang="ru-RU" b="1" i="1">
              <a:latin typeface="Times New Roman" pitchFamily="18" charset="0"/>
              <a:cs typeface="Times New Roman" pitchFamily="18" charset="0"/>
            </a:rPr>
            <a:t>Укрепление материально-технической базы </a:t>
          </a:r>
        </a:p>
        <a:p>
          <a:r>
            <a:rPr lang="ru-RU" b="1" i="1">
              <a:latin typeface="Times New Roman" pitchFamily="18" charset="0"/>
              <a:cs typeface="Times New Roman" pitchFamily="18" charset="0"/>
            </a:rPr>
            <a:t>   554,5 т.р.</a:t>
          </a:r>
        </a:p>
      </dgm:t>
    </dgm:pt>
    <dgm:pt modelId="{7DEF7F35-7D60-4878-A496-B49F6AEDC28F}" type="parTrans" cxnId="{E7728D58-1394-4618-8F94-C0F3B54E5B7F}">
      <dgm:prSet/>
      <dgm:spPr/>
      <dgm:t>
        <a:bodyPr/>
        <a:lstStyle/>
        <a:p>
          <a:endParaRPr lang="ru-RU"/>
        </a:p>
      </dgm:t>
    </dgm:pt>
    <dgm:pt modelId="{18C39DBC-DB53-465F-8FDB-123313AA630E}" type="sibTrans" cxnId="{E7728D58-1394-4618-8F94-C0F3B54E5B7F}">
      <dgm:prSet/>
      <dgm:spPr/>
      <dgm:t>
        <a:bodyPr/>
        <a:lstStyle/>
        <a:p>
          <a:endParaRPr lang="ru-RU"/>
        </a:p>
      </dgm:t>
    </dgm:pt>
    <dgm:pt modelId="{8C3E2448-4960-4DF8-A0E9-6D5E667A1122}" type="pres">
      <dgm:prSet presAssocID="{69704CC7-D54C-4236-A9F1-4794E2D96387}" presName="cycle" presStyleCnt="0">
        <dgm:presLayoutVars>
          <dgm:dir/>
          <dgm:resizeHandles val="exact"/>
        </dgm:presLayoutVars>
      </dgm:prSet>
      <dgm:spPr/>
    </dgm:pt>
    <dgm:pt modelId="{194FB269-2E5A-48B3-9FC3-85CE67873175}" type="pres">
      <dgm:prSet presAssocID="{D0943BC3-20D1-4303-9FC2-19A9D567600C}" presName="dummy" presStyleCnt="0"/>
      <dgm:spPr/>
    </dgm:pt>
    <dgm:pt modelId="{1D4F2792-A2B8-4C50-B2D1-A724096E3961}" type="pres">
      <dgm:prSet presAssocID="{D0943BC3-20D1-4303-9FC2-19A9D567600C}" presName="node" presStyleLbl="revTx" presStyleIdx="0" presStyleCnt="5">
        <dgm:presLayoutVars>
          <dgm:bulletEnabled val="1"/>
        </dgm:presLayoutVars>
      </dgm:prSet>
      <dgm:spPr/>
      <dgm:t>
        <a:bodyPr/>
        <a:lstStyle/>
        <a:p>
          <a:endParaRPr lang="ru-RU"/>
        </a:p>
      </dgm:t>
    </dgm:pt>
    <dgm:pt modelId="{5A699B09-5FBD-463F-B274-5032AA3151E6}" type="pres">
      <dgm:prSet presAssocID="{080ECC38-F2CC-4438-B3AD-C96F9E10FC3C}" presName="sibTrans" presStyleLbl="node1" presStyleIdx="0" presStyleCnt="5"/>
      <dgm:spPr/>
      <dgm:t>
        <a:bodyPr/>
        <a:lstStyle/>
        <a:p>
          <a:endParaRPr lang="ru-RU"/>
        </a:p>
      </dgm:t>
    </dgm:pt>
    <dgm:pt modelId="{8722AB53-2703-4E94-8C03-CDA2D5C2E762}" type="pres">
      <dgm:prSet presAssocID="{CC41FDF1-96F5-4A18-B2AA-0F5189D23896}" presName="dummy" presStyleCnt="0"/>
      <dgm:spPr/>
    </dgm:pt>
    <dgm:pt modelId="{5DA22B47-25D1-4BED-B047-0C7AFAF1712C}" type="pres">
      <dgm:prSet presAssocID="{CC41FDF1-96F5-4A18-B2AA-0F5189D23896}" presName="node" presStyleLbl="revTx" presStyleIdx="1" presStyleCnt="5">
        <dgm:presLayoutVars>
          <dgm:bulletEnabled val="1"/>
        </dgm:presLayoutVars>
      </dgm:prSet>
      <dgm:spPr/>
      <dgm:t>
        <a:bodyPr/>
        <a:lstStyle/>
        <a:p>
          <a:endParaRPr lang="ru-RU"/>
        </a:p>
      </dgm:t>
    </dgm:pt>
    <dgm:pt modelId="{3561B9CB-F86D-4815-B405-99AA56AEAC75}" type="pres">
      <dgm:prSet presAssocID="{37E3BC9B-2124-4F71-872E-B1873501586F}" presName="sibTrans" presStyleLbl="node1" presStyleIdx="1" presStyleCnt="5"/>
      <dgm:spPr/>
      <dgm:t>
        <a:bodyPr/>
        <a:lstStyle/>
        <a:p>
          <a:endParaRPr lang="ru-RU"/>
        </a:p>
      </dgm:t>
    </dgm:pt>
    <dgm:pt modelId="{A5E9F4F4-7B8D-4DF0-9C7B-5D176D72A55B}" type="pres">
      <dgm:prSet presAssocID="{CF7AFC2A-99B1-4E6B-8066-9D52296FA2E0}" presName="dummy" presStyleCnt="0"/>
      <dgm:spPr/>
    </dgm:pt>
    <dgm:pt modelId="{6FAB99A1-4D24-4F42-B065-A0EFD34EF596}" type="pres">
      <dgm:prSet presAssocID="{CF7AFC2A-99B1-4E6B-8066-9D52296FA2E0}" presName="node" presStyleLbl="revTx" presStyleIdx="2" presStyleCnt="5">
        <dgm:presLayoutVars>
          <dgm:bulletEnabled val="1"/>
        </dgm:presLayoutVars>
      </dgm:prSet>
      <dgm:spPr/>
      <dgm:t>
        <a:bodyPr/>
        <a:lstStyle/>
        <a:p>
          <a:endParaRPr lang="ru-RU"/>
        </a:p>
      </dgm:t>
    </dgm:pt>
    <dgm:pt modelId="{0779459B-0FED-401B-8571-B41F070BA78E}" type="pres">
      <dgm:prSet presAssocID="{18C39DBC-DB53-465F-8FDB-123313AA630E}" presName="sibTrans" presStyleLbl="node1" presStyleIdx="2" presStyleCnt="5"/>
      <dgm:spPr/>
      <dgm:t>
        <a:bodyPr/>
        <a:lstStyle/>
        <a:p>
          <a:endParaRPr lang="ru-RU"/>
        </a:p>
      </dgm:t>
    </dgm:pt>
    <dgm:pt modelId="{71F23BC5-BA0F-46C0-8926-CA867415C334}" type="pres">
      <dgm:prSet presAssocID="{68CA7F5A-94A6-40A0-A292-08C88B3418F1}" presName="dummy" presStyleCnt="0"/>
      <dgm:spPr/>
    </dgm:pt>
    <dgm:pt modelId="{D7D26DDF-AEEF-4FC6-89A0-2FFA9940DE92}" type="pres">
      <dgm:prSet presAssocID="{68CA7F5A-94A6-40A0-A292-08C88B3418F1}" presName="node" presStyleLbl="revTx" presStyleIdx="3" presStyleCnt="5">
        <dgm:presLayoutVars>
          <dgm:bulletEnabled val="1"/>
        </dgm:presLayoutVars>
      </dgm:prSet>
      <dgm:spPr/>
      <dgm:t>
        <a:bodyPr/>
        <a:lstStyle/>
        <a:p>
          <a:endParaRPr lang="ru-RU"/>
        </a:p>
      </dgm:t>
    </dgm:pt>
    <dgm:pt modelId="{698704E5-A429-4202-845C-913AF0D93981}" type="pres">
      <dgm:prSet presAssocID="{F651D714-777D-4253-B0E0-588FCA50FA79}" presName="sibTrans" presStyleLbl="node1" presStyleIdx="3" presStyleCnt="5"/>
      <dgm:spPr/>
      <dgm:t>
        <a:bodyPr/>
        <a:lstStyle/>
        <a:p>
          <a:endParaRPr lang="ru-RU"/>
        </a:p>
      </dgm:t>
    </dgm:pt>
    <dgm:pt modelId="{1F03A7F8-C638-44EF-B53A-19554FC4389A}" type="pres">
      <dgm:prSet presAssocID="{A8620725-6A3A-4D7E-9A9E-3E0AE818DEE0}" presName="dummy" presStyleCnt="0"/>
      <dgm:spPr/>
    </dgm:pt>
    <dgm:pt modelId="{829797E1-B8E5-4219-A8AA-215DCE4B7DC6}" type="pres">
      <dgm:prSet presAssocID="{A8620725-6A3A-4D7E-9A9E-3E0AE818DEE0}" presName="node" presStyleLbl="revTx" presStyleIdx="4" presStyleCnt="5">
        <dgm:presLayoutVars>
          <dgm:bulletEnabled val="1"/>
        </dgm:presLayoutVars>
      </dgm:prSet>
      <dgm:spPr/>
      <dgm:t>
        <a:bodyPr/>
        <a:lstStyle/>
        <a:p>
          <a:endParaRPr lang="ru-RU"/>
        </a:p>
      </dgm:t>
    </dgm:pt>
    <dgm:pt modelId="{9A03FAD3-6057-443D-8BCF-FCDEC3B64D7B}" type="pres">
      <dgm:prSet presAssocID="{BF228750-DB1C-4577-819D-BC6E4859D551}" presName="sibTrans" presStyleLbl="node1" presStyleIdx="4" presStyleCnt="5"/>
      <dgm:spPr/>
      <dgm:t>
        <a:bodyPr/>
        <a:lstStyle/>
        <a:p>
          <a:endParaRPr lang="ru-RU"/>
        </a:p>
      </dgm:t>
    </dgm:pt>
  </dgm:ptLst>
  <dgm:cxnLst>
    <dgm:cxn modelId="{9E3C2BA5-D77E-4CE4-AA09-00BBAD6A7F4B}" srcId="{69704CC7-D54C-4236-A9F1-4794E2D96387}" destId="{CC41FDF1-96F5-4A18-B2AA-0F5189D23896}" srcOrd="1" destOrd="0" parTransId="{305ED45D-9D16-4682-AD31-15D71E880AE3}" sibTransId="{37E3BC9B-2124-4F71-872E-B1873501586F}"/>
    <dgm:cxn modelId="{0748482D-FA87-4D3A-9B42-C5A0C4D2A6ED}" srcId="{69704CC7-D54C-4236-A9F1-4794E2D96387}" destId="{A8620725-6A3A-4D7E-9A9E-3E0AE818DEE0}" srcOrd="4" destOrd="0" parTransId="{E91398F7-13A9-44A2-8338-9F7F8103E079}" sibTransId="{BF228750-DB1C-4577-819D-BC6E4859D551}"/>
    <dgm:cxn modelId="{45F60791-AB3C-47E1-833C-B9CE27041E55}" srcId="{69704CC7-D54C-4236-A9F1-4794E2D96387}" destId="{D0943BC3-20D1-4303-9FC2-19A9D567600C}" srcOrd="0" destOrd="0" parTransId="{08B9BDF7-9EA5-487B-81EB-38FD0D8AEF99}" sibTransId="{080ECC38-F2CC-4438-B3AD-C96F9E10FC3C}"/>
    <dgm:cxn modelId="{E7728D58-1394-4618-8F94-C0F3B54E5B7F}" srcId="{69704CC7-D54C-4236-A9F1-4794E2D96387}" destId="{CF7AFC2A-99B1-4E6B-8066-9D52296FA2E0}" srcOrd="2" destOrd="0" parTransId="{7DEF7F35-7D60-4878-A496-B49F6AEDC28F}" sibTransId="{18C39DBC-DB53-465F-8FDB-123313AA630E}"/>
    <dgm:cxn modelId="{05E79A20-EE86-42F5-A8AF-11E38207A448}" type="presOf" srcId="{080ECC38-F2CC-4438-B3AD-C96F9E10FC3C}" destId="{5A699B09-5FBD-463F-B274-5032AA3151E6}" srcOrd="0" destOrd="0" presId="urn:microsoft.com/office/officeart/2005/8/layout/cycle1"/>
    <dgm:cxn modelId="{C1362B59-F67F-4725-B0B9-EC983DE26ABD}" srcId="{69704CC7-D54C-4236-A9F1-4794E2D96387}" destId="{68CA7F5A-94A6-40A0-A292-08C88B3418F1}" srcOrd="3" destOrd="0" parTransId="{F7D17F4E-8A25-4E5E-BA2D-009309E4EA13}" sibTransId="{F651D714-777D-4253-B0E0-588FCA50FA79}"/>
    <dgm:cxn modelId="{1CFE8C8E-EFD9-4711-A2C3-87A8DDC3FDA6}" type="presOf" srcId="{BF228750-DB1C-4577-819D-BC6E4859D551}" destId="{9A03FAD3-6057-443D-8BCF-FCDEC3B64D7B}" srcOrd="0" destOrd="0" presId="urn:microsoft.com/office/officeart/2005/8/layout/cycle1"/>
    <dgm:cxn modelId="{1F6A4EA4-E020-4054-9BF4-88DE6C8ABA1C}" type="presOf" srcId="{69704CC7-D54C-4236-A9F1-4794E2D96387}" destId="{8C3E2448-4960-4DF8-A0E9-6D5E667A1122}" srcOrd="0" destOrd="0" presId="urn:microsoft.com/office/officeart/2005/8/layout/cycle1"/>
    <dgm:cxn modelId="{EE784BFE-7D7C-4903-907D-344507FAD244}" type="presOf" srcId="{68CA7F5A-94A6-40A0-A292-08C88B3418F1}" destId="{D7D26DDF-AEEF-4FC6-89A0-2FFA9940DE92}" srcOrd="0" destOrd="0" presId="urn:microsoft.com/office/officeart/2005/8/layout/cycle1"/>
    <dgm:cxn modelId="{7DCE724B-947A-46C6-AE3B-C9B06E4C357E}" type="presOf" srcId="{D0943BC3-20D1-4303-9FC2-19A9D567600C}" destId="{1D4F2792-A2B8-4C50-B2D1-A724096E3961}" srcOrd="0" destOrd="0" presId="urn:microsoft.com/office/officeart/2005/8/layout/cycle1"/>
    <dgm:cxn modelId="{E6CD82DE-E604-4EBF-B1BA-269C44D6901F}" type="presOf" srcId="{CC41FDF1-96F5-4A18-B2AA-0F5189D23896}" destId="{5DA22B47-25D1-4BED-B047-0C7AFAF1712C}" srcOrd="0" destOrd="0" presId="urn:microsoft.com/office/officeart/2005/8/layout/cycle1"/>
    <dgm:cxn modelId="{81549CAD-27C0-4FE9-9EB4-EEA5CF9ABFE8}" type="presOf" srcId="{A8620725-6A3A-4D7E-9A9E-3E0AE818DEE0}" destId="{829797E1-B8E5-4219-A8AA-215DCE4B7DC6}" srcOrd="0" destOrd="0" presId="urn:microsoft.com/office/officeart/2005/8/layout/cycle1"/>
    <dgm:cxn modelId="{B1C0DA78-0DEA-4823-B5CB-5DC2B13C8FC2}" type="presOf" srcId="{F651D714-777D-4253-B0E0-588FCA50FA79}" destId="{698704E5-A429-4202-845C-913AF0D93981}" srcOrd="0" destOrd="0" presId="urn:microsoft.com/office/officeart/2005/8/layout/cycle1"/>
    <dgm:cxn modelId="{1838D11A-5E54-4B88-BF24-C1BB4A2B79A0}" type="presOf" srcId="{37E3BC9B-2124-4F71-872E-B1873501586F}" destId="{3561B9CB-F86D-4815-B405-99AA56AEAC75}" srcOrd="0" destOrd="0" presId="urn:microsoft.com/office/officeart/2005/8/layout/cycle1"/>
    <dgm:cxn modelId="{2C861E7B-733A-4474-BE51-0E691C229C44}" type="presOf" srcId="{18C39DBC-DB53-465F-8FDB-123313AA630E}" destId="{0779459B-0FED-401B-8571-B41F070BA78E}" srcOrd="0" destOrd="0" presId="urn:microsoft.com/office/officeart/2005/8/layout/cycle1"/>
    <dgm:cxn modelId="{2F82EE1E-1BED-4407-AABF-B957174037A7}" type="presOf" srcId="{CF7AFC2A-99B1-4E6B-8066-9D52296FA2E0}" destId="{6FAB99A1-4D24-4F42-B065-A0EFD34EF596}" srcOrd="0" destOrd="0" presId="urn:microsoft.com/office/officeart/2005/8/layout/cycle1"/>
    <dgm:cxn modelId="{15F91A1B-508A-41D1-9E2B-A6FD22AAAD9F}" type="presParOf" srcId="{8C3E2448-4960-4DF8-A0E9-6D5E667A1122}" destId="{194FB269-2E5A-48B3-9FC3-85CE67873175}" srcOrd="0" destOrd="0" presId="urn:microsoft.com/office/officeart/2005/8/layout/cycle1"/>
    <dgm:cxn modelId="{56348619-236F-444C-B9F2-C52EFF9B1FA3}" type="presParOf" srcId="{8C3E2448-4960-4DF8-A0E9-6D5E667A1122}" destId="{1D4F2792-A2B8-4C50-B2D1-A724096E3961}" srcOrd="1" destOrd="0" presId="urn:microsoft.com/office/officeart/2005/8/layout/cycle1"/>
    <dgm:cxn modelId="{80E3AB00-8EB1-483F-8932-33276C44F1C0}" type="presParOf" srcId="{8C3E2448-4960-4DF8-A0E9-6D5E667A1122}" destId="{5A699B09-5FBD-463F-B274-5032AA3151E6}" srcOrd="2" destOrd="0" presId="urn:microsoft.com/office/officeart/2005/8/layout/cycle1"/>
    <dgm:cxn modelId="{E2714BF1-39E5-4996-B160-30397BF0ED2A}" type="presParOf" srcId="{8C3E2448-4960-4DF8-A0E9-6D5E667A1122}" destId="{8722AB53-2703-4E94-8C03-CDA2D5C2E762}" srcOrd="3" destOrd="0" presId="urn:microsoft.com/office/officeart/2005/8/layout/cycle1"/>
    <dgm:cxn modelId="{2E2739E0-F50D-4AF4-92AF-0A4C2A228C45}" type="presParOf" srcId="{8C3E2448-4960-4DF8-A0E9-6D5E667A1122}" destId="{5DA22B47-25D1-4BED-B047-0C7AFAF1712C}" srcOrd="4" destOrd="0" presId="urn:microsoft.com/office/officeart/2005/8/layout/cycle1"/>
    <dgm:cxn modelId="{D2793D8A-0909-49B6-BADF-D54D8A338635}" type="presParOf" srcId="{8C3E2448-4960-4DF8-A0E9-6D5E667A1122}" destId="{3561B9CB-F86D-4815-B405-99AA56AEAC75}" srcOrd="5" destOrd="0" presId="urn:microsoft.com/office/officeart/2005/8/layout/cycle1"/>
    <dgm:cxn modelId="{F52FA652-4D18-4230-B667-463C54003734}" type="presParOf" srcId="{8C3E2448-4960-4DF8-A0E9-6D5E667A1122}" destId="{A5E9F4F4-7B8D-4DF0-9C7B-5D176D72A55B}" srcOrd="6" destOrd="0" presId="urn:microsoft.com/office/officeart/2005/8/layout/cycle1"/>
    <dgm:cxn modelId="{66488FF4-68EB-4A81-843A-F5C0130A4CEB}" type="presParOf" srcId="{8C3E2448-4960-4DF8-A0E9-6D5E667A1122}" destId="{6FAB99A1-4D24-4F42-B065-A0EFD34EF596}" srcOrd="7" destOrd="0" presId="urn:microsoft.com/office/officeart/2005/8/layout/cycle1"/>
    <dgm:cxn modelId="{B899E03F-4730-4EB1-AAA5-F49DD8246945}" type="presParOf" srcId="{8C3E2448-4960-4DF8-A0E9-6D5E667A1122}" destId="{0779459B-0FED-401B-8571-B41F070BA78E}" srcOrd="8" destOrd="0" presId="urn:microsoft.com/office/officeart/2005/8/layout/cycle1"/>
    <dgm:cxn modelId="{D97736E6-26AD-4228-AEC7-C1C70B70B725}" type="presParOf" srcId="{8C3E2448-4960-4DF8-A0E9-6D5E667A1122}" destId="{71F23BC5-BA0F-46C0-8926-CA867415C334}" srcOrd="9" destOrd="0" presId="urn:microsoft.com/office/officeart/2005/8/layout/cycle1"/>
    <dgm:cxn modelId="{7B384CA1-2306-4809-872F-3CC293AD84C7}" type="presParOf" srcId="{8C3E2448-4960-4DF8-A0E9-6D5E667A1122}" destId="{D7D26DDF-AEEF-4FC6-89A0-2FFA9940DE92}" srcOrd="10" destOrd="0" presId="urn:microsoft.com/office/officeart/2005/8/layout/cycle1"/>
    <dgm:cxn modelId="{C10E48F9-F4C3-498F-BD66-2EBD0E2FF0AC}" type="presParOf" srcId="{8C3E2448-4960-4DF8-A0E9-6D5E667A1122}" destId="{698704E5-A429-4202-845C-913AF0D93981}" srcOrd="11" destOrd="0" presId="urn:microsoft.com/office/officeart/2005/8/layout/cycle1"/>
    <dgm:cxn modelId="{C399B12A-4943-4D59-80AD-360D01C322B7}" type="presParOf" srcId="{8C3E2448-4960-4DF8-A0E9-6D5E667A1122}" destId="{1F03A7F8-C638-44EF-B53A-19554FC4389A}" srcOrd="12" destOrd="0" presId="urn:microsoft.com/office/officeart/2005/8/layout/cycle1"/>
    <dgm:cxn modelId="{C6EF231E-5DA8-4404-96B8-B45DC96F4C61}" type="presParOf" srcId="{8C3E2448-4960-4DF8-A0E9-6D5E667A1122}" destId="{829797E1-B8E5-4219-A8AA-215DCE4B7DC6}" srcOrd="13" destOrd="0" presId="urn:microsoft.com/office/officeart/2005/8/layout/cycle1"/>
    <dgm:cxn modelId="{DC380015-C8E6-4DA5-A82A-CC867CE5C9DD}" type="presParOf" srcId="{8C3E2448-4960-4DF8-A0E9-6D5E667A1122}" destId="{9A03FAD3-6057-443D-8BCF-FCDEC3B64D7B}" srcOrd="14" destOrd="0" presId="urn:microsoft.com/office/officeart/2005/8/layout/cycle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4195C2C-1CCA-4517-AE3E-5A7986162A92}" type="doc">
      <dgm:prSet loTypeId="urn:microsoft.com/office/officeart/2005/8/layout/orgChart1" loCatId="hierarchy" qsTypeId="urn:microsoft.com/office/officeart/2005/8/quickstyle/simple1" qsCatId="simple" csTypeId="urn:microsoft.com/office/officeart/2005/8/colors/accent1_2" csCatId="accent1" phldr="1"/>
      <dgm:spPr/>
    </dgm:pt>
    <dgm:pt modelId="{C16C3A8B-0D68-4382-BECA-4D50614866CB}">
      <dgm:prSet custT="1"/>
      <dgm:spPr>
        <a:solidFill>
          <a:srgbClr val="9966FF"/>
        </a:solidFill>
      </dgm:spPr>
      <dgm:t>
        <a:bodyPr/>
        <a:lstStyle/>
        <a:p>
          <a:pPr marR="0" algn="ctr" rtl="0"/>
          <a:endParaRPr lang="ru-RU" sz="1800" b="1" baseline="0" smtClean="0">
            <a:latin typeface="Times New Roman" pitchFamily="18" charset="0"/>
            <a:cs typeface="Times New Roman" pitchFamily="18" charset="0"/>
          </a:endParaRPr>
        </a:p>
        <a:p>
          <a:pPr marR="0" algn="ctr" rtl="0"/>
          <a:r>
            <a:rPr lang="ru-RU" sz="1800" b="1" baseline="0" smtClean="0">
              <a:latin typeface="Times New Roman" pitchFamily="18" charset="0"/>
              <a:cs typeface="Times New Roman" pitchFamily="18" charset="0"/>
            </a:rPr>
            <a:t>ИСТОЧНИКИ ФИНАНСИРОВАНИЯ</a:t>
          </a:r>
        </a:p>
        <a:p>
          <a:pPr marR="0" algn="ctr" rtl="0"/>
          <a:r>
            <a:rPr lang="ru-RU" sz="1800" b="1" baseline="0" smtClean="0">
              <a:latin typeface="Times New Roman" pitchFamily="18" charset="0"/>
              <a:cs typeface="Times New Roman" pitchFamily="18" charset="0"/>
            </a:rPr>
            <a:t>ДЕФИЦИТА</a:t>
          </a:r>
        </a:p>
        <a:p>
          <a:pPr marR="0" algn="ctr" rtl="0"/>
          <a:r>
            <a:rPr lang="ru-RU" sz="1800" b="1" baseline="0" smtClean="0">
              <a:latin typeface="Times New Roman" pitchFamily="18" charset="0"/>
              <a:cs typeface="Times New Roman" pitchFamily="18" charset="0"/>
            </a:rPr>
            <a:t> РАЙОННОГО БЮДЖЕТА ДЕФИЦИТ (+),</a:t>
          </a:r>
        </a:p>
        <a:p>
          <a:pPr marR="0" algn="ctr" rtl="0"/>
          <a:r>
            <a:rPr lang="ru-RU" sz="1800" b="1" baseline="0" smtClean="0">
              <a:latin typeface="Times New Roman" pitchFamily="18" charset="0"/>
              <a:cs typeface="Times New Roman" pitchFamily="18" charset="0"/>
            </a:rPr>
            <a:t>ПРОФИЦИТ (-) </a:t>
          </a:r>
        </a:p>
        <a:p>
          <a:pPr marR="0" algn="ctr" rtl="0"/>
          <a:r>
            <a:rPr lang="ru-RU" sz="1800" b="1" baseline="0" smtClean="0">
              <a:latin typeface="Times New Roman" pitchFamily="18" charset="0"/>
              <a:cs typeface="Times New Roman" pitchFamily="18" charset="0"/>
            </a:rPr>
            <a:t>НА 01.01.2023 ГОДА</a:t>
          </a:r>
          <a:endParaRPr lang="ru-RU" sz="1800" smtClean="0">
            <a:latin typeface="Times New Roman" pitchFamily="18" charset="0"/>
            <a:cs typeface="Times New Roman" pitchFamily="18" charset="0"/>
          </a:endParaRPr>
        </a:p>
      </dgm:t>
    </dgm:pt>
    <dgm:pt modelId="{433E8775-1E35-45D2-B88A-66AF7582D50F}" type="parTrans" cxnId="{76D55F7F-4F1A-4A7D-BC73-385356020F85}">
      <dgm:prSet/>
      <dgm:spPr/>
      <dgm:t>
        <a:bodyPr/>
        <a:lstStyle/>
        <a:p>
          <a:endParaRPr lang="ru-RU"/>
        </a:p>
      </dgm:t>
    </dgm:pt>
    <dgm:pt modelId="{A025571F-20C1-49AC-A4C3-E8A3EFA51F2C}" type="sibTrans" cxnId="{76D55F7F-4F1A-4A7D-BC73-385356020F85}">
      <dgm:prSet/>
      <dgm:spPr/>
      <dgm:t>
        <a:bodyPr/>
        <a:lstStyle/>
        <a:p>
          <a:endParaRPr lang="ru-RU"/>
        </a:p>
      </dgm:t>
    </dgm:pt>
    <dgm:pt modelId="{7DC14E87-6FDB-4BCF-A4B4-1A917D89D929}">
      <dgm:prSet custT="1"/>
      <dgm:spPr>
        <a:solidFill>
          <a:srgbClr val="0066FF"/>
        </a:solidFill>
      </dgm:spPr>
      <dgm:t>
        <a:bodyPr/>
        <a:lstStyle/>
        <a:p>
          <a:pPr marR="0" algn="ctr" rtl="0"/>
          <a:endParaRPr lang="ru-RU" sz="800" b="1" baseline="0" smtClean="0">
            <a:latin typeface="Times New Roman"/>
          </a:endParaRPr>
        </a:p>
        <a:p>
          <a:pPr marR="0" algn="ctr" rtl="0"/>
          <a:endParaRPr lang="ru-RU" sz="800" b="1" baseline="0" smtClean="0">
            <a:latin typeface="Times New Roman"/>
          </a:endParaRPr>
        </a:p>
        <a:p>
          <a:pPr marR="0" algn="ctr" rtl="0"/>
          <a:endParaRPr lang="ru-RU" sz="800" b="1" baseline="0" smtClean="0">
            <a:latin typeface="Times New Roman"/>
          </a:endParaRPr>
        </a:p>
        <a:p>
          <a:pPr marR="0" algn="ctr" rtl="0"/>
          <a:r>
            <a:rPr lang="ru-RU" sz="2000" b="1" baseline="0" smtClean="0">
              <a:latin typeface="Times New Roman" pitchFamily="18" charset="0"/>
              <a:cs typeface="Times New Roman" pitchFamily="18" charset="0"/>
            </a:rPr>
            <a:t>ПЛАН </a:t>
          </a:r>
        </a:p>
        <a:p>
          <a:pPr marR="0" algn="ctr" rtl="0"/>
          <a:r>
            <a:rPr lang="ru-RU" sz="2000" b="1" baseline="0" smtClean="0">
              <a:latin typeface="Times New Roman" pitchFamily="18" charset="0"/>
              <a:cs typeface="Times New Roman" pitchFamily="18" charset="0"/>
            </a:rPr>
            <a:t> </a:t>
          </a:r>
        </a:p>
        <a:p>
          <a:pPr marR="0" algn="ctr" rtl="0"/>
          <a:r>
            <a:rPr lang="ru-RU" sz="2000" b="1" baseline="0" smtClean="0">
              <a:latin typeface="Times New Roman" pitchFamily="18" charset="0"/>
              <a:cs typeface="Times New Roman" pitchFamily="18" charset="0"/>
            </a:rPr>
            <a:t> 574,0 тыс. рублей</a:t>
          </a:r>
        </a:p>
        <a:p>
          <a:pPr marR="0" algn="ctr" rtl="0"/>
          <a:endParaRPr lang="ru-RU" sz="800" b="1" baseline="0" smtClean="0">
            <a:latin typeface="Times New Roman"/>
          </a:endParaRPr>
        </a:p>
        <a:p>
          <a:pPr marR="0" algn="l" rtl="0"/>
          <a:endParaRPr lang="ru-RU" sz="800" b="1" baseline="0" smtClean="0">
            <a:latin typeface="Times New Roman"/>
          </a:endParaRPr>
        </a:p>
      </dgm:t>
    </dgm:pt>
    <dgm:pt modelId="{0BD5656A-3686-49C7-8534-2C21927BC78A}" type="parTrans" cxnId="{A8C42D09-1FF5-4CD8-8818-19E14F7D2C2D}">
      <dgm:prSet/>
      <dgm:spPr/>
      <dgm:t>
        <a:bodyPr/>
        <a:lstStyle/>
        <a:p>
          <a:endParaRPr lang="ru-RU"/>
        </a:p>
      </dgm:t>
    </dgm:pt>
    <dgm:pt modelId="{B37AFFF3-99FF-4D7F-BACD-B72CD8C96CA0}" type="sibTrans" cxnId="{A8C42D09-1FF5-4CD8-8818-19E14F7D2C2D}">
      <dgm:prSet/>
      <dgm:spPr/>
      <dgm:t>
        <a:bodyPr/>
        <a:lstStyle/>
        <a:p>
          <a:endParaRPr lang="ru-RU"/>
        </a:p>
      </dgm:t>
    </dgm:pt>
    <dgm:pt modelId="{76236815-6C44-44B1-B5B0-86DB9CB7197D}">
      <dgm:prSet custT="1"/>
      <dgm:spPr>
        <a:solidFill>
          <a:srgbClr val="FF00FF"/>
        </a:solidFill>
      </dgm:spPr>
      <dgm:t>
        <a:bodyPr/>
        <a:lstStyle/>
        <a:p>
          <a:pPr marR="0" algn="ctr" rtl="0"/>
          <a:endParaRPr lang="ru-RU" sz="900" b="1" baseline="0" smtClean="0">
            <a:latin typeface="Times New Roman"/>
          </a:endParaRPr>
        </a:p>
        <a:p>
          <a:pPr marR="0" algn="ctr" rtl="0"/>
          <a:endParaRPr lang="ru-RU" sz="900" b="1" baseline="0" smtClean="0">
            <a:latin typeface="Times New Roman"/>
          </a:endParaRPr>
        </a:p>
        <a:p>
          <a:pPr marR="0" algn="ctr" rtl="0"/>
          <a:endParaRPr lang="ru-RU" sz="900" b="1" baseline="0" smtClean="0">
            <a:latin typeface="Times New Roman"/>
          </a:endParaRPr>
        </a:p>
        <a:p>
          <a:pPr marR="0" algn="ctr" rtl="0"/>
          <a:r>
            <a:rPr lang="ru-RU" sz="2000" b="1" baseline="0" smtClean="0">
              <a:latin typeface="Times New Roman" pitchFamily="18" charset="0"/>
              <a:cs typeface="Times New Roman" pitchFamily="18" charset="0"/>
            </a:rPr>
            <a:t>ФАКТ</a:t>
          </a:r>
        </a:p>
        <a:p>
          <a:pPr marR="0" algn="ctr" rtl="0"/>
          <a:endParaRPr lang="ru-RU" sz="2000" b="1" baseline="0" smtClean="0">
            <a:latin typeface="Times New Roman" pitchFamily="18" charset="0"/>
            <a:cs typeface="Times New Roman" pitchFamily="18" charset="0"/>
          </a:endParaRPr>
        </a:p>
        <a:p>
          <a:pPr marR="0" algn="ctr" rtl="0"/>
          <a:r>
            <a:rPr lang="ru-RU" sz="2000" b="1" baseline="0" smtClean="0">
              <a:latin typeface="Times New Roman" pitchFamily="18" charset="0"/>
              <a:cs typeface="Times New Roman" pitchFamily="18" charset="0"/>
            </a:rPr>
            <a:t> - 2 478,4 тыс. рублей</a:t>
          </a:r>
        </a:p>
        <a:p>
          <a:pPr marR="0" algn="ctr" rtl="0"/>
          <a:endParaRPr lang="ru-RU" sz="900" b="1" baseline="0" smtClean="0">
            <a:latin typeface="Times New Roman"/>
          </a:endParaRPr>
        </a:p>
        <a:p>
          <a:pPr marR="0" algn="ctr" rtl="0"/>
          <a:endParaRPr lang="ru-RU" sz="900" b="1" baseline="0" smtClean="0">
            <a:latin typeface="Times New Roman"/>
          </a:endParaRPr>
        </a:p>
        <a:p>
          <a:pPr marR="0" algn="ctr" rtl="0"/>
          <a:endParaRPr lang="ru-RU" sz="900" b="1" baseline="0" smtClean="0">
            <a:latin typeface="Times New Roman"/>
          </a:endParaRPr>
        </a:p>
      </dgm:t>
    </dgm:pt>
    <dgm:pt modelId="{36222526-8BF3-4F00-A433-C53D7CE9315F}" type="parTrans" cxnId="{70EE6D18-848D-4BB6-84D2-2AB6BD0D9AC4}">
      <dgm:prSet/>
      <dgm:spPr/>
      <dgm:t>
        <a:bodyPr/>
        <a:lstStyle/>
        <a:p>
          <a:endParaRPr lang="ru-RU"/>
        </a:p>
      </dgm:t>
    </dgm:pt>
    <dgm:pt modelId="{9A016A3D-675A-450A-B395-6D8360636140}" type="sibTrans" cxnId="{70EE6D18-848D-4BB6-84D2-2AB6BD0D9AC4}">
      <dgm:prSet/>
      <dgm:spPr/>
      <dgm:t>
        <a:bodyPr/>
        <a:lstStyle/>
        <a:p>
          <a:endParaRPr lang="ru-RU"/>
        </a:p>
      </dgm:t>
    </dgm:pt>
    <dgm:pt modelId="{73831F57-EE56-4EEF-87FF-F53E65B284E5}" type="pres">
      <dgm:prSet presAssocID="{04195C2C-1CCA-4517-AE3E-5A7986162A92}" presName="hierChild1" presStyleCnt="0">
        <dgm:presLayoutVars>
          <dgm:orgChart val="1"/>
          <dgm:chPref val="1"/>
          <dgm:dir/>
          <dgm:animOne val="branch"/>
          <dgm:animLvl val="lvl"/>
          <dgm:resizeHandles/>
        </dgm:presLayoutVars>
      </dgm:prSet>
      <dgm:spPr/>
    </dgm:pt>
    <dgm:pt modelId="{3DFE89C4-F71B-40E6-9737-331142635A36}" type="pres">
      <dgm:prSet presAssocID="{C16C3A8B-0D68-4382-BECA-4D50614866CB}" presName="hierRoot1" presStyleCnt="0">
        <dgm:presLayoutVars>
          <dgm:hierBranch/>
        </dgm:presLayoutVars>
      </dgm:prSet>
      <dgm:spPr/>
    </dgm:pt>
    <dgm:pt modelId="{A49F699A-F953-4FAE-8118-37141DEE9A64}" type="pres">
      <dgm:prSet presAssocID="{C16C3A8B-0D68-4382-BECA-4D50614866CB}" presName="rootComposite1" presStyleCnt="0"/>
      <dgm:spPr/>
    </dgm:pt>
    <dgm:pt modelId="{98C407C1-1E7B-412F-9854-7030CB5378F5}" type="pres">
      <dgm:prSet presAssocID="{C16C3A8B-0D68-4382-BECA-4D50614866CB}" presName="rootText1" presStyleLbl="node0" presStyleIdx="0" presStyleCnt="1" custScaleX="116188" custScaleY="171941">
        <dgm:presLayoutVars>
          <dgm:chPref val="3"/>
        </dgm:presLayoutVars>
      </dgm:prSet>
      <dgm:spPr/>
      <dgm:t>
        <a:bodyPr/>
        <a:lstStyle/>
        <a:p>
          <a:endParaRPr lang="ru-RU"/>
        </a:p>
      </dgm:t>
    </dgm:pt>
    <dgm:pt modelId="{20AFD563-D923-4503-98AA-41638F5D5EF0}" type="pres">
      <dgm:prSet presAssocID="{C16C3A8B-0D68-4382-BECA-4D50614866CB}" presName="rootConnector1" presStyleLbl="node1" presStyleIdx="0" presStyleCnt="0"/>
      <dgm:spPr/>
      <dgm:t>
        <a:bodyPr/>
        <a:lstStyle/>
        <a:p>
          <a:endParaRPr lang="ru-RU"/>
        </a:p>
      </dgm:t>
    </dgm:pt>
    <dgm:pt modelId="{5A4BA428-7109-4257-8FDC-0C426958C9CE}" type="pres">
      <dgm:prSet presAssocID="{C16C3A8B-0D68-4382-BECA-4D50614866CB}" presName="hierChild2" presStyleCnt="0"/>
      <dgm:spPr/>
    </dgm:pt>
    <dgm:pt modelId="{96073E6E-F288-4A0C-983D-F41EBA83AA12}" type="pres">
      <dgm:prSet presAssocID="{0BD5656A-3686-49C7-8534-2C21927BC78A}" presName="Name35" presStyleLbl="parChTrans1D2" presStyleIdx="0" presStyleCnt="2"/>
      <dgm:spPr/>
      <dgm:t>
        <a:bodyPr/>
        <a:lstStyle/>
        <a:p>
          <a:endParaRPr lang="ru-RU"/>
        </a:p>
      </dgm:t>
    </dgm:pt>
    <dgm:pt modelId="{B5E761C0-3A24-4CBE-8873-FD5940E7A748}" type="pres">
      <dgm:prSet presAssocID="{7DC14E87-6FDB-4BCF-A4B4-1A917D89D929}" presName="hierRoot2" presStyleCnt="0">
        <dgm:presLayoutVars>
          <dgm:hierBranch/>
        </dgm:presLayoutVars>
      </dgm:prSet>
      <dgm:spPr/>
    </dgm:pt>
    <dgm:pt modelId="{ED38C5FC-0938-47DB-A638-5E6F3EA15820}" type="pres">
      <dgm:prSet presAssocID="{7DC14E87-6FDB-4BCF-A4B4-1A917D89D929}" presName="rootComposite" presStyleCnt="0"/>
      <dgm:spPr/>
    </dgm:pt>
    <dgm:pt modelId="{9631744A-F7D0-49C5-9B9D-48A258BEC37A}" type="pres">
      <dgm:prSet presAssocID="{7DC14E87-6FDB-4BCF-A4B4-1A917D89D929}" presName="rootText" presStyleLbl="node2" presStyleIdx="0" presStyleCnt="2">
        <dgm:presLayoutVars>
          <dgm:chPref val="3"/>
        </dgm:presLayoutVars>
      </dgm:prSet>
      <dgm:spPr/>
      <dgm:t>
        <a:bodyPr/>
        <a:lstStyle/>
        <a:p>
          <a:endParaRPr lang="ru-RU"/>
        </a:p>
      </dgm:t>
    </dgm:pt>
    <dgm:pt modelId="{3A4F95B1-7051-484E-87E1-B69671C1DDC4}" type="pres">
      <dgm:prSet presAssocID="{7DC14E87-6FDB-4BCF-A4B4-1A917D89D929}" presName="rootConnector" presStyleLbl="node2" presStyleIdx="0" presStyleCnt="2"/>
      <dgm:spPr/>
      <dgm:t>
        <a:bodyPr/>
        <a:lstStyle/>
        <a:p>
          <a:endParaRPr lang="ru-RU"/>
        </a:p>
      </dgm:t>
    </dgm:pt>
    <dgm:pt modelId="{381E8888-45F8-45D2-AD09-1F75E2DF9C2E}" type="pres">
      <dgm:prSet presAssocID="{7DC14E87-6FDB-4BCF-A4B4-1A917D89D929}" presName="hierChild4" presStyleCnt="0"/>
      <dgm:spPr/>
    </dgm:pt>
    <dgm:pt modelId="{21073E63-1BB7-4AE1-B128-45F09AE107C3}" type="pres">
      <dgm:prSet presAssocID="{7DC14E87-6FDB-4BCF-A4B4-1A917D89D929}" presName="hierChild5" presStyleCnt="0"/>
      <dgm:spPr/>
    </dgm:pt>
    <dgm:pt modelId="{1FC693BE-9E2E-4CBF-BF0D-577E9D77E1F0}" type="pres">
      <dgm:prSet presAssocID="{36222526-8BF3-4F00-A433-C53D7CE9315F}" presName="Name35" presStyleLbl="parChTrans1D2" presStyleIdx="1" presStyleCnt="2"/>
      <dgm:spPr/>
      <dgm:t>
        <a:bodyPr/>
        <a:lstStyle/>
        <a:p>
          <a:endParaRPr lang="ru-RU"/>
        </a:p>
      </dgm:t>
    </dgm:pt>
    <dgm:pt modelId="{8950BE76-B636-46C0-8D31-FE3F6497AA88}" type="pres">
      <dgm:prSet presAssocID="{76236815-6C44-44B1-B5B0-86DB9CB7197D}" presName="hierRoot2" presStyleCnt="0">
        <dgm:presLayoutVars>
          <dgm:hierBranch/>
        </dgm:presLayoutVars>
      </dgm:prSet>
      <dgm:spPr/>
    </dgm:pt>
    <dgm:pt modelId="{4503DBD1-9E86-46C0-AA2E-72150D15B2AB}" type="pres">
      <dgm:prSet presAssocID="{76236815-6C44-44B1-B5B0-86DB9CB7197D}" presName="rootComposite" presStyleCnt="0"/>
      <dgm:spPr/>
    </dgm:pt>
    <dgm:pt modelId="{62F033BE-C540-47C4-8083-7F24E2B0D17D}" type="pres">
      <dgm:prSet presAssocID="{76236815-6C44-44B1-B5B0-86DB9CB7197D}" presName="rootText" presStyleLbl="node2" presStyleIdx="1" presStyleCnt="2">
        <dgm:presLayoutVars>
          <dgm:chPref val="3"/>
        </dgm:presLayoutVars>
      </dgm:prSet>
      <dgm:spPr/>
      <dgm:t>
        <a:bodyPr/>
        <a:lstStyle/>
        <a:p>
          <a:endParaRPr lang="ru-RU"/>
        </a:p>
      </dgm:t>
    </dgm:pt>
    <dgm:pt modelId="{BBA777F8-57DA-4296-9980-A43E99D29A3F}" type="pres">
      <dgm:prSet presAssocID="{76236815-6C44-44B1-B5B0-86DB9CB7197D}" presName="rootConnector" presStyleLbl="node2" presStyleIdx="1" presStyleCnt="2"/>
      <dgm:spPr/>
      <dgm:t>
        <a:bodyPr/>
        <a:lstStyle/>
        <a:p>
          <a:endParaRPr lang="ru-RU"/>
        </a:p>
      </dgm:t>
    </dgm:pt>
    <dgm:pt modelId="{AE2974A2-ECD2-4B74-8CFC-2A8A1F6897D5}" type="pres">
      <dgm:prSet presAssocID="{76236815-6C44-44B1-B5B0-86DB9CB7197D}" presName="hierChild4" presStyleCnt="0"/>
      <dgm:spPr/>
    </dgm:pt>
    <dgm:pt modelId="{876325FA-D4EC-4D12-8B70-A5EDAAB993A3}" type="pres">
      <dgm:prSet presAssocID="{76236815-6C44-44B1-B5B0-86DB9CB7197D}" presName="hierChild5" presStyleCnt="0"/>
      <dgm:spPr/>
    </dgm:pt>
    <dgm:pt modelId="{92A11DB1-3FBD-4C62-84A7-6225539FE815}" type="pres">
      <dgm:prSet presAssocID="{C16C3A8B-0D68-4382-BECA-4D50614866CB}" presName="hierChild3" presStyleCnt="0"/>
      <dgm:spPr/>
    </dgm:pt>
  </dgm:ptLst>
  <dgm:cxnLst>
    <dgm:cxn modelId="{A8C42D09-1FF5-4CD8-8818-19E14F7D2C2D}" srcId="{C16C3A8B-0D68-4382-BECA-4D50614866CB}" destId="{7DC14E87-6FDB-4BCF-A4B4-1A917D89D929}" srcOrd="0" destOrd="0" parTransId="{0BD5656A-3686-49C7-8534-2C21927BC78A}" sibTransId="{B37AFFF3-99FF-4D7F-BACD-B72CD8C96CA0}"/>
    <dgm:cxn modelId="{225C2E82-69A3-42F2-A482-19BC275F3E99}" type="presOf" srcId="{C16C3A8B-0D68-4382-BECA-4D50614866CB}" destId="{20AFD563-D923-4503-98AA-41638F5D5EF0}" srcOrd="1" destOrd="0" presId="urn:microsoft.com/office/officeart/2005/8/layout/orgChart1"/>
    <dgm:cxn modelId="{5CA601FC-0D7F-474D-9AF9-2F7C0E56658C}" type="presOf" srcId="{C16C3A8B-0D68-4382-BECA-4D50614866CB}" destId="{98C407C1-1E7B-412F-9854-7030CB5378F5}" srcOrd="0" destOrd="0" presId="urn:microsoft.com/office/officeart/2005/8/layout/orgChart1"/>
    <dgm:cxn modelId="{76D55F7F-4F1A-4A7D-BC73-385356020F85}" srcId="{04195C2C-1CCA-4517-AE3E-5A7986162A92}" destId="{C16C3A8B-0D68-4382-BECA-4D50614866CB}" srcOrd="0" destOrd="0" parTransId="{433E8775-1E35-45D2-B88A-66AF7582D50F}" sibTransId="{A025571F-20C1-49AC-A4C3-E8A3EFA51F2C}"/>
    <dgm:cxn modelId="{0206B069-3376-4EA6-B76A-F8FAA0B08ECB}" type="presOf" srcId="{04195C2C-1CCA-4517-AE3E-5A7986162A92}" destId="{73831F57-EE56-4EEF-87FF-F53E65B284E5}" srcOrd="0" destOrd="0" presId="urn:microsoft.com/office/officeart/2005/8/layout/orgChart1"/>
    <dgm:cxn modelId="{6BE99D05-01A3-43D2-A50B-A210D6369DF9}" type="presOf" srcId="{36222526-8BF3-4F00-A433-C53D7CE9315F}" destId="{1FC693BE-9E2E-4CBF-BF0D-577E9D77E1F0}" srcOrd="0" destOrd="0" presId="urn:microsoft.com/office/officeart/2005/8/layout/orgChart1"/>
    <dgm:cxn modelId="{C5017115-5242-441E-B5FC-5322469610C6}" type="presOf" srcId="{76236815-6C44-44B1-B5B0-86DB9CB7197D}" destId="{62F033BE-C540-47C4-8083-7F24E2B0D17D}" srcOrd="0" destOrd="0" presId="urn:microsoft.com/office/officeart/2005/8/layout/orgChart1"/>
    <dgm:cxn modelId="{7B7A741B-ADE1-4226-87DD-6DC623FE723B}" type="presOf" srcId="{0BD5656A-3686-49C7-8534-2C21927BC78A}" destId="{96073E6E-F288-4A0C-983D-F41EBA83AA12}" srcOrd="0" destOrd="0" presId="urn:microsoft.com/office/officeart/2005/8/layout/orgChart1"/>
    <dgm:cxn modelId="{40078B69-AD94-464F-913E-FF6712859F78}" type="presOf" srcId="{7DC14E87-6FDB-4BCF-A4B4-1A917D89D929}" destId="{9631744A-F7D0-49C5-9B9D-48A258BEC37A}" srcOrd="0" destOrd="0" presId="urn:microsoft.com/office/officeart/2005/8/layout/orgChart1"/>
    <dgm:cxn modelId="{70EE6D18-848D-4BB6-84D2-2AB6BD0D9AC4}" srcId="{C16C3A8B-0D68-4382-BECA-4D50614866CB}" destId="{76236815-6C44-44B1-B5B0-86DB9CB7197D}" srcOrd="1" destOrd="0" parTransId="{36222526-8BF3-4F00-A433-C53D7CE9315F}" sibTransId="{9A016A3D-675A-450A-B395-6D8360636140}"/>
    <dgm:cxn modelId="{00221D2D-D8F1-48FE-BD85-AC934796139E}" type="presOf" srcId="{76236815-6C44-44B1-B5B0-86DB9CB7197D}" destId="{BBA777F8-57DA-4296-9980-A43E99D29A3F}" srcOrd="1" destOrd="0" presId="urn:microsoft.com/office/officeart/2005/8/layout/orgChart1"/>
    <dgm:cxn modelId="{A6DDB06A-D8AA-4881-A8FC-4D81EB0C9707}" type="presOf" srcId="{7DC14E87-6FDB-4BCF-A4B4-1A917D89D929}" destId="{3A4F95B1-7051-484E-87E1-B69671C1DDC4}" srcOrd="1" destOrd="0" presId="urn:microsoft.com/office/officeart/2005/8/layout/orgChart1"/>
    <dgm:cxn modelId="{AD5452EC-A120-42DB-96F9-094956E1A502}" type="presParOf" srcId="{73831F57-EE56-4EEF-87FF-F53E65B284E5}" destId="{3DFE89C4-F71B-40E6-9737-331142635A36}" srcOrd="0" destOrd="0" presId="urn:microsoft.com/office/officeart/2005/8/layout/orgChart1"/>
    <dgm:cxn modelId="{60214DC6-6CD6-4D5C-BAF8-41ED07D3D4C0}" type="presParOf" srcId="{3DFE89C4-F71B-40E6-9737-331142635A36}" destId="{A49F699A-F953-4FAE-8118-37141DEE9A64}" srcOrd="0" destOrd="0" presId="urn:microsoft.com/office/officeart/2005/8/layout/orgChart1"/>
    <dgm:cxn modelId="{583DAA8E-9277-4A9B-9AA3-C17C12F84B1F}" type="presParOf" srcId="{A49F699A-F953-4FAE-8118-37141DEE9A64}" destId="{98C407C1-1E7B-412F-9854-7030CB5378F5}" srcOrd="0" destOrd="0" presId="urn:microsoft.com/office/officeart/2005/8/layout/orgChart1"/>
    <dgm:cxn modelId="{224C8321-89E8-49E5-897C-27FFCFF943C6}" type="presParOf" srcId="{A49F699A-F953-4FAE-8118-37141DEE9A64}" destId="{20AFD563-D923-4503-98AA-41638F5D5EF0}" srcOrd="1" destOrd="0" presId="urn:microsoft.com/office/officeart/2005/8/layout/orgChart1"/>
    <dgm:cxn modelId="{25684ABD-5F38-46D6-A99E-BC0763A0C693}" type="presParOf" srcId="{3DFE89C4-F71B-40E6-9737-331142635A36}" destId="{5A4BA428-7109-4257-8FDC-0C426958C9CE}" srcOrd="1" destOrd="0" presId="urn:microsoft.com/office/officeart/2005/8/layout/orgChart1"/>
    <dgm:cxn modelId="{2B801AF7-D178-4273-9BA0-FB28EF2C5D00}" type="presParOf" srcId="{5A4BA428-7109-4257-8FDC-0C426958C9CE}" destId="{96073E6E-F288-4A0C-983D-F41EBA83AA12}" srcOrd="0" destOrd="0" presId="urn:microsoft.com/office/officeart/2005/8/layout/orgChart1"/>
    <dgm:cxn modelId="{44BB5762-B3E4-4A8E-9679-D9F871044E64}" type="presParOf" srcId="{5A4BA428-7109-4257-8FDC-0C426958C9CE}" destId="{B5E761C0-3A24-4CBE-8873-FD5940E7A748}" srcOrd="1" destOrd="0" presId="urn:microsoft.com/office/officeart/2005/8/layout/orgChart1"/>
    <dgm:cxn modelId="{59F8B851-1692-43A6-95AE-897532107AB3}" type="presParOf" srcId="{B5E761C0-3A24-4CBE-8873-FD5940E7A748}" destId="{ED38C5FC-0938-47DB-A638-5E6F3EA15820}" srcOrd="0" destOrd="0" presId="urn:microsoft.com/office/officeart/2005/8/layout/orgChart1"/>
    <dgm:cxn modelId="{B5E07BB3-4224-4A4B-BBB3-F2FEBF7DF42D}" type="presParOf" srcId="{ED38C5FC-0938-47DB-A638-5E6F3EA15820}" destId="{9631744A-F7D0-49C5-9B9D-48A258BEC37A}" srcOrd="0" destOrd="0" presId="urn:microsoft.com/office/officeart/2005/8/layout/orgChart1"/>
    <dgm:cxn modelId="{7F20D6B0-335C-44BB-AD0B-53973DD877EF}" type="presParOf" srcId="{ED38C5FC-0938-47DB-A638-5E6F3EA15820}" destId="{3A4F95B1-7051-484E-87E1-B69671C1DDC4}" srcOrd="1" destOrd="0" presId="urn:microsoft.com/office/officeart/2005/8/layout/orgChart1"/>
    <dgm:cxn modelId="{C5BD690D-23C1-468D-A853-F1B7004AC21E}" type="presParOf" srcId="{B5E761C0-3A24-4CBE-8873-FD5940E7A748}" destId="{381E8888-45F8-45D2-AD09-1F75E2DF9C2E}" srcOrd="1" destOrd="0" presId="urn:microsoft.com/office/officeart/2005/8/layout/orgChart1"/>
    <dgm:cxn modelId="{F82B2F7B-600D-42CC-89A3-1AC5B7773D3A}" type="presParOf" srcId="{B5E761C0-3A24-4CBE-8873-FD5940E7A748}" destId="{21073E63-1BB7-4AE1-B128-45F09AE107C3}" srcOrd="2" destOrd="0" presId="urn:microsoft.com/office/officeart/2005/8/layout/orgChart1"/>
    <dgm:cxn modelId="{6696B19D-0A86-4829-851F-890C98C40B47}" type="presParOf" srcId="{5A4BA428-7109-4257-8FDC-0C426958C9CE}" destId="{1FC693BE-9E2E-4CBF-BF0D-577E9D77E1F0}" srcOrd="2" destOrd="0" presId="urn:microsoft.com/office/officeart/2005/8/layout/orgChart1"/>
    <dgm:cxn modelId="{97B24ED6-18B7-41B4-9173-FB88ADD4483E}" type="presParOf" srcId="{5A4BA428-7109-4257-8FDC-0C426958C9CE}" destId="{8950BE76-B636-46C0-8D31-FE3F6497AA88}" srcOrd="3" destOrd="0" presId="urn:microsoft.com/office/officeart/2005/8/layout/orgChart1"/>
    <dgm:cxn modelId="{5433E633-DC5A-4A28-9E7F-EFEED3CEF5CC}" type="presParOf" srcId="{8950BE76-B636-46C0-8D31-FE3F6497AA88}" destId="{4503DBD1-9E86-46C0-AA2E-72150D15B2AB}" srcOrd="0" destOrd="0" presId="urn:microsoft.com/office/officeart/2005/8/layout/orgChart1"/>
    <dgm:cxn modelId="{59746408-110F-43A7-BF0C-2D823254DB66}" type="presParOf" srcId="{4503DBD1-9E86-46C0-AA2E-72150D15B2AB}" destId="{62F033BE-C540-47C4-8083-7F24E2B0D17D}" srcOrd="0" destOrd="0" presId="urn:microsoft.com/office/officeart/2005/8/layout/orgChart1"/>
    <dgm:cxn modelId="{3C8B0876-15A6-423D-AB04-60AC91A0397B}" type="presParOf" srcId="{4503DBD1-9E86-46C0-AA2E-72150D15B2AB}" destId="{BBA777F8-57DA-4296-9980-A43E99D29A3F}" srcOrd="1" destOrd="0" presId="urn:microsoft.com/office/officeart/2005/8/layout/orgChart1"/>
    <dgm:cxn modelId="{320C379A-22CB-46FE-BD45-54BEB0F6C7D9}" type="presParOf" srcId="{8950BE76-B636-46C0-8D31-FE3F6497AA88}" destId="{AE2974A2-ECD2-4B74-8CFC-2A8A1F6897D5}" srcOrd="1" destOrd="0" presId="urn:microsoft.com/office/officeart/2005/8/layout/orgChart1"/>
    <dgm:cxn modelId="{AD6C48AF-47C7-46EE-9305-D5EFC00B2FF8}" type="presParOf" srcId="{8950BE76-B636-46C0-8D31-FE3F6497AA88}" destId="{876325FA-D4EC-4D12-8B70-A5EDAAB993A3}" srcOrd="2" destOrd="0" presId="urn:microsoft.com/office/officeart/2005/8/layout/orgChart1"/>
    <dgm:cxn modelId="{7279DDE2-9464-4B96-AE49-BB8551E8185E}" type="presParOf" srcId="{3DFE89C4-F71B-40E6-9737-331142635A36}" destId="{92A11DB1-3FBD-4C62-84A7-6225539FE815}" srcOrd="2" destOrd="0" presId="urn:microsoft.com/office/officeart/2005/8/layout/orgChart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23728A-E67A-46E0-BEAB-9965AFAF9BCA}">
      <dsp:nvSpPr>
        <dsp:cNvPr id="0" name=""/>
        <dsp:cNvSpPr/>
      </dsp:nvSpPr>
      <dsp:spPr>
        <a:xfrm>
          <a:off x="2219579" y="3057528"/>
          <a:ext cx="2600073" cy="221931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R="0" lvl="0" algn="ctr" defTabSz="800100" rtl="0">
            <a:lnSpc>
              <a:spcPct val="90000"/>
            </a:lnSpc>
            <a:spcBef>
              <a:spcPct val="0"/>
            </a:spcBef>
            <a:spcAft>
              <a:spcPct val="35000"/>
            </a:spcAft>
          </a:pPr>
          <a:r>
            <a:rPr lang="ru-RU" sz="1800" b="1" kern="1200" baseline="0" smtClean="0">
              <a:latin typeface="Times New Roman" pitchFamily="18" charset="0"/>
              <a:cs typeface="Times New Roman" pitchFamily="18" charset="0"/>
            </a:rPr>
            <a:t>Общий объем расходов на образование </a:t>
          </a:r>
        </a:p>
        <a:p>
          <a:pPr marR="0" lvl="0" algn="ctr" defTabSz="800100" rtl="0">
            <a:lnSpc>
              <a:spcPct val="90000"/>
            </a:lnSpc>
            <a:spcBef>
              <a:spcPct val="0"/>
            </a:spcBef>
            <a:spcAft>
              <a:spcPct val="35000"/>
            </a:spcAft>
          </a:pPr>
          <a:r>
            <a:rPr lang="ru-RU" sz="1800" b="1" kern="1200" baseline="0" smtClean="0">
              <a:latin typeface="Times New Roman" pitchFamily="18" charset="0"/>
              <a:cs typeface="Times New Roman" pitchFamily="18" charset="0"/>
            </a:rPr>
            <a:t> 100 402,0 т.р.</a:t>
          </a:r>
        </a:p>
        <a:p>
          <a:pPr marR="0" lvl="0" algn="ctr" defTabSz="800100" rtl="0">
            <a:lnSpc>
              <a:spcPct val="90000"/>
            </a:lnSpc>
            <a:spcBef>
              <a:spcPct val="0"/>
            </a:spcBef>
            <a:spcAft>
              <a:spcPct val="35000"/>
            </a:spcAft>
          </a:pPr>
          <a:endParaRPr lang="ru-RU" sz="1400" kern="1200" smtClean="0">
            <a:latin typeface="Times New Roman" pitchFamily="18" charset="0"/>
            <a:cs typeface="Times New Roman" pitchFamily="18" charset="0"/>
          </a:endParaRPr>
        </a:p>
      </dsp:txBody>
      <dsp:txXfrm>
        <a:off x="2600351" y="3382539"/>
        <a:ext cx="1838529" cy="1569295"/>
      </dsp:txXfrm>
    </dsp:sp>
    <dsp:sp modelId="{B370C888-F3D4-45D7-AF5E-072B89C6DE0F}">
      <dsp:nvSpPr>
        <dsp:cNvPr id="0" name=""/>
        <dsp:cNvSpPr/>
      </dsp:nvSpPr>
      <dsp:spPr>
        <a:xfrm rot="16200000">
          <a:off x="3109223" y="2626860"/>
          <a:ext cx="820786" cy="40549"/>
        </a:xfrm>
        <a:custGeom>
          <a:avLst/>
          <a:gdLst/>
          <a:ahLst/>
          <a:cxnLst/>
          <a:rect l="0" t="0" r="0" b="0"/>
          <a:pathLst>
            <a:path>
              <a:moveTo>
                <a:pt x="0" y="20274"/>
              </a:moveTo>
              <a:lnTo>
                <a:pt x="820786" y="2027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499096" y="2626615"/>
        <a:ext cx="41039" cy="41039"/>
      </dsp:txXfrm>
    </dsp:sp>
    <dsp:sp modelId="{6B09182F-F59A-4E08-8AB4-56F8BEAD002F}">
      <dsp:nvSpPr>
        <dsp:cNvPr id="0" name=""/>
        <dsp:cNvSpPr/>
      </dsp:nvSpPr>
      <dsp:spPr>
        <a:xfrm>
          <a:off x="2524380" y="629565"/>
          <a:ext cx="1990471" cy="1607176"/>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ru-RU" sz="1000" b="1" kern="1200" baseline="0" smtClean="0">
            <a:latin typeface="Times New Roman"/>
          </a:endParaRPr>
        </a:p>
        <a:p>
          <a:pPr marR="0" lvl="0" algn="ctr" defTabSz="444500" rtl="0">
            <a:lnSpc>
              <a:spcPct val="90000"/>
            </a:lnSpc>
            <a:spcBef>
              <a:spcPct val="0"/>
            </a:spcBef>
            <a:spcAft>
              <a:spcPct val="35000"/>
            </a:spcAft>
          </a:pPr>
          <a:endParaRPr lang="ru-RU" sz="1000" b="1" kern="1200" baseline="0" smtClean="0">
            <a:latin typeface="Times New Roman"/>
          </a:endParaRPr>
        </a:p>
        <a:p>
          <a:pPr marR="0" lvl="0" algn="ctr" defTabSz="444500" rtl="0">
            <a:lnSpc>
              <a:spcPct val="90000"/>
            </a:lnSpc>
            <a:spcBef>
              <a:spcPct val="0"/>
            </a:spcBef>
            <a:spcAft>
              <a:spcPct val="35000"/>
            </a:spcAft>
          </a:pPr>
          <a:r>
            <a:rPr lang="ru-RU" sz="1400" b="1" kern="1200" baseline="0" smtClean="0">
              <a:latin typeface="Times New Roman" pitchFamily="18" charset="0"/>
              <a:cs typeface="Times New Roman" pitchFamily="18" charset="0"/>
            </a:rPr>
            <a:t>Финансирование пяти школ  </a:t>
          </a:r>
        </a:p>
        <a:p>
          <a:pPr marR="0" lvl="0" algn="ctr" defTabSz="444500" rtl="0">
            <a:lnSpc>
              <a:spcPct val="90000"/>
            </a:lnSpc>
            <a:spcBef>
              <a:spcPct val="0"/>
            </a:spcBef>
            <a:spcAft>
              <a:spcPct val="35000"/>
            </a:spcAft>
          </a:pPr>
          <a:r>
            <a:rPr lang="ru-RU" sz="1600" b="1" kern="1200" baseline="0" smtClean="0">
              <a:latin typeface="Times New Roman" pitchFamily="18" charset="0"/>
              <a:cs typeface="Times New Roman" pitchFamily="18" charset="0"/>
            </a:rPr>
            <a:t>61 436,1  т.р.</a:t>
          </a:r>
        </a:p>
      </dsp:txBody>
      <dsp:txXfrm>
        <a:off x="2815878" y="864930"/>
        <a:ext cx="1407475" cy="1136446"/>
      </dsp:txXfrm>
    </dsp:sp>
    <dsp:sp modelId="{ADAACB3A-F234-4A6D-8922-BB377B12D202}">
      <dsp:nvSpPr>
        <dsp:cNvPr id="0" name=""/>
        <dsp:cNvSpPr/>
      </dsp:nvSpPr>
      <dsp:spPr>
        <a:xfrm rot="18900000">
          <a:off x="4269428" y="3075492"/>
          <a:ext cx="643215" cy="40549"/>
        </a:xfrm>
        <a:custGeom>
          <a:avLst/>
          <a:gdLst/>
          <a:ahLst/>
          <a:cxnLst/>
          <a:rect l="0" t="0" r="0" b="0"/>
          <a:pathLst>
            <a:path>
              <a:moveTo>
                <a:pt x="0" y="20274"/>
              </a:moveTo>
              <a:lnTo>
                <a:pt x="643215" y="2027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574955" y="3079687"/>
        <a:ext cx="32160" cy="32160"/>
      </dsp:txXfrm>
    </dsp:sp>
    <dsp:sp modelId="{4A7E1AA5-9823-4A48-8EA0-1780EC0BCDCC}">
      <dsp:nvSpPr>
        <dsp:cNvPr id="0" name=""/>
        <dsp:cNvSpPr/>
      </dsp:nvSpPr>
      <dsp:spPr>
        <a:xfrm>
          <a:off x="4419214" y="1430345"/>
          <a:ext cx="2067311" cy="1607176"/>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ru-RU" sz="1000" b="1" kern="1200" baseline="0" smtClean="0">
            <a:latin typeface="Times New Roman"/>
          </a:endParaRPr>
        </a:p>
        <a:p>
          <a:pPr marR="0" lvl="0" algn="ctr" defTabSz="444500" rtl="0">
            <a:lnSpc>
              <a:spcPct val="90000"/>
            </a:lnSpc>
            <a:spcBef>
              <a:spcPct val="0"/>
            </a:spcBef>
            <a:spcAft>
              <a:spcPct val="35000"/>
            </a:spcAft>
          </a:pPr>
          <a:r>
            <a:rPr lang="ru-RU" sz="1400" b="1" kern="1200" baseline="0" smtClean="0">
              <a:latin typeface="Times New Roman" pitchFamily="18" charset="0"/>
              <a:cs typeface="Times New Roman" pitchFamily="18" charset="0"/>
            </a:rPr>
            <a:t>Финансирование  двух детских садов </a:t>
          </a:r>
        </a:p>
        <a:p>
          <a:pPr marR="0" lvl="0" algn="ctr" defTabSz="444500" rtl="0">
            <a:lnSpc>
              <a:spcPct val="90000"/>
            </a:lnSpc>
            <a:spcBef>
              <a:spcPct val="0"/>
            </a:spcBef>
            <a:spcAft>
              <a:spcPct val="35000"/>
            </a:spcAft>
          </a:pPr>
          <a:r>
            <a:rPr lang="ru-RU" sz="1600" b="1" kern="1200" baseline="0" smtClean="0">
              <a:latin typeface="Times New Roman" pitchFamily="18" charset="0"/>
              <a:cs typeface="Times New Roman" pitchFamily="18" charset="0"/>
            </a:rPr>
            <a:t>16 230,3  т.р.</a:t>
          </a:r>
        </a:p>
      </dsp:txBody>
      <dsp:txXfrm>
        <a:off x="4721965" y="1665710"/>
        <a:ext cx="1461809" cy="1136446"/>
      </dsp:txXfrm>
    </dsp:sp>
    <dsp:sp modelId="{1A1D4297-B067-4DBA-AE2A-BA8D7B9400BD}">
      <dsp:nvSpPr>
        <dsp:cNvPr id="0" name=""/>
        <dsp:cNvSpPr/>
      </dsp:nvSpPr>
      <dsp:spPr>
        <a:xfrm>
          <a:off x="4819653" y="4146912"/>
          <a:ext cx="400260" cy="40549"/>
        </a:xfrm>
        <a:custGeom>
          <a:avLst/>
          <a:gdLst/>
          <a:ahLst/>
          <a:cxnLst/>
          <a:rect l="0" t="0" r="0" b="0"/>
          <a:pathLst>
            <a:path>
              <a:moveTo>
                <a:pt x="0" y="20274"/>
              </a:moveTo>
              <a:lnTo>
                <a:pt x="400260" y="2027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009777" y="4157180"/>
        <a:ext cx="20013" cy="20013"/>
      </dsp:txXfrm>
    </dsp:sp>
    <dsp:sp modelId="{E3EABB19-BD4E-4D1A-9231-7640B2FFF26D}">
      <dsp:nvSpPr>
        <dsp:cNvPr id="0" name=""/>
        <dsp:cNvSpPr/>
      </dsp:nvSpPr>
      <dsp:spPr>
        <a:xfrm>
          <a:off x="5219914" y="3363599"/>
          <a:ext cx="2067471" cy="1607176"/>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ru-RU" sz="900" b="1" kern="1200" baseline="0" smtClean="0">
            <a:latin typeface="Times New Roman"/>
          </a:endParaRPr>
        </a:p>
        <a:p>
          <a:pPr marR="0" lvl="0" algn="ctr" defTabSz="400050" rtl="0">
            <a:lnSpc>
              <a:spcPct val="90000"/>
            </a:lnSpc>
            <a:spcBef>
              <a:spcPct val="0"/>
            </a:spcBef>
            <a:spcAft>
              <a:spcPct val="35000"/>
            </a:spcAft>
          </a:pPr>
          <a:r>
            <a:rPr lang="ru-RU" sz="1400" b="1" kern="1200" baseline="0" smtClean="0">
              <a:latin typeface="Times New Roman" pitchFamily="18" charset="0"/>
              <a:cs typeface="Times New Roman" pitchFamily="18" charset="0"/>
            </a:rPr>
            <a:t>Финансирование ДМШ,   ДДТ,       ДЮСШ </a:t>
          </a:r>
        </a:p>
        <a:p>
          <a:pPr marR="0" lvl="0" algn="ctr" defTabSz="400050" rtl="0">
            <a:lnSpc>
              <a:spcPct val="90000"/>
            </a:lnSpc>
            <a:spcBef>
              <a:spcPct val="0"/>
            </a:spcBef>
            <a:spcAft>
              <a:spcPct val="35000"/>
            </a:spcAft>
          </a:pPr>
          <a:r>
            <a:rPr lang="ru-RU" sz="1600" b="1" kern="1200" baseline="0" smtClean="0">
              <a:latin typeface="Times New Roman" pitchFamily="18" charset="0"/>
              <a:cs typeface="Times New Roman" pitchFamily="18" charset="0"/>
            </a:rPr>
            <a:t>6 683,7  т.р.</a:t>
          </a:r>
        </a:p>
      </dsp:txBody>
      <dsp:txXfrm>
        <a:off x="5522688" y="3598964"/>
        <a:ext cx="1461923" cy="1136446"/>
      </dsp:txXfrm>
    </dsp:sp>
    <dsp:sp modelId="{293614EF-C764-4589-AE7E-39EE77485FE2}">
      <dsp:nvSpPr>
        <dsp:cNvPr id="0" name=""/>
        <dsp:cNvSpPr/>
      </dsp:nvSpPr>
      <dsp:spPr>
        <a:xfrm rot="2700000">
          <a:off x="4271613" y="5213055"/>
          <a:ext cx="628291" cy="40549"/>
        </a:xfrm>
        <a:custGeom>
          <a:avLst/>
          <a:gdLst/>
          <a:ahLst/>
          <a:cxnLst/>
          <a:rect l="0" t="0" r="0" b="0"/>
          <a:pathLst>
            <a:path>
              <a:moveTo>
                <a:pt x="0" y="20274"/>
              </a:moveTo>
              <a:lnTo>
                <a:pt x="628291" y="2027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570052" y="5217623"/>
        <a:ext cx="31414" cy="31414"/>
      </dsp:txXfrm>
    </dsp:sp>
    <dsp:sp modelId="{E1DB19DD-8135-43F3-B250-ADEC2A472ED8}">
      <dsp:nvSpPr>
        <dsp:cNvPr id="0" name=""/>
        <dsp:cNvSpPr/>
      </dsp:nvSpPr>
      <dsp:spPr>
        <a:xfrm>
          <a:off x="4371586" y="5296853"/>
          <a:ext cx="2162568" cy="1607176"/>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ru-RU" sz="900" b="1" kern="1200" baseline="0" smtClean="0">
            <a:latin typeface="Times New Roman"/>
          </a:endParaRPr>
        </a:p>
        <a:p>
          <a:pPr marR="0" lvl="0" algn="ctr" defTabSz="400050" rtl="0">
            <a:lnSpc>
              <a:spcPct val="90000"/>
            </a:lnSpc>
            <a:spcBef>
              <a:spcPct val="0"/>
            </a:spcBef>
            <a:spcAft>
              <a:spcPct val="35000"/>
            </a:spcAft>
          </a:pPr>
          <a:r>
            <a:rPr lang="ru-RU" sz="1400" b="1" kern="1200" baseline="0" smtClean="0">
              <a:latin typeface="Times New Roman" pitchFamily="18" charset="0"/>
              <a:cs typeface="Times New Roman" pitchFamily="18" charset="0"/>
            </a:rPr>
            <a:t>Содержание органов  м/с, ЦБ образовательных учреждений  </a:t>
          </a:r>
        </a:p>
        <a:p>
          <a:pPr marR="0" lvl="0" algn="ctr" defTabSz="400050" rtl="0">
            <a:lnSpc>
              <a:spcPct val="90000"/>
            </a:lnSpc>
            <a:spcBef>
              <a:spcPct val="0"/>
            </a:spcBef>
            <a:spcAft>
              <a:spcPct val="35000"/>
            </a:spcAft>
          </a:pPr>
          <a:r>
            <a:rPr lang="ru-RU" sz="1600" b="1" kern="1200" baseline="0" smtClean="0">
              <a:latin typeface="Times New Roman" pitchFamily="18" charset="0"/>
              <a:cs typeface="Times New Roman" pitchFamily="18" charset="0"/>
            </a:rPr>
            <a:t>4 279,8 т.р.</a:t>
          </a:r>
        </a:p>
      </dsp:txBody>
      <dsp:txXfrm>
        <a:off x="4688287" y="5532218"/>
        <a:ext cx="1529166" cy="1136446"/>
      </dsp:txXfrm>
    </dsp:sp>
    <dsp:sp modelId="{C66F887A-7782-4B31-9CAD-6F231F0C66F5}">
      <dsp:nvSpPr>
        <dsp:cNvPr id="0" name=""/>
        <dsp:cNvSpPr/>
      </dsp:nvSpPr>
      <dsp:spPr>
        <a:xfrm rot="5400000">
          <a:off x="3109223" y="5666964"/>
          <a:ext cx="820786" cy="40549"/>
        </a:xfrm>
        <a:custGeom>
          <a:avLst/>
          <a:gdLst/>
          <a:ahLst/>
          <a:cxnLst/>
          <a:rect l="0" t="0" r="0" b="0"/>
          <a:pathLst>
            <a:path>
              <a:moveTo>
                <a:pt x="0" y="20274"/>
              </a:moveTo>
              <a:lnTo>
                <a:pt x="820786" y="2027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499096" y="5666720"/>
        <a:ext cx="41039" cy="41039"/>
      </dsp:txXfrm>
    </dsp:sp>
    <dsp:sp modelId="{C35416CD-DBF7-4241-BCD1-620B6CEAD82A}">
      <dsp:nvSpPr>
        <dsp:cNvPr id="0" name=""/>
        <dsp:cNvSpPr/>
      </dsp:nvSpPr>
      <dsp:spPr>
        <a:xfrm>
          <a:off x="2543433" y="6097633"/>
          <a:ext cx="1952365" cy="1607176"/>
        </a:xfrm>
        <a:prstGeom prst="ellipse">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endParaRPr lang="ru-RU" sz="1100" b="1" kern="1200" baseline="0" smtClean="0">
            <a:latin typeface="Times New Roman"/>
          </a:endParaRPr>
        </a:p>
        <a:p>
          <a:pPr marR="0" lvl="0" algn="ctr" defTabSz="488950" rtl="0">
            <a:lnSpc>
              <a:spcPct val="90000"/>
            </a:lnSpc>
            <a:spcBef>
              <a:spcPct val="0"/>
            </a:spcBef>
            <a:spcAft>
              <a:spcPct val="35000"/>
            </a:spcAft>
          </a:pPr>
          <a:r>
            <a:rPr lang="ru-RU" sz="1400" b="1" kern="1200" baseline="0" smtClean="0">
              <a:latin typeface="Times New Roman" pitchFamily="18" charset="0"/>
              <a:cs typeface="Times New Roman" pitchFamily="18" charset="0"/>
            </a:rPr>
            <a:t>Выплата вознаграждения за классное руководство       3 378,0,</a:t>
          </a:r>
          <a:r>
            <a:rPr lang="ru-RU" sz="1600" b="1" kern="1200" baseline="0" smtClean="0">
              <a:latin typeface="Times New Roman" pitchFamily="18" charset="0"/>
              <a:cs typeface="Times New Roman" pitchFamily="18" charset="0"/>
            </a:rPr>
            <a:t> т.р.</a:t>
          </a:r>
          <a:endParaRPr lang="ru-RU" sz="1600" kern="1200" smtClean="0">
            <a:latin typeface="Times New Roman" pitchFamily="18" charset="0"/>
            <a:cs typeface="Times New Roman" pitchFamily="18" charset="0"/>
          </a:endParaRPr>
        </a:p>
      </dsp:txBody>
      <dsp:txXfrm>
        <a:off x="2829350" y="6332998"/>
        <a:ext cx="1380531" cy="1136446"/>
      </dsp:txXfrm>
    </dsp:sp>
    <dsp:sp modelId="{EB371A1D-700E-4A9D-A79D-50548C31E3B2}">
      <dsp:nvSpPr>
        <dsp:cNvPr id="0" name=""/>
        <dsp:cNvSpPr/>
      </dsp:nvSpPr>
      <dsp:spPr>
        <a:xfrm rot="8100000">
          <a:off x="2112510" y="5224163"/>
          <a:ext cx="659709" cy="40549"/>
        </a:xfrm>
        <a:custGeom>
          <a:avLst/>
          <a:gdLst/>
          <a:ahLst/>
          <a:cxnLst/>
          <a:rect l="0" t="0" r="0" b="0"/>
          <a:pathLst>
            <a:path>
              <a:moveTo>
                <a:pt x="0" y="20274"/>
              </a:moveTo>
              <a:lnTo>
                <a:pt x="659709" y="2027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425872" y="5227945"/>
        <a:ext cx="32985" cy="32985"/>
      </dsp:txXfrm>
    </dsp:sp>
    <dsp:sp modelId="{1840922D-603A-4E57-AF3B-33DCBF189E26}">
      <dsp:nvSpPr>
        <dsp:cNvPr id="0" name=""/>
        <dsp:cNvSpPr/>
      </dsp:nvSpPr>
      <dsp:spPr>
        <a:xfrm>
          <a:off x="600970" y="5296853"/>
          <a:ext cx="1970784" cy="1607176"/>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endParaRPr lang="ru-RU" sz="1200" b="1" kern="1200" baseline="0" smtClean="0">
            <a:latin typeface="Times New Roman"/>
          </a:endParaRPr>
        </a:p>
        <a:p>
          <a:pPr marR="0" lvl="0" algn="ctr" defTabSz="533400" rtl="0">
            <a:lnSpc>
              <a:spcPct val="90000"/>
            </a:lnSpc>
            <a:spcBef>
              <a:spcPct val="0"/>
            </a:spcBef>
            <a:spcAft>
              <a:spcPct val="35000"/>
            </a:spcAft>
          </a:pPr>
          <a:r>
            <a:rPr lang="ru-RU" sz="1400" b="1" kern="1200" baseline="0" smtClean="0">
              <a:latin typeface="Times New Roman" pitchFamily="18" charset="0"/>
              <a:cs typeface="Times New Roman" pitchFamily="18" charset="0"/>
            </a:rPr>
            <a:t>Расходы по районным мероприятиям в рамках МП  </a:t>
          </a:r>
        </a:p>
        <a:p>
          <a:pPr marR="0" lvl="0" algn="ctr" defTabSz="533400" rtl="0">
            <a:lnSpc>
              <a:spcPct val="90000"/>
            </a:lnSpc>
            <a:spcBef>
              <a:spcPct val="0"/>
            </a:spcBef>
            <a:spcAft>
              <a:spcPct val="35000"/>
            </a:spcAft>
          </a:pPr>
          <a:r>
            <a:rPr lang="ru-RU" sz="1600" b="1" kern="1200" baseline="0" smtClean="0">
              <a:latin typeface="Times New Roman" pitchFamily="18" charset="0"/>
              <a:cs typeface="Times New Roman" pitchFamily="18" charset="0"/>
            </a:rPr>
            <a:t>691,7 т.р.</a:t>
          </a:r>
          <a:endParaRPr lang="ru-RU" sz="1600" kern="1200" smtClean="0">
            <a:latin typeface="Times New Roman" pitchFamily="18" charset="0"/>
            <a:cs typeface="Times New Roman" pitchFamily="18" charset="0"/>
          </a:endParaRPr>
        </a:p>
      </dsp:txBody>
      <dsp:txXfrm>
        <a:off x="889585" y="5532218"/>
        <a:ext cx="1393554" cy="1136446"/>
      </dsp:txXfrm>
    </dsp:sp>
    <dsp:sp modelId="{E3A75738-1238-4447-B08D-CCDC178B4E0B}">
      <dsp:nvSpPr>
        <dsp:cNvPr id="0" name=""/>
        <dsp:cNvSpPr/>
      </dsp:nvSpPr>
      <dsp:spPr>
        <a:xfrm rot="10800000">
          <a:off x="1724326" y="4146912"/>
          <a:ext cx="495253" cy="40549"/>
        </a:xfrm>
        <a:custGeom>
          <a:avLst/>
          <a:gdLst/>
          <a:ahLst/>
          <a:cxnLst/>
          <a:rect l="0" t="0" r="0" b="0"/>
          <a:pathLst>
            <a:path>
              <a:moveTo>
                <a:pt x="0" y="20274"/>
              </a:moveTo>
              <a:lnTo>
                <a:pt x="495253" y="2027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959571" y="4154806"/>
        <a:ext cx="24762" cy="24762"/>
      </dsp:txXfrm>
    </dsp:sp>
    <dsp:sp modelId="{59E9D3D8-1996-449C-8E73-7E0F16E7260C}">
      <dsp:nvSpPr>
        <dsp:cNvPr id="0" name=""/>
        <dsp:cNvSpPr/>
      </dsp:nvSpPr>
      <dsp:spPr>
        <a:xfrm>
          <a:off x="-153161" y="3363599"/>
          <a:ext cx="1877487" cy="1607176"/>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ru-RU" sz="1000" b="1" kern="1200" baseline="0" smtClean="0">
            <a:latin typeface="Times New Roman"/>
          </a:endParaRPr>
        </a:p>
        <a:p>
          <a:pPr marR="0" lvl="0" algn="ctr" defTabSz="444500" rtl="0">
            <a:lnSpc>
              <a:spcPct val="90000"/>
            </a:lnSpc>
            <a:spcBef>
              <a:spcPct val="0"/>
            </a:spcBef>
            <a:spcAft>
              <a:spcPct val="35000"/>
            </a:spcAft>
          </a:pPr>
          <a:r>
            <a:rPr lang="ru-RU" sz="1000" b="1" kern="1200" baseline="0" smtClean="0">
              <a:latin typeface="Times New Roman" pitchFamily="18" charset="0"/>
              <a:cs typeface="Times New Roman" pitchFamily="18" charset="0"/>
            </a:rPr>
            <a:t> </a:t>
          </a:r>
          <a:r>
            <a:rPr lang="ru-RU" sz="1400" b="1" kern="1200" baseline="0" smtClean="0">
              <a:latin typeface="Times New Roman" pitchFamily="18" charset="0"/>
              <a:cs typeface="Times New Roman" pitchFamily="18" charset="0"/>
            </a:rPr>
            <a:t>Укрепление материально-технической базы  </a:t>
          </a:r>
        </a:p>
        <a:p>
          <a:pPr marR="0" lvl="0" algn="ctr" defTabSz="444500" rtl="0">
            <a:lnSpc>
              <a:spcPct val="90000"/>
            </a:lnSpc>
            <a:spcBef>
              <a:spcPct val="0"/>
            </a:spcBef>
            <a:spcAft>
              <a:spcPct val="35000"/>
            </a:spcAft>
          </a:pPr>
          <a:r>
            <a:rPr lang="ru-RU" sz="1600" b="1" kern="1200" baseline="0" smtClean="0">
              <a:latin typeface="Times New Roman" pitchFamily="18" charset="0"/>
              <a:cs typeface="Times New Roman" pitchFamily="18" charset="0"/>
            </a:rPr>
            <a:t>6 547,0 т.р.</a:t>
          </a:r>
        </a:p>
      </dsp:txBody>
      <dsp:txXfrm>
        <a:off x="121791" y="3598964"/>
        <a:ext cx="1327583" cy="1136446"/>
      </dsp:txXfrm>
    </dsp:sp>
    <dsp:sp modelId="{D934612C-586E-4E64-B250-CC1DE2F46171}">
      <dsp:nvSpPr>
        <dsp:cNvPr id="0" name=""/>
        <dsp:cNvSpPr/>
      </dsp:nvSpPr>
      <dsp:spPr>
        <a:xfrm rot="13500000">
          <a:off x="2112782" y="3069774"/>
          <a:ext cx="659391" cy="40549"/>
        </a:xfrm>
        <a:custGeom>
          <a:avLst/>
          <a:gdLst/>
          <a:ahLst/>
          <a:cxnLst/>
          <a:rect l="0" t="0" r="0" b="0"/>
          <a:pathLst>
            <a:path>
              <a:moveTo>
                <a:pt x="0" y="20274"/>
              </a:moveTo>
              <a:lnTo>
                <a:pt x="659391" y="2027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425993" y="3073564"/>
        <a:ext cx="32969" cy="32969"/>
      </dsp:txXfrm>
    </dsp:sp>
    <dsp:sp modelId="{DDDB28BC-7227-460F-AC9E-D2E3DA349E84}">
      <dsp:nvSpPr>
        <dsp:cNvPr id="0" name=""/>
        <dsp:cNvSpPr/>
      </dsp:nvSpPr>
      <dsp:spPr>
        <a:xfrm>
          <a:off x="600078" y="1430345"/>
          <a:ext cx="1972567" cy="1607176"/>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ru-RU" sz="1400" b="1" kern="1200" baseline="0" smtClean="0">
              <a:latin typeface="Times New Roman" pitchFamily="18" charset="0"/>
              <a:cs typeface="Times New Roman" pitchFamily="18" charset="0"/>
            </a:rPr>
            <a:t>Расходы на горячее питание   учащихся  школ</a:t>
          </a:r>
        </a:p>
        <a:p>
          <a:pPr marR="0" lvl="0" algn="ctr" defTabSz="622300" rtl="0">
            <a:lnSpc>
              <a:spcPct val="90000"/>
            </a:lnSpc>
            <a:spcBef>
              <a:spcPct val="0"/>
            </a:spcBef>
            <a:spcAft>
              <a:spcPct val="35000"/>
            </a:spcAft>
          </a:pPr>
          <a:r>
            <a:rPr lang="ru-RU" sz="1600" b="1" kern="1200" baseline="0" smtClean="0">
              <a:latin typeface="Times New Roman" pitchFamily="18" charset="0"/>
              <a:cs typeface="Times New Roman" pitchFamily="18" charset="0"/>
            </a:rPr>
            <a:t>1 155,4 т.р.</a:t>
          </a:r>
        </a:p>
      </dsp:txBody>
      <dsp:txXfrm>
        <a:off x="888954" y="1665710"/>
        <a:ext cx="1394815" cy="113644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4F2792-A2B8-4C50-B2D1-A724096E3961}">
      <dsp:nvSpPr>
        <dsp:cNvPr id="0" name=""/>
        <dsp:cNvSpPr/>
      </dsp:nvSpPr>
      <dsp:spPr>
        <a:xfrm>
          <a:off x="4421136" y="723688"/>
          <a:ext cx="1723951" cy="17239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marR="0" lvl="0" algn="ctr" defTabSz="889000" rtl="0">
            <a:lnSpc>
              <a:spcPct val="90000"/>
            </a:lnSpc>
            <a:spcBef>
              <a:spcPct val="0"/>
            </a:spcBef>
            <a:spcAft>
              <a:spcPct val="35000"/>
            </a:spcAft>
          </a:pPr>
          <a:r>
            <a:rPr lang="ru-RU" sz="2000" b="1" i="1" kern="1200" baseline="0" smtClean="0">
              <a:latin typeface="Times New Roman" pitchFamily="18" charset="0"/>
              <a:cs typeface="Times New Roman" pitchFamily="18" charset="0"/>
            </a:rPr>
            <a:t>Содержание </a:t>
          </a:r>
        </a:p>
        <a:p>
          <a:pPr marR="0" lvl="0" algn="ctr" defTabSz="889000" rtl="0">
            <a:lnSpc>
              <a:spcPct val="90000"/>
            </a:lnSpc>
            <a:spcBef>
              <a:spcPct val="0"/>
            </a:spcBef>
            <a:spcAft>
              <a:spcPct val="35000"/>
            </a:spcAft>
          </a:pPr>
          <a:r>
            <a:rPr lang="ru-RU" sz="2000" b="1" i="1" kern="1200" baseline="0" smtClean="0">
              <a:latin typeface="Times New Roman" pitchFamily="18" charset="0"/>
              <a:cs typeface="Times New Roman" pitchFamily="18" charset="0"/>
            </a:rPr>
            <a:t>семи ДК  и Глинковского центра </a:t>
          </a:r>
        </a:p>
        <a:p>
          <a:pPr marR="0" lvl="0" algn="ctr" defTabSz="889000" rtl="0">
            <a:lnSpc>
              <a:spcPct val="90000"/>
            </a:lnSpc>
            <a:spcBef>
              <a:spcPct val="0"/>
            </a:spcBef>
            <a:spcAft>
              <a:spcPct val="35000"/>
            </a:spcAft>
          </a:pPr>
          <a:r>
            <a:rPr lang="ru-RU" sz="2000" b="1" i="1" kern="1200" baseline="0" smtClean="0">
              <a:latin typeface="Times New Roman" pitchFamily="18" charset="0"/>
              <a:cs typeface="Times New Roman" pitchFamily="18" charset="0"/>
            </a:rPr>
            <a:t>14 614,7 т.р. </a:t>
          </a:r>
        </a:p>
      </dsp:txBody>
      <dsp:txXfrm>
        <a:off x="4421136" y="723688"/>
        <a:ext cx="1723951" cy="1723951"/>
      </dsp:txXfrm>
    </dsp:sp>
    <dsp:sp modelId="{5A699B09-5FBD-463F-B274-5032AA3151E6}">
      <dsp:nvSpPr>
        <dsp:cNvPr id="0" name=""/>
        <dsp:cNvSpPr/>
      </dsp:nvSpPr>
      <dsp:spPr>
        <a:xfrm>
          <a:off x="359826" y="673098"/>
          <a:ext cx="6471086" cy="6471086"/>
        </a:xfrm>
        <a:prstGeom prst="circularArrow">
          <a:avLst>
            <a:gd name="adj1" fmla="val 5195"/>
            <a:gd name="adj2" fmla="val 335535"/>
            <a:gd name="adj3" fmla="val 21294783"/>
            <a:gd name="adj4" fmla="val 19764888"/>
            <a:gd name="adj5" fmla="val 6061"/>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DA22B47-25D1-4BED-B047-0C7AFAF1712C}">
      <dsp:nvSpPr>
        <dsp:cNvPr id="0" name=""/>
        <dsp:cNvSpPr/>
      </dsp:nvSpPr>
      <dsp:spPr>
        <a:xfrm>
          <a:off x="5464218" y="3933964"/>
          <a:ext cx="1723951" cy="17239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marR="0" lvl="0" algn="ctr" defTabSz="889000" rtl="0">
            <a:lnSpc>
              <a:spcPct val="90000"/>
            </a:lnSpc>
            <a:spcBef>
              <a:spcPct val="0"/>
            </a:spcBef>
            <a:spcAft>
              <a:spcPct val="35000"/>
            </a:spcAft>
          </a:pPr>
          <a:r>
            <a:rPr lang="ru-RU" sz="2000" b="1" i="1" kern="1200" baseline="0" smtClean="0">
              <a:latin typeface="Times New Roman" pitchFamily="18" charset="0"/>
              <a:cs typeface="Times New Roman" pitchFamily="18" charset="0"/>
            </a:rPr>
            <a:t>Содержание  11  библиотек   и  музея </a:t>
          </a:r>
        </a:p>
        <a:p>
          <a:pPr marR="0" lvl="0" algn="ctr" defTabSz="889000" rtl="0">
            <a:lnSpc>
              <a:spcPct val="90000"/>
            </a:lnSpc>
            <a:spcBef>
              <a:spcPct val="0"/>
            </a:spcBef>
            <a:spcAft>
              <a:spcPct val="35000"/>
            </a:spcAft>
          </a:pPr>
          <a:r>
            <a:rPr lang="ru-RU" sz="2000" b="1" i="1" kern="1200" baseline="0" smtClean="0">
              <a:latin typeface="Times New Roman" pitchFamily="18" charset="0"/>
              <a:cs typeface="Times New Roman" pitchFamily="18" charset="0"/>
            </a:rPr>
            <a:t>8 529,0 т.р.</a:t>
          </a:r>
          <a:endParaRPr lang="ru-RU" sz="2000" kern="1200" smtClean="0">
            <a:latin typeface="Times New Roman" pitchFamily="18" charset="0"/>
            <a:cs typeface="Times New Roman" pitchFamily="18" charset="0"/>
          </a:endParaRPr>
        </a:p>
      </dsp:txBody>
      <dsp:txXfrm>
        <a:off x="5464218" y="3933964"/>
        <a:ext cx="1723951" cy="1723951"/>
      </dsp:txXfrm>
    </dsp:sp>
    <dsp:sp modelId="{3561B9CB-F86D-4815-B405-99AA56AEAC75}">
      <dsp:nvSpPr>
        <dsp:cNvPr id="0" name=""/>
        <dsp:cNvSpPr/>
      </dsp:nvSpPr>
      <dsp:spPr>
        <a:xfrm>
          <a:off x="359826" y="673098"/>
          <a:ext cx="6471086" cy="6471086"/>
        </a:xfrm>
        <a:prstGeom prst="circularArrow">
          <a:avLst>
            <a:gd name="adj1" fmla="val 5195"/>
            <a:gd name="adj2" fmla="val 335535"/>
            <a:gd name="adj3" fmla="val 4016296"/>
            <a:gd name="adj4" fmla="val 2251966"/>
            <a:gd name="adj5" fmla="val 6061"/>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FAB99A1-4D24-4F42-B065-A0EFD34EF596}">
      <dsp:nvSpPr>
        <dsp:cNvPr id="0" name=""/>
        <dsp:cNvSpPr/>
      </dsp:nvSpPr>
      <dsp:spPr>
        <a:xfrm>
          <a:off x="2733394" y="5918024"/>
          <a:ext cx="1723951" cy="17239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ru-RU" sz="2000" b="1" i="1" kern="1200">
              <a:latin typeface="Times New Roman" pitchFamily="18" charset="0"/>
              <a:cs typeface="Times New Roman" pitchFamily="18" charset="0"/>
            </a:rPr>
            <a:t>Укрепление материально-технической базы </a:t>
          </a:r>
        </a:p>
        <a:p>
          <a:pPr lvl="0" algn="ctr" defTabSz="889000">
            <a:lnSpc>
              <a:spcPct val="90000"/>
            </a:lnSpc>
            <a:spcBef>
              <a:spcPct val="0"/>
            </a:spcBef>
            <a:spcAft>
              <a:spcPct val="35000"/>
            </a:spcAft>
          </a:pPr>
          <a:r>
            <a:rPr lang="ru-RU" sz="2000" b="1" i="1" kern="1200">
              <a:latin typeface="Times New Roman" pitchFamily="18" charset="0"/>
              <a:cs typeface="Times New Roman" pitchFamily="18" charset="0"/>
            </a:rPr>
            <a:t>   554,5 т.р.</a:t>
          </a:r>
        </a:p>
      </dsp:txBody>
      <dsp:txXfrm>
        <a:off x="2733394" y="5918024"/>
        <a:ext cx="1723951" cy="1723951"/>
      </dsp:txXfrm>
    </dsp:sp>
    <dsp:sp modelId="{0779459B-0FED-401B-8571-B41F070BA78E}">
      <dsp:nvSpPr>
        <dsp:cNvPr id="0" name=""/>
        <dsp:cNvSpPr/>
      </dsp:nvSpPr>
      <dsp:spPr>
        <a:xfrm>
          <a:off x="359826" y="673098"/>
          <a:ext cx="6471086" cy="6471086"/>
        </a:xfrm>
        <a:prstGeom prst="circularArrow">
          <a:avLst>
            <a:gd name="adj1" fmla="val 5195"/>
            <a:gd name="adj2" fmla="val 335535"/>
            <a:gd name="adj3" fmla="val 8212500"/>
            <a:gd name="adj4" fmla="val 6448170"/>
            <a:gd name="adj5" fmla="val 6061"/>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7D26DDF-AEEF-4FC6-89A0-2FFA9940DE92}">
      <dsp:nvSpPr>
        <dsp:cNvPr id="0" name=""/>
        <dsp:cNvSpPr/>
      </dsp:nvSpPr>
      <dsp:spPr>
        <a:xfrm>
          <a:off x="2570" y="3933964"/>
          <a:ext cx="1723951" cy="17239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marR="0" lvl="0" algn="ctr" defTabSz="889000" rtl="0">
            <a:lnSpc>
              <a:spcPct val="90000"/>
            </a:lnSpc>
            <a:spcBef>
              <a:spcPct val="0"/>
            </a:spcBef>
            <a:spcAft>
              <a:spcPct val="35000"/>
            </a:spcAft>
          </a:pPr>
          <a:r>
            <a:rPr lang="ru-RU" sz="2000" b="1" i="1" kern="1200" baseline="0" smtClean="0">
              <a:latin typeface="Times New Roman" pitchFamily="18" charset="0"/>
              <a:cs typeface="Times New Roman" pitchFamily="18" charset="0"/>
            </a:rPr>
            <a:t>Проведение районных мероприятий 140,0 т.р.</a:t>
          </a:r>
          <a:endParaRPr lang="ru-RU" sz="2000" kern="1200" smtClean="0">
            <a:latin typeface="Times New Roman" pitchFamily="18" charset="0"/>
            <a:cs typeface="Times New Roman" pitchFamily="18" charset="0"/>
          </a:endParaRPr>
        </a:p>
      </dsp:txBody>
      <dsp:txXfrm>
        <a:off x="2570" y="3933964"/>
        <a:ext cx="1723951" cy="1723951"/>
      </dsp:txXfrm>
    </dsp:sp>
    <dsp:sp modelId="{698704E5-A429-4202-845C-913AF0D93981}">
      <dsp:nvSpPr>
        <dsp:cNvPr id="0" name=""/>
        <dsp:cNvSpPr/>
      </dsp:nvSpPr>
      <dsp:spPr>
        <a:xfrm>
          <a:off x="359826" y="673098"/>
          <a:ext cx="6471086" cy="6471086"/>
        </a:xfrm>
        <a:prstGeom prst="circularArrow">
          <a:avLst>
            <a:gd name="adj1" fmla="val 5195"/>
            <a:gd name="adj2" fmla="val 335535"/>
            <a:gd name="adj3" fmla="val 12299577"/>
            <a:gd name="adj4" fmla="val 10769682"/>
            <a:gd name="adj5" fmla="val 6061"/>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29797E1-B8E5-4219-A8AA-215DCE4B7DC6}">
      <dsp:nvSpPr>
        <dsp:cNvPr id="0" name=""/>
        <dsp:cNvSpPr/>
      </dsp:nvSpPr>
      <dsp:spPr>
        <a:xfrm>
          <a:off x="1045652" y="723688"/>
          <a:ext cx="1723951" cy="17239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marR="0" lvl="0" algn="ctr" defTabSz="889000" rtl="0">
            <a:lnSpc>
              <a:spcPct val="90000"/>
            </a:lnSpc>
            <a:spcBef>
              <a:spcPct val="0"/>
            </a:spcBef>
            <a:spcAft>
              <a:spcPct val="35000"/>
            </a:spcAft>
          </a:pPr>
          <a:r>
            <a:rPr lang="ru-RU" sz="2000" b="1" i="1" kern="1200" baseline="0" smtClean="0">
              <a:latin typeface="Times New Roman" pitchFamily="18" charset="0"/>
              <a:cs typeface="Times New Roman" pitchFamily="18" charset="0"/>
            </a:rPr>
            <a:t>Содержание органов м/с , </a:t>
          </a:r>
        </a:p>
        <a:p>
          <a:pPr marR="0" lvl="0" algn="ctr" defTabSz="889000" rtl="0">
            <a:lnSpc>
              <a:spcPct val="90000"/>
            </a:lnSpc>
            <a:spcBef>
              <a:spcPct val="0"/>
            </a:spcBef>
            <a:spcAft>
              <a:spcPct val="35000"/>
            </a:spcAft>
          </a:pPr>
          <a:r>
            <a:rPr lang="ru-RU" sz="2000" b="1" i="1" kern="1200" baseline="0" smtClean="0">
              <a:latin typeface="Times New Roman" pitchFamily="18" charset="0"/>
              <a:cs typeface="Times New Roman" pitchFamily="18" charset="0"/>
            </a:rPr>
            <a:t>ЦБ культуры </a:t>
          </a:r>
        </a:p>
        <a:p>
          <a:pPr marR="0" lvl="0" algn="ctr" defTabSz="889000" rtl="0">
            <a:lnSpc>
              <a:spcPct val="90000"/>
            </a:lnSpc>
            <a:spcBef>
              <a:spcPct val="0"/>
            </a:spcBef>
            <a:spcAft>
              <a:spcPct val="35000"/>
            </a:spcAft>
          </a:pPr>
          <a:r>
            <a:rPr lang="ru-RU" sz="2000" b="1" i="1" kern="1200" baseline="0" smtClean="0">
              <a:latin typeface="Times New Roman" pitchFamily="18" charset="0"/>
              <a:cs typeface="Times New Roman" pitchFamily="18" charset="0"/>
            </a:rPr>
            <a:t>7 118,8 т. р.</a:t>
          </a:r>
          <a:endParaRPr lang="ru-RU" sz="2000" kern="1200" smtClean="0">
            <a:latin typeface="Times New Roman" pitchFamily="18" charset="0"/>
            <a:cs typeface="Times New Roman" pitchFamily="18" charset="0"/>
          </a:endParaRPr>
        </a:p>
      </dsp:txBody>
      <dsp:txXfrm>
        <a:off x="1045652" y="723688"/>
        <a:ext cx="1723951" cy="1723951"/>
      </dsp:txXfrm>
    </dsp:sp>
    <dsp:sp modelId="{9A03FAD3-6057-443D-8BCF-FCDEC3B64D7B}">
      <dsp:nvSpPr>
        <dsp:cNvPr id="0" name=""/>
        <dsp:cNvSpPr/>
      </dsp:nvSpPr>
      <dsp:spPr>
        <a:xfrm>
          <a:off x="359826" y="673098"/>
          <a:ext cx="6471086" cy="6471086"/>
        </a:xfrm>
        <a:prstGeom prst="circularArrow">
          <a:avLst>
            <a:gd name="adj1" fmla="val 5195"/>
            <a:gd name="adj2" fmla="val 335535"/>
            <a:gd name="adj3" fmla="val 16867279"/>
            <a:gd name="adj4" fmla="val 15197186"/>
            <a:gd name="adj5" fmla="val 6061"/>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C693BE-9E2E-4CBF-BF0D-577E9D77E1F0}">
      <dsp:nvSpPr>
        <dsp:cNvPr id="0" name=""/>
        <dsp:cNvSpPr/>
      </dsp:nvSpPr>
      <dsp:spPr>
        <a:xfrm>
          <a:off x="3676649" y="2529856"/>
          <a:ext cx="1778521" cy="617337"/>
        </a:xfrm>
        <a:custGeom>
          <a:avLst/>
          <a:gdLst/>
          <a:ahLst/>
          <a:cxnLst/>
          <a:rect l="0" t="0" r="0" b="0"/>
          <a:pathLst>
            <a:path>
              <a:moveTo>
                <a:pt x="0" y="0"/>
              </a:moveTo>
              <a:lnTo>
                <a:pt x="0" y="308668"/>
              </a:lnTo>
              <a:lnTo>
                <a:pt x="1778521" y="308668"/>
              </a:lnTo>
              <a:lnTo>
                <a:pt x="1778521" y="6173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073E6E-F288-4A0C-983D-F41EBA83AA12}">
      <dsp:nvSpPr>
        <dsp:cNvPr id="0" name=""/>
        <dsp:cNvSpPr/>
      </dsp:nvSpPr>
      <dsp:spPr>
        <a:xfrm>
          <a:off x="1898128" y="2529856"/>
          <a:ext cx="1778521" cy="617337"/>
        </a:xfrm>
        <a:custGeom>
          <a:avLst/>
          <a:gdLst/>
          <a:ahLst/>
          <a:cxnLst/>
          <a:rect l="0" t="0" r="0" b="0"/>
          <a:pathLst>
            <a:path>
              <a:moveTo>
                <a:pt x="1778521" y="0"/>
              </a:moveTo>
              <a:lnTo>
                <a:pt x="1778521" y="308668"/>
              </a:lnTo>
              <a:lnTo>
                <a:pt x="0" y="308668"/>
              </a:lnTo>
              <a:lnTo>
                <a:pt x="0" y="6173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C407C1-1E7B-412F-9854-7030CB5378F5}">
      <dsp:nvSpPr>
        <dsp:cNvPr id="0" name=""/>
        <dsp:cNvSpPr/>
      </dsp:nvSpPr>
      <dsp:spPr>
        <a:xfrm>
          <a:off x="1968858" y="2578"/>
          <a:ext cx="3415583" cy="2527278"/>
        </a:xfrm>
        <a:prstGeom prst="rect">
          <a:avLst/>
        </a:prstGeom>
        <a:solidFill>
          <a:srgbClr val="9966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R="0" lvl="0" algn="ctr" defTabSz="800100" rtl="0">
            <a:lnSpc>
              <a:spcPct val="90000"/>
            </a:lnSpc>
            <a:spcBef>
              <a:spcPct val="0"/>
            </a:spcBef>
            <a:spcAft>
              <a:spcPct val="35000"/>
            </a:spcAft>
          </a:pPr>
          <a:endParaRPr lang="ru-RU" sz="1800" b="1" kern="1200" baseline="0" smtClean="0">
            <a:latin typeface="Times New Roman" pitchFamily="18" charset="0"/>
            <a:cs typeface="Times New Roman" pitchFamily="18" charset="0"/>
          </a:endParaRPr>
        </a:p>
        <a:p>
          <a:pPr marR="0" lvl="0" algn="ctr" defTabSz="800100" rtl="0">
            <a:lnSpc>
              <a:spcPct val="90000"/>
            </a:lnSpc>
            <a:spcBef>
              <a:spcPct val="0"/>
            </a:spcBef>
            <a:spcAft>
              <a:spcPct val="35000"/>
            </a:spcAft>
          </a:pPr>
          <a:r>
            <a:rPr lang="ru-RU" sz="1800" b="1" kern="1200" baseline="0" smtClean="0">
              <a:latin typeface="Times New Roman" pitchFamily="18" charset="0"/>
              <a:cs typeface="Times New Roman" pitchFamily="18" charset="0"/>
            </a:rPr>
            <a:t>ИСТОЧНИКИ ФИНАНСИРОВАНИЯ</a:t>
          </a:r>
        </a:p>
        <a:p>
          <a:pPr marR="0" lvl="0" algn="ctr" defTabSz="800100" rtl="0">
            <a:lnSpc>
              <a:spcPct val="90000"/>
            </a:lnSpc>
            <a:spcBef>
              <a:spcPct val="0"/>
            </a:spcBef>
            <a:spcAft>
              <a:spcPct val="35000"/>
            </a:spcAft>
          </a:pPr>
          <a:r>
            <a:rPr lang="ru-RU" sz="1800" b="1" kern="1200" baseline="0" smtClean="0">
              <a:latin typeface="Times New Roman" pitchFamily="18" charset="0"/>
              <a:cs typeface="Times New Roman" pitchFamily="18" charset="0"/>
            </a:rPr>
            <a:t>ДЕФИЦИТА</a:t>
          </a:r>
        </a:p>
        <a:p>
          <a:pPr marR="0" lvl="0" algn="ctr" defTabSz="800100" rtl="0">
            <a:lnSpc>
              <a:spcPct val="90000"/>
            </a:lnSpc>
            <a:spcBef>
              <a:spcPct val="0"/>
            </a:spcBef>
            <a:spcAft>
              <a:spcPct val="35000"/>
            </a:spcAft>
          </a:pPr>
          <a:r>
            <a:rPr lang="ru-RU" sz="1800" b="1" kern="1200" baseline="0" smtClean="0">
              <a:latin typeface="Times New Roman" pitchFamily="18" charset="0"/>
              <a:cs typeface="Times New Roman" pitchFamily="18" charset="0"/>
            </a:rPr>
            <a:t> РАЙОННОГО БЮДЖЕТА ДЕФИЦИТ (+),</a:t>
          </a:r>
        </a:p>
        <a:p>
          <a:pPr marR="0" lvl="0" algn="ctr" defTabSz="800100" rtl="0">
            <a:lnSpc>
              <a:spcPct val="90000"/>
            </a:lnSpc>
            <a:spcBef>
              <a:spcPct val="0"/>
            </a:spcBef>
            <a:spcAft>
              <a:spcPct val="35000"/>
            </a:spcAft>
          </a:pPr>
          <a:r>
            <a:rPr lang="ru-RU" sz="1800" b="1" kern="1200" baseline="0" smtClean="0">
              <a:latin typeface="Times New Roman" pitchFamily="18" charset="0"/>
              <a:cs typeface="Times New Roman" pitchFamily="18" charset="0"/>
            </a:rPr>
            <a:t>ПРОФИЦИТ (-) </a:t>
          </a:r>
        </a:p>
        <a:p>
          <a:pPr marR="0" lvl="0" algn="ctr" defTabSz="800100" rtl="0">
            <a:lnSpc>
              <a:spcPct val="90000"/>
            </a:lnSpc>
            <a:spcBef>
              <a:spcPct val="0"/>
            </a:spcBef>
            <a:spcAft>
              <a:spcPct val="35000"/>
            </a:spcAft>
          </a:pPr>
          <a:r>
            <a:rPr lang="ru-RU" sz="1800" b="1" kern="1200" baseline="0" smtClean="0">
              <a:latin typeface="Times New Roman" pitchFamily="18" charset="0"/>
              <a:cs typeface="Times New Roman" pitchFamily="18" charset="0"/>
            </a:rPr>
            <a:t>НА 01.01.2023 ГОДА</a:t>
          </a:r>
          <a:endParaRPr lang="ru-RU" sz="1800" kern="1200" smtClean="0">
            <a:latin typeface="Times New Roman" pitchFamily="18" charset="0"/>
            <a:cs typeface="Times New Roman" pitchFamily="18" charset="0"/>
          </a:endParaRPr>
        </a:p>
      </dsp:txBody>
      <dsp:txXfrm>
        <a:off x="1968858" y="2578"/>
        <a:ext cx="3415583" cy="2527278"/>
      </dsp:txXfrm>
    </dsp:sp>
    <dsp:sp modelId="{9631744A-F7D0-49C5-9B9D-48A258BEC37A}">
      <dsp:nvSpPr>
        <dsp:cNvPr id="0" name=""/>
        <dsp:cNvSpPr/>
      </dsp:nvSpPr>
      <dsp:spPr>
        <a:xfrm>
          <a:off x="428276" y="3147194"/>
          <a:ext cx="2939704" cy="1469852"/>
        </a:xfrm>
        <a:prstGeom prst="rect">
          <a:avLst/>
        </a:prstGeom>
        <a:solidFill>
          <a:srgbClr val="0066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ru-RU" sz="800" b="1" kern="1200" baseline="0" smtClean="0">
            <a:latin typeface="Times New Roman"/>
          </a:endParaRPr>
        </a:p>
        <a:p>
          <a:pPr marR="0" lvl="0" algn="ctr" defTabSz="355600" rtl="0">
            <a:lnSpc>
              <a:spcPct val="90000"/>
            </a:lnSpc>
            <a:spcBef>
              <a:spcPct val="0"/>
            </a:spcBef>
            <a:spcAft>
              <a:spcPct val="35000"/>
            </a:spcAft>
          </a:pPr>
          <a:endParaRPr lang="ru-RU" sz="800" b="1" kern="1200" baseline="0" smtClean="0">
            <a:latin typeface="Times New Roman"/>
          </a:endParaRPr>
        </a:p>
        <a:p>
          <a:pPr marR="0" lvl="0" algn="ctr" defTabSz="355600" rtl="0">
            <a:lnSpc>
              <a:spcPct val="90000"/>
            </a:lnSpc>
            <a:spcBef>
              <a:spcPct val="0"/>
            </a:spcBef>
            <a:spcAft>
              <a:spcPct val="35000"/>
            </a:spcAft>
          </a:pPr>
          <a:endParaRPr lang="ru-RU" sz="800" b="1" kern="1200" baseline="0" smtClean="0">
            <a:latin typeface="Times New Roman"/>
          </a:endParaRPr>
        </a:p>
        <a:p>
          <a:pPr marR="0" lvl="0" algn="ctr" defTabSz="355600" rtl="0">
            <a:lnSpc>
              <a:spcPct val="90000"/>
            </a:lnSpc>
            <a:spcBef>
              <a:spcPct val="0"/>
            </a:spcBef>
            <a:spcAft>
              <a:spcPct val="35000"/>
            </a:spcAft>
          </a:pPr>
          <a:r>
            <a:rPr lang="ru-RU" sz="2000" b="1" kern="1200" baseline="0" smtClean="0">
              <a:latin typeface="Times New Roman" pitchFamily="18" charset="0"/>
              <a:cs typeface="Times New Roman" pitchFamily="18" charset="0"/>
            </a:rPr>
            <a:t>ПЛАН </a:t>
          </a:r>
        </a:p>
        <a:p>
          <a:pPr marR="0" lvl="0" algn="ctr" defTabSz="355600" rtl="0">
            <a:lnSpc>
              <a:spcPct val="90000"/>
            </a:lnSpc>
            <a:spcBef>
              <a:spcPct val="0"/>
            </a:spcBef>
            <a:spcAft>
              <a:spcPct val="35000"/>
            </a:spcAft>
          </a:pPr>
          <a:r>
            <a:rPr lang="ru-RU" sz="2000" b="1" kern="1200" baseline="0" smtClean="0">
              <a:latin typeface="Times New Roman" pitchFamily="18" charset="0"/>
              <a:cs typeface="Times New Roman" pitchFamily="18" charset="0"/>
            </a:rPr>
            <a:t> </a:t>
          </a:r>
        </a:p>
        <a:p>
          <a:pPr marR="0" lvl="0" algn="ctr" defTabSz="355600" rtl="0">
            <a:lnSpc>
              <a:spcPct val="90000"/>
            </a:lnSpc>
            <a:spcBef>
              <a:spcPct val="0"/>
            </a:spcBef>
            <a:spcAft>
              <a:spcPct val="35000"/>
            </a:spcAft>
          </a:pPr>
          <a:r>
            <a:rPr lang="ru-RU" sz="2000" b="1" kern="1200" baseline="0" smtClean="0">
              <a:latin typeface="Times New Roman" pitchFamily="18" charset="0"/>
              <a:cs typeface="Times New Roman" pitchFamily="18" charset="0"/>
            </a:rPr>
            <a:t> 574,0 тыс. рублей</a:t>
          </a:r>
        </a:p>
        <a:p>
          <a:pPr marR="0" lvl="0" algn="ctr" defTabSz="355600" rtl="0">
            <a:lnSpc>
              <a:spcPct val="90000"/>
            </a:lnSpc>
            <a:spcBef>
              <a:spcPct val="0"/>
            </a:spcBef>
            <a:spcAft>
              <a:spcPct val="35000"/>
            </a:spcAft>
          </a:pPr>
          <a:endParaRPr lang="ru-RU" sz="800" b="1" kern="1200" baseline="0" smtClean="0">
            <a:latin typeface="Times New Roman"/>
          </a:endParaRPr>
        </a:p>
        <a:p>
          <a:pPr marR="0" lvl="0" algn="l" defTabSz="355600" rtl="0">
            <a:lnSpc>
              <a:spcPct val="90000"/>
            </a:lnSpc>
            <a:spcBef>
              <a:spcPct val="0"/>
            </a:spcBef>
            <a:spcAft>
              <a:spcPct val="35000"/>
            </a:spcAft>
          </a:pPr>
          <a:endParaRPr lang="ru-RU" sz="800" b="1" kern="1200" baseline="0" smtClean="0">
            <a:latin typeface="Times New Roman"/>
          </a:endParaRPr>
        </a:p>
      </dsp:txBody>
      <dsp:txXfrm>
        <a:off x="428276" y="3147194"/>
        <a:ext cx="2939704" cy="1469852"/>
      </dsp:txXfrm>
    </dsp:sp>
    <dsp:sp modelId="{62F033BE-C540-47C4-8083-7F24E2B0D17D}">
      <dsp:nvSpPr>
        <dsp:cNvPr id="0" name=""/>
        <dsp:cNvSpPr/>
      </dsp:nvSpPr>
      <dsp:spPr>
        <a:xfrm>
          <a:off x="3985318" y="3147194"/>
          <a:ext cx="2939704" cy="1469852"/>
        </a:xfrm>
        <a:prstGeom prst="rect">
          <a:avLst/>
        </a:prstGeom>
        <a:solidFill>
          <a:srgbClr val="FF00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ru-RU" sz="900" b="1" kern="1200" baseline="0" smtClean="0">
            <a:latin typeface="Times New Roman"/>
          </a:endParaRPr>
        </a:p>
        <a:p>
          <a:pPr marR="0" lvl="0" algn="ctr" defTabSz="400050" rtl="0">
            <a:lnSpc>
              <a:spcPct val="90000"/>
            </a:lnSpc>
            <a:spcBef>
              <a:spcPct val="0"/>
            </a:spcBef>
            <a:spcAft>
              <a:spcPct val="35000"/>
            </a:spcAft>
          </a:pPr>
          <a:endParaRPr lang="ru-RU" sz="900" b="1" kern="1200" baseline="0" smtClean="0">
            <a:latin typeface="Times New Roman"/>
          </a:endParaRPr>
        </a:p>
        <a:p>
          <a:pPr marR="0" lvl="0" algn="ctr" defTabSz="400050" rtl="0">
            <a:lnSpc>
              <a:spcPct val="90000"/>
            </a:lnSpc>
            <a:spcBef>
              <a:spcPct val="0"/>
            </a:spcBef>
            <a:spcAft>
              <a:spcPct val="35000"/>
            </a:spcAft>
          </a:pPr>
          <a:endParaRPr lang="ru-RU" sz="900" b="1" kern="1200" baseline="0" smtClean="0">
            <a:latin typeface="Times New Roman"/>
          </a:endParaRPr>
        </a:p>
        <a:p>
          <a:pPr marR="0" lvl="0" algn="ctr" defTabSz="400050" rtl="0">
            <a:lnSpc>
              <a:spcPct val="90000"/>
            </a:lnSpc>
            <a:spcBef>
              <a:spcPct val="0"/>
            </a:spcBef>
            <a:spcAft>
              <a:spcPct val="35000"/>
            </a:spcAft>
          </a:pPr>
          <a:r>
            <a:rPr lang="ru-RU" sz="2000" b="1" kern="1200" baseline="0" smtClean="0">
              <a:latin typeface="Times New Roman" pitchFamily="18" charset="0"/>
              <a:cs typeface="Times New Roman" pitchFamily="18" charset="0"/>
            </a:rPr>
            <a:t>ФАКТ</a:t>
          </a:r>
        </a:p>
        <a:p>
          <a:pPr marR="0" lvl="0" algn="ctr" defTabSz="400050" rtl="0">
            <a:lnSpc>
              <a:spcPct val="90000"/>
            </a:lnSpc>
            <a:spcBef>
              <a:spcPct val="0"/>
            </a:spcBef>
            <a:spcAft>
              <a:spcPct val="35000"/>
            </a:spcAft>
          </a:pPr>
          <a:endParaRPr lang="ru-RU" sz="2000" b="1" kern="1200" baseline="0" smtClean="0">
            <a:latin typeface="Times New Roman" pitchFamily="18" charset="0"/>
            <a:cs typeface="Times New Roman" pitchFamily="18" charset="0"/>
          </a:endParaRPr>
        </a:p>
        <a:p>
          <a:pPr marR="0" lvl="0" algn="ctr" defTabSz="400050" rtl="0">
            <a:lnSpc>
              <a:spcPct val="90000"/>
            </a:lnSpc>
            <a:spcBef>
              <a:spcPct val="0"/>
            </a:spcBef>
            <a:spcAft>
              <a:spcPct val="35000"/>
            </a:spcAft>
          </a:pPr>
          <a:r>
            <a:rPr lang="ru-RU" sz="2000" b="1" kern="1200" baseline="0" smtClean="0">
              <a:latin typeface="Times New Roman" pitchFamily="18" charset="0"/>
              <a:cs typeface="Times New Roman" pitchFamily="18" charset="0"/>
            </a:rPr>
            <a:t> - 2 478,4 тыс. рублей</a:t>
          </a:r>
        </a:p>
        <a:p>
          <a:pPr marR="0" lvl="0" algn="ctr" defTabSz="400050" rtl="0">
            <a:lnSpc>
              <a:spcPct val="90000"/>
            </a:lnSpc>
            <a:spcBef>
              <a:spcPct val="0"/>
            </a:spcBef>
            <a:spcAft>
              <a:spcPct val="35000"/>
            </a:spcAft>
          </a:pPr>
          <a:endParaRPr lang="ru-RU" sz="900" b="1" kern="1200" baseline="0" smtClean="0">
            <a:latin typeface="Times New Roman"/>
          </a:endParaRPr>
        </a:p>
        <a:p>
          <a:pPr marR="0" lvl="0" algn="ctr" defTabSz="400050" rtl="0">
            <a:lnSpc>
              <a:spcPct val="90000"/>
            </a:lnSpc>
            <a:spcBef>
              <a:spcPct val="0"/>
            </a:spcBef>
            <a:spcAft>
              <a:spcPct val="35000"/>
            </a:spcAft>
          </a:pPr>
          <a:endParaRPr lang="ru-RU" sz="900" b="1" kern="1200" baseline="0" smtClean="0">
            <a:latin typeface="Times New Roman"/>
          </a:endParaRPr>
        </a:p>
        <a:p>
          <a:pPr marR="0" lvl="0" algn="ctr" defTabSz="400050" rtl="0">
            <a:lnSpc>
              <a:spcPct val="90000"/>
            </a:lnSpc>
            <a:spcBef>
              <a:spcPct val="0"/>
            </a:spcBef>
            <a:spcAft>
              <a:spcPct val="35000"/>
            </a:spcAft>
          </a:pPr>
          <a:endParaRPr lang="ru-RU" sz="900" b="1" kern="1200" baseline="0" smtClean="0">
            <a:latin typeface="Times New Roman"/>
          </a:endParaRPr>
        </a:p>
      </dsp:txBody>
      <dsp:txXfrm>
        <a:off x="3985318" y="3147194"/>
        <a:ext cx="2939704" cy="1469852"/>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FED9C-343E-44BE-90E2-D76036DFD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1235</Words>
  <Characters>7042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Макет пояснительной записки главного распорядителя бюджетных средств к проекту областного закона об областном бюджете на очере</vt:lpstr>
    </vt:vector>
  </TitlesOfParts>
  <Company>~</Company>
  <LinksUpToDate>false</LinksUpToDate>
  <CharactersWithSpaces>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пояснительной записки главного распорядителя бюджетных средств к проекту областного закона об областном бюджете на очере</dc:title>
  <dc:creator>~</dc:creator>
  <cp:lastModifiedBy>Elena Petrovna</cp:lastModifiedBy>
  <cp:revision>4</cp:revision>
  <cp:lastPrinted>2023-06-13T11:02:00Z</cp:lastPrinted>
  <dcterms:created xsi:type="dcterms:W3CDTF">2023-06-13T10:45:00Z</dcterms:created>
  <dcterms:modified xsi:type="dcterms:W3CDTF">2023-06-13T11:03:00Z</dcterms:modified>
</cp:coreProperties>
</file>