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7" w:rsidRDefault="001B3A5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A5E" w:rsidRDefault="001B3A5E"/>
    <w:p w:rsidR="001B3A5E" w:rsidRPr="001B3A5E" w:rsidRDefault="001B3A5E" w:rsidP="00F6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B3A5E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</w:t>
      </w:r>
    </w:p>
    <w:p w:rsidR="001B3A5E" w:rsidRPr="001B3A5E" w:rsidRDefault="001B3A5E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5E">
        <w:rPr>
          <w:rFonts w:ascii="Times New Roman" w:hAnsi="Times New Roman" w:cs="Times New Roman"/>
          <w:b/>
          <w:sz w:val="28"/>
          <w:szCs w:val="28"/>
        </w:rPr>
        <w:t>«ГЛИНКОВСКИЙ РАЙОН» СМОЛЕНСКОЙ ОБЛАСТИ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A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A5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от </w:t>
      </w:r>
      <w:r w:rsidR="00815AF7">
        <w:rPr>
          <w:rFonts w:ascii="Times New Roman" w:hAnsi="Times New Roman" w:cs="Times New Roman"/>
          <w:sz w:val="28"/>
          <w:szCs w:val="28"/>
        </w:rPr>
        <w:t xml:space="preserve"> 25 июля   </w:t>
      </w:r>
      <w:r w:rsidRPr="001B3A5E">
        <w:rPr>
          <w:rFonts w:ascii="Times New Roman" w:hAnsi="Times New Roman" w:cs="Times New Roman"/>
          <w:sz w:val="28"/>
          <w:szCs w:val="28"/>
        </w:rPr>
        <w:t>2014 г. №</w:t>
      </w:r>
      <w:r w:rsidR="00815AF7">
        <w:rPr>
          <w:rFonts w:ascii="Times New Roman" w:hAnsi="Times New Roman" w:cs="Times New Roman"/>
          <w:sz w:val="28"/>
          <w:szCs w:val="28"/>
        </w:rPr>
        <w:t xml:space="preserve"> 246</w:t>
      </w: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</w:rPr>
      </w:pPr>
    </w:p>
    <w:p w:rsidR="001B3A5E" w:rsidRPr="001B3A5E" w:rsidRDefault="001B3A5E" w:rsidP="001B3A5E">
      <w:pPr>
        <w:spacing w:after="0" w:line="240" w:lineRule="auto"/>
        <w:rPr>
          <w:rFonts w:ascii="Times New Roman" w:hAnsi="Times New Roman" w:cs="Times New Roman"/>
        </w:rPr>
      </w:pP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сообщении лицами, замещающими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D738A8" w:rsidRDefault="00D738A8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D738A8" w:rsidRDefault="00D738A8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38A8" w:rsidRDefault="00D738A8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«Глинковский район» Смоленской области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должностным положением,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зачислении средств, 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ab/>
      </w:r>
    </w:p>
    <w:p w:rsidR="001B3A5E" w:rsidRDefault="001B3A5E" w:rsidP="00BB6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Смоленской области от 08.04.2014 г. № 241 «Об утверждении Положения о сообщении лицами, замещающими отдельные государственные Смоленской области,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о получении подарка в связи с их должностным положением или исполнением ими должностных (служебных) обязанностей, сдаче и оценке подарка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реализации</w:t>
      </w:r>
      <w:r w:rsidR="00BB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(выкупе) и зачислении средств, вырученных от его реализации» </w:t>
      </w:r>
    </w:p>
    <w:p w:rsid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1B3A5E" w:rsidP="001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«Глинковский район» Смоленской области  п </w:t>
      </w:r>
      <w:proofErr w:type="gramStart"/>
      <w:r w:rsidRPr="001B3A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3A5E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1B3A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3A5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738A8" w:rsidRPr="001B3A5E" w:rsidRDefault="00D738A8" w:rsidP="001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EB43A3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A5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F65FD7"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муниципальные должности, должности муниципальной  в органах местного самоуправления </w:t>
      </w:r>
      <w:r w:rsidR="00BB64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 w:rsidR="00F65FD7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реализации. </w:t>
      </w:r>
    </w:p>
    <w:p w:rsidR="00EB43A3" w:rsidRPr="001B3A5E" w:rsidRDefault="00EB43A3" w:rsidP="00F6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B2AED">
        <w:rPr>
          <w:rFonts w:ascii="Times New Roman" w:hAnsi="Times New Roman" w:cs="Times New Roman"/>
          <w:sz w:val="28"/>
          <w:szCs w:val="28"/>
        </w:rPr>
        <w:t>Определить уполномоченным органом</w:t>
      </w:r>
      <w:r w:rsidR="009E3795">
        <w:rPr>
          <w:rFonts w:ascii="Times New Roman" w:hAnsi="Times New Roman" w:cs="Times New Roman"/>
          <w:sz w:val="28"/>
          <w:szCs w:val="28"/>
        </w:rPr>
        <w:t xml:space="preserve"> по приему, оценке, реализации подарка, полученного лицами, замещающими муниципальные должности, должности муниципальной  в органах местного самоуправления муниципального образования «Глинковский район» Смоленской области отдел по экономике и комплексному развитию Администрации</w:t>
      </w:r>
      <w:r w:rsidR="00E4216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9E3795">
        <w:rPr>
          <w:rFonts w:ascii="Times New Roman" w:hAnsi="Times New Roman" w:cs="Times New Roman"/>
          <w:sz w:val="28"/>
          <w:szCs w:val="28"/>
        </w:rPr>
        <w:t>.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:rsidR="001B3A5E" w:rsidRPr="001B3A5E" w:rsidRDefault="001B3A5E" w:rsidP="001B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5E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Н.А. Шарабуров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F65FD7" w:rsidRPr="00F65FD7" w:rsidTr="00F65FD7">
        <w:tc>
          <w:tcPr>
            <w:tcW w:w="5920" w:type="dxa"/>
          </w:tcPr>
          <w:p w:rsidR="00F65FD7" w:rsidRPr="00F65FD7" w:rsidRDefault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8A8" w:rsidRDefault="00D7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D7" w:rsidRPr="00F65FD7" w:rsidRDefault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муниципального образования «Глинковский район» Смоленской области 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15AF7">
              <w:rPr>
                <w:rFonts w:ascii="Times New Roman" w:hAnsi="Times New Roman" w:cs="Times New Roman"/>
                <w:sz w:val="28"/>
                <w:szCs w:val="28"/>
              </w:rPr>
              <w:t xml:space="preserve"> 25.07.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 № </w:t>
            </w:r>
            <w:r w:rsidR="00815AF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:rsid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D7" w:rsidRPr="00F65FD7" w:rsidRDefault="00F65FD7" w:rsidP="00F65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4EF" w:rsidRDefault="00F65FD7" w:rsidP="00BB6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="001B3A5E" w:rsidRPr="00F65FD7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BB64EF" w:rsidRPr="00BB64EF" w:rsidRDefault="00BB64EF" w:rsidP="00BB64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EF">
        <w:rPr>
          <w:rFonts w:ascii="Times New Roman" w:hAnsi="Times New Roman" w:cs="Times New Roman"/>
          <w:b/>
          <w:sz w:val="28"/>
          <w:szCs w:val="28"/>
        </w:rPr>
        <w:t>о сообщении лицами, замещающими муниципальные должности, должности муниципальной  службы в органах местного самоуправления муниципального образования «Глинковский район» Смоленской области 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b/>
          <w:sz w:val="28"/>
          <w:szCs w:val="28"/>
        </w:rPr>
        <w:t>в, вырученных от его реализации</w:t>
      </w:r>
    </w:p>
    <w:p w:rsidR="00BB64EF" w:rsidRPr="00BB64EF" w:rsidRDefault="00BB64EF" w:rsidP="00BB64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</w:t>
      </w:r>
      <w:r w:rsidR="00BB64EF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должности, </w:t>
      </w:r>
      <w:r w:rsidR="00E42163">
        <w:rPr>
          <w:rFonts w:ascii="Times New Roman" w:hAnsi="Times New Roman" w:cs="Times New Roman"/>
          <w:sz w:val="28"/>
          <w:szCs w:val="28"/>
        </w:rPr>
        <w:t xml:space="preserve"> </w:t>
      </w:r>
      <w:r w:rsidR="00BB64EF">
        <w:rPr>
          <w:rFonts w:ascii="Times New Roman" w:hAnsi="Times New Roman" w:cs="Times New Roman"/>
          <w:sz w:val="28"/>
          <w:szCs w:val="28"/>
        </w:rPr>
        <w:t>должности муниципальной  в органах местного самоуправления муниципального образования «Глинковский район» Смоленской области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2. </w:t>
      </w:r>
      <w:r w:rsidR="00E4216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Pr="00F65FD7">
        <w:rPr>
          <w:rFonts w:ascii="Times New Roman" w:hAnsi="Times New Roman" w:cs="Times New Roman"/>
          <w:sz w:val="28"/>
          <w:szCs w:val="28"/>
        </w:rPr>
        <w:t>Положени</w:t>
      </w:r>
      <w:r w:rsidR="00E42163"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</w:t>
      </w:r>
      <w:r w:rsidR="00BB64EF">
        <w:rPr>
          <w:rFonts w:ascii="Times New Roman" w:hAnsi="Times New Roman" w:cs="Times New Roman"/>
          <w:sz w:val="28"/>
          <w:szCs w:val="28"/>
        </w:rPr>
        <w:t>муниципальную до</w:t>
      </w:r>
      <w:r w:rsidRPr="00F65FD7">
        <w:rPr>
          <w:rFonts w:ascii="Times New Roman" w:hAnsi="Times New Roman" w:cs="Times New Roman"/>
          <w:sz w:val="28"/>
          <w:szCs w:val="28"/>
        </w:rPr>
        <w:t>лжность</w:t>
      </w:r>
      <w:r w:rsidR="00BB64EF">
        <w:rPr>
          <w:rFonts w:ascii="Times New Roman" w:hAnsi="Times New Roman" w:cs="Times New Roman"/>
          <w:sz w:val="28"/>
          <w:szCs w:val="28"/>
        </w:rPr>
        <w:t xml:space="preserve">, должность муниципальной службы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- получение подарка в связи с должностным положением или в связи с исполнением должностных (служебных) обязанностей - получение лицом, замещающим </w:t>
      </w:r>
      <w:r w:rsidR="00BB64EF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Pr="00F65FD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B64E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(служебных)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деятельности указанных лиц.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lastRenderedPageBreak/>
        <w:t xml:space="preserve">3. Лица, замещающие </w:t>
      </w:r>
      <w:r w:rsidR="00D7283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D7283F">
        <w:rPr>
          <w:rFonts w:ascii="Times New Roman" w:hAnsi="Times New Roman" w:cs="Times New Roman"/>
          <w:sz w:val="28"/>
          <w:szCs w:val="28"/>
        </w:rPr>
        <w:t>, должности муниципальной службы н</w:t>
      </w:r>
      <w:r w:rsidRPr="00F65FD7">
        <w:rPr>
          <w:rFonts w:ascii="Times New Roman" w:hAnsi="Times New Roman" w:cs="Times New Roman"/>
          <w:sz w:val="28"/>
          <w:szCs w:val="28"/>
        </w:rPr>
        <w:t>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(служебных) обязанностей.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D7283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7283F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D7283F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D7283F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(служебных) обязанностей.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anchor="Par96" w:tooltip="Ссылка на текущий документ" w:history="1">
        <w:r w:rsidRPr="00D72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 должностных (служебных) обязанностей (далее также - уведомление), составленное по форме согласно приложению к настоящему Положению, представляется не позднее 3 рабочих дней со дня получения подарка.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B7669">
        <w:rPr>
          <w:rFonts w:ascii="Times New Roman" w:hAnsi="Times New Roman" w:cs="Times New Roman"/>
          <w:sz w:val="28"/>
          <w:szCs w:val="28"/>
        </w:rPr>
        <w:t xml:space="preserve">замещающие муниципальные </w:t>
      </w:r>
      <w:r w:rsidR="00EB7669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EB7669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EB7669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представляют уведомление в  Администраци</w:t>
      </w:r>
      <w:r w:rsidR="00EB7669">
        <w:rPr>
          <w:rFonts w:ascii="Times New Roman" w:hAnsi="Times New Roman" w:cs="Times New Roman"/>
          <w:sz w:val="28"/>
          <w:szCs w:val="28"/>
        </w:rPr>
        <w:t xml:space="preserve">ю муниципального образования «Глинковский район»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B766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F65FD7">
        <w:rPr>
          <w:rFonts w:ascii="Times New Roman" w:hAnsi="Times New Roman" w:cs="Times New Roman"/>
          <w:sz w:val="28"/>
          <w:szCs w:val="28"/>
        </w:rPr>
        <w:t>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Start w:id="1" w:name="Par55"/>
      <w:bookmarkEnd w:id="0"/>
      <w:bookmarkEnd w:id="1"/>
      <w:r w:rsidRPr="00F65FD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седьмом настоящего пункта, по причине, не зависящей от лица, замещающего </w:t>
      </w:r>
      <w:r w:rsidR="00EB766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B7669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EB7669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Pr="00F65FD7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устранения данной причины.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инвентаризационную комиссию </w:t>
      </w:r>
      <w:r w:rsidR="00EB7669">
        <w:rPr>
          <w:rFonts w:ascii="Times New Roman" w:hAnsi="Times New Roman" w:cs="Times New Roman"/>
          <w:sz w:val="28"/>
          <w:szCs w:val="28"/>
        </w:rPr>
        <w:t>Администрации</w:t>
      </w:r>
      <w:r w:rsidRPr="00F65FD7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F65FD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42163">
        <w:rPr>
          <w:rFonts w:ascii="Times New Roman" w:hAnsi="Times New Roman" w:cs="Times New Roman"/>
          <w:sz w:val="28"/>
          <w:szCs w:val="28"/>
        </w:rPr>
        <w:t>,</w:t>
      </w:r>
      <w:r w:rsidRPr="00F65FD7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получившему его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65FD7">
        <w:rPr>
          <w:rFonts w:ascii="Times New Roman" w:hAnsi="Times New Roman" w:cs="Times New Roman"/>
          <w:sz w:val="28"/>
          <w:szCs w:val="28"/>
        </w:rPr>
        <w:t xml:space="preserve">неизвестна, сдается ответственному лицу уполномоченного </w:t>
      </w:r>
      <w:r w:rsidR="00E42163">
        <w:rPr>
          <w:rFonts w:ascii="Times New Roman" w:hAnsi="Times New Roman" w:cs="Times New Roman"/>
          <w:sz w:val="28"/>
          <w:szCs w:val="28"/>
        </w:rPr>
        <w:t>органа</w:t>
      </w:r>
      <w:r w:rsidRPr="00F65FD7">
        <w:rPr>
          <w:rFonts w:ascii="Times New Roman" w:hAnsi="Times New Roman" w:cs="Times New Roman"/>
          <w:sz w:val="28"/>
          <w:szCs w:val="28"/>
        </w:rPr>
        <w:t>,  котор</w:t>
      </w:r>
      <w:r w:rsidR="00E42163">
        <w:rPr>
          <w:rFonts w:ascii="Times New Roman" w:hAnsi="Times New Roman" w:cs="Times New Roman"/>
          <w:sz w:val="28"/>
          <w:szCs w:val="28"/>
        </w:rPr>
        <w:t>ый</w:t>
      </w:r>
      <w:r w:rsidRPr="00F65FD7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7544E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C7544E">
        <w:rPr>
          <w:rFonts w:ascii="Times New Roman" w:hAnsi="Times New Roman" w:cs="Times New Roman"/>
          <w:sz w:val="28"/>
          <w:szCs w:val="28"/>
        </w:rPr>
        <w:t>, должности муниципальной службы</w:t>
      </w:r>
      <w:r w:rsidR="00C7544E" w:rsidRPr="00F65FD7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 xml:space="preserve">независимо от его стоимости подлежит передаче на хранение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уполномоченн</w:t>
      </w:r>
      <w:r w:rsidR="00E42163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E42163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F65F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37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район»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в </w:t>
      </w:r>
      <w:r w:rsidRPr="00F65FD7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за утрату</w:t>
      </w:r>
      <w:proofErr w:type="gramEnd"/>
      <w:r w:rsidRPr="00F65FD7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11. Уполномоченн</w:t>
      </w:r>
      <w:r w:rsidR="008F5268"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</w:t>
      </w:r>
      <w:r w:rsidR="00C7544E">
        <w:rPr>
          <w:rFonts w:ascii="Times New Roman" w:hAnsi="Times New Roman" w:cs="Times New Roman"/>
          <w:sz w:val="28"/>
          <w:szCs w:val="28"/>
        </w:rPr>
        <w:t>ячи</w:t>
      </w:r>
      <w:r w:rsidRPr="00F65FD7">
        <w:rPr>
          <w:rFonts w:ascii="Times New Roman" w:hAnsi="Times New Roman" w:cs="Times New Roman"/>
          <w:sz w:val="28"/>
          <w:szCs w:val="28"/>
        </w:rPr>
        <w:t xml:space="preserve"> рублей, в реестр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«Глинковский район»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F65FD7">
        <w:rPr>
          <w:rFonts w:ascii="Times New Roman" w:hAnsi="Times New Roman" w:cs="Times New Roman"/>
          <w:sz w:val="28"/>
          <w:szCs w:val="28"/>
        </w:rPr>
        <w:t>12. Лиц</w:t>
      </w:r>
      <w:r w:rsidR="00C7544E">
        <w:rPr>
          <w:rFonts w:ascii="Times New Roman" w:hAnsi="Times New Roman" w:cs="Times New Roman"/>
          <w:sz w:val="28"/>
          <w:szCs w:val="28"/>
        </w:rPr>
        <w:t>а</w:t>
      </w:r>
      <w:r w:rsidRPr="00F65FD7">
        <w:rPr>
          <w:rFonts w:ascii="Times New Roman" w:hAnsi="Times New Roman" w:cs="Times New Roman"/>
          <w:sz w:val="28"/>
          <w:szCs w:val="28"/>
        </w:rPr>
        <w:t>, замещающ</w:t>
      </w:r>
      <w:r w:rsidR="00C7544E">
        <w:rPr>
          <w:rFonts w:ascii="Times New Roman" w:hAnsi="Times New Roman" w:cs="Times New Roman"/>
          <w:sz w:val="28"/>
          <w:szCs w:val="28"/>
        </w:rPr>
        <w:t>и</w:t>
      </w:r>
      <w:r w:rsidRPr="00F65FD7">
        <w:rPr>
          <w:rFonts w:ascii="Times New Roman" w:hAnsi="Times New Roman" w:cs="Times New Roman"/>
          <w:sz w:val="28"/>
          <w:szCs w:val="28"/>
        </w:rPr>
        <w:t xml:space="preserve">е </w:t>
      </w:r>
      <w:r w:rsidR="00C754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7544E" w:rsidRPr="00F65FD7">
        <w:rPr>
          <w:rFonts w:ascii="Times New Roman" w:hAnsi="Times New Roman" w:cs="Times New Roman"/>
          <w:sz w:val="28"/>
          <w:szCs w:val="28"/>
        </w:rPr>
        <w:t>должности</w:t>
      </w:r>
      <w:r w:rsidR="00C7544E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службы, </w:t>
      </w:r>
      <w:r w:rsidRPr="00F65FD7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F65FD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Уполномоченн</w:t>
      </w:r>
      <w:r w:rsidR="008F5268">
        <w:rPr>
          <w:rFonts w:ascii="Times New Roman" w:hAnsi="Times New Roman" w:cs="Times New Roman"/>
          <w:sz w:val="28"/>
          <w:szCs w:val="28"/>
        </w:rPr>
        <w:t>ый орган</w:t>
      </w:r>
      <w:r w:rsidRPr="00F65FD7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r:id="rId8" w:anchor="Par65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9" w:anchor="Par65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органом </w:t>
      </w:r>
      <w:r w:rsidR="00CD52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 указанных органов.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F65FD7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органа </w:t>
      </w:r>
      <w:r w:rsidR="00C83F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0" w:anchor="Par66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8F52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ar68" w:tooltip="Ссылка на текущий документ" w:history="1">
        <w:r w:rsidRPr="008F52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65FD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органа </w:t>
      </w:r>
      <w:r w:rsidR="00C83F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65FD7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</w:t>
      </w:r>
      <w:r w:rsidRPr="00F65FD7">
        <w:rPr>
          <w:rFonts w:ascii="Times New Roman" w:hAnsi="Times New Roman" w:cs="Times New Roman"/>
          <w:sz w:val="28"/>
          <w:szCs w:val="28"/>
        </w:rPr>
        <w:lastRenderedPageBreak/>
        <w:t xml:space="preserve">доход бюджета </w:t>
      </w:r>
      <w:r w:rsidR="00C83F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район» </w:t>
      </w:r>
      <w:r w:rsidRPr="00F65FD7">
        <w:rPr>
          <w:rFonts w:ascii="Times New Roman" w:hAnsi="Times New Roman" w:cs="Times New Roman"/>
          <w:sz w:val="28"/>
          <w:szCs w:val="28"/>
        </w:rPr>
        <w:t>Смоленской области в порядке, установленном бюджетным законодательством Российской Федерации.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65" w:rsidRDefault="00C83F65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8" w:rsidRPr="00F65FD7" w:rsidRDefault="008F5268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96"/>
      <w:bookmarkEnd w:id="7"/>
      <w:r w:rsidRPr="00F65F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B3A5E" w:rsidRPr="00F65FD7" w:rsidRDefault="001B3A5E" w:rsidP="001B3A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D7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ДОЛЖНОСТНЫМ ПОЛОЖЕНИЕМ</w:t>
      </w:r>
      <w:r w:rsidR="00C83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FD7">
        <w:rPr>
          <w:rFonts w:ascii="Times New Roman" w:hAnsi="Times New Roman" w:cs="Times New Roman"/>
          <w:b/>
          <w:bCs/>
          <w:sz w:val="28"/>
          <w:szCs w:val="28"/>
        </w:rPr>
        <w:t>ИЛИ ИСПОЛНЕНИЕМ ДОЛЖНОСТНЫХ (СЛУЖЕБНЫХ) ОБЯЗАННОСТЕЙ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 структурного подразделения)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занимаемая должность)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65F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65FD7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командировки, другого официального мероприятия,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место и дата проведения)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041"/>
        <w:gridCol w:w="2381"/>
        <w:gridCol w:w="2268"/>
        <w:gridCol w:w="2381"/>
      </w:tblGrid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2" w:anchor="Par154" w:tooltip="Ссылка на текущий документ" w:history="1">
              <w:r w:rsidRPr="00F65FD7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5E" w:rsidRPr="00F65FD7" w:rsidTr="001B3A5E">
        <w:trPr>
          <w:trHeight w:val="50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A5E" w:rsidRPr="00F65FD7" w:rsidRDefault="001B3A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A5E" w:rsidRPr="00F65FD7" w:rsidRDefault="001B3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proofErr w:type="spellStart"/>
      <w:r w:rsidRPr="00F65FD7">
        <w:rPr>
          <w:rFonts w:ascii="Times New Roman" w:hAnsi="Times New Roman" w:cs="Times New Roman"/>
          <w:sz w:val="28"/>
          <w:szCs w:val="28"/>
        </w:rPr>
        <w:t>_____________________________________________на</w:t>
      </w:r>
      <w:proofErr w:type="spellEnd"/>
      <w:r w:rsidRPr="00F65FD7">
        <w:rPr>
          <w:rFonts w:ascii="Times New Roman" w:hAnsi="Times New Roman" w:cs="Times New Roman"/>
          <w:sz w:val="28"/>
          <w:szCs w:val="28"/>
        </w:rPr>
        <w:t xml:space="preserve"> ___ листах.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документа)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представившее ___________ _______________ "___" 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уведомление          (подпись)   (расшифровка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Лицо, принявшее     ___________ _______________ "___" _________ 20__ г.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65FD7">
        <w:rPr>
          <w:rFonts w:ascii="Times New Roman" w:hAnsi="Times New Roman" w:cs="Times New Roman"/>
          <w:sz w:val="28"/>
          <w:szCs w:val="28"/>
        </w:rPr>
        <w:t>уведомление          (подпись)   (расшифровка</w:t>
      </w:r>
      <w:proofErr w:type="gramEnd"/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                                    подписи)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Регистрационный номер в журнале регистрации уведомлений _______________</w:t>
      </w:r>
    </w:p>
    <w:p w:rsidR="001B3A5E" w:rsidRPr="00F65FD7" w:rsidRDefault="001B3A5E" w:rsidP="001B3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 xml:space="preserve">    "___" ___________ 20__ г.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D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B3A5E" w:rsidRPr="00F65FD7" w:rsidRDefault="001B3A5E" w:rsidP="001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4"/>
      <w:bookmarkEnd w:id="8"/>
      <w:r w:rsidRPr="00F65FD7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 w:rsidP="001B3A5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p w:rsidR="001B3A5E" w:rsidRPr="00F65FD7" w:rsidRDefault="001B3A5E">
      <w:pPr>
        <w:rPr>
          <w:rFonts w:ascii="Times New Roman" w:hAnsi="Times New Roman" w:cs="Times New Roman"/>
          <w:sz w:val="28"/>
          <w:szCs w:val="28"/>
        </w:rPr>
      </w:pPr>
    </w:p>
    <w:sectPr w:rsidR="001B3A5E" w:rsidRPr="00F65FD7" w:rsidSect="009E37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A5E"/>
    <w:rsid w:val="00002335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67FD"/>
    <w:rsid w:val="00093BBF"/>
    <w:rsid w:val="00097AF6"/>
    <w:rsid w:val="000A35FC"/>
    <w:rsid w:val="000A5ACC"/>
    <w:rsid w:val="000A6F01"/>
    <w:rsid w:val="000A7EF4"/>
    <w:rsid w:val="000B219E"/>
    <w:rsid w:val="000B38BB"/>
    <w:rsid w:val="000B48F9"/>
    <w:rsid w:val="000B4EB7"/>
    <w:rsid w:val="000B5DB3"/>
    <w:rsid w:val="000B6DFE"/>
    <w:rsid w:val="000B6E08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65E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3C08"/>
    <w:rsid w:val="001B2241"/>
    <w:rsid w:val="001B3A5E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446B8"/>
    <w:rsid w:val="00355F8F"/>
    <w:rsid w:val="00357913"/>
    <w:rsid w:val="003607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21F8"/>
    <w:rsid w:val="004726E5"/>
    <w:rsid w:val="00475A3B"/>
    <w:rsid w:val="0047718B"/>
    <w:rsid w:val="00483426"/>
    <w:rsid w:val="004840CA"/>
    <w:rsid w:val="004848E6"/>
    <w:rsid w:val="00486CEF"/>
    <w:rsid w:val="004872BA"/>
    <w:rsid w:val="004935A7"/>
    <w:rsid w:val="00494145"/>
    <w:rsid w:val="00495BD4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51E4"/>
    <w:rsid w:val="004D0D40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265C"/>
    <w:rsid w:val="00522CAC"/>
    <w:rsid w:val="00526A33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466AA"/>
    <w:rsid w:val="00646C68"/>
    <w:rsid w:val="00647FFD"/>
    <w:rsid w:val="006521FB"/>
    <w:rsid w:val="0065462C"/>
    <w:rsid w:val="00656864"/>
    <w:rsid w:val="00662E33"/>
    <w:rsid w:val="0066557D"/>
    <w:rsid w:val="0066660F"/>
    <w:rsid w:val="00667B7D"/>
    <w:rsid w:val="006719DF"/>
    <w:rsid w:val="00671F03"/>
    <w:rsid w:val="0068035A"/>
    <w:rsid w:val="00680673"/>
    <w:rsid w:val="00683211"/>
    <w:rsid w:val="00690297"/>
    <w:rsid w:val="00691093"/>
    <w:rsid w:val="00692196"/>
    <w:rsid w:val="0069304B"/>
    <w:rsid w:val="00693D87"/>
    <w:rsid w:val="00695992"/>
    <w:rsid w:val="00696EB8"/>
    <w:rsid w:val="00697FDF"/>
    <w:rsid w:val="006A0E79"/>
    <w:rsid w:val="006A11E0"/>
    <w:rsid w:val="006A2D8F"/>
    <w:rsid w:val="006A735F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3D02"/>
    <w:rsid w:val="006D4DA6"/>
    <w:rsid w:val="006E35A4"/>
    <w:rsid w:val="006E52A5"/>
    <w:rsid w:val="006E7161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2EF3"/>
    <w:rsid w:val="007837C4"/>
    <w:rsid w:val="00784D06"/>
    <w:rsid w:val="00785724"/>
    <w:rsid w:val="00786EA9"/>
    <w:rsid w:val="0078765D"/>
    <w:rsid w:val="00790E3B"/>
    <w:rsid w:val="007932CB"/>
    <w:rsid w:val="0079355B"/>
    <w:rsid w:val="007A5684"/>
    <w:rsid w:val="007A6839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5AF7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5ED0"/>
    <w:rsid w:val="008513B2"/>
    <w:rsid w:val="008513F9"/>
    <w:rsid w:val="00851C65"/>
    <w:rsid w:val="008536A3"/>
    <w:rsid w:val="008578CC"/>
    <w:rsid w:val="00860000"/>
    <w:rsid w:val="008700F2"/>
    <w:rsid w:val="00874052"/>
    <w:rsid w:val="00877997"/>
    <w:rsid w:val="008828A8"/>
    <w:rsid w:val="00884726"/>
    <w:rsid w:val="008856B9"/>
    <w:rsid w:val="008864DB"/>
    <w:rsid w:val="00886A16"/>
    <w:rsid w:val="00890C48"/>
    <w:rsid w:val="008936A2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4062"/>
    <w:rsid w:val="008E454F"/>
    <w:rsid w:val="008E6605"/>
    <w:rsid w:val="008F0A91"/>
    <w:rsid w:val="008F3521"/>
    <w:rsid w:val="008F5268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41A92"/>
    <w:rsid w:val="009429E2"/>
    <w:rsid w:val="00943700"/>
    <w:rsid w:val="00945A76"/>
    <w:rsid w:val="00952A9E"/>
    <w:rsid w:val="00955469"/>
    <w:rsid w:val="009555ED"/>
    <w:rsid w:val="009674AF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39E2"/>
    <w:rsid w:val="009D50BE"/>
    <w:rsid w:val="009D5413"/>
    <w:rsid w:val="009E0924"/>
    <w:rsid w:val="009E3795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F75"/>
    <w:rsid w:val="00A57A62"/>
    <w:rsid w:val="00A613F4"/>
    <w:rsid w:val="00A61EDD"/>
    <w:rsid w:val="00A6444F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24B40"/>
    <w:rsid w:val="00B250B2"/>
    <w:rsid w:val="00B257D4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5E56"/>
    <w:rsid w:val="00BB6027"/>
    <w:rsid w:val="00BB64EF"/>
    <w:rsid w:val="00BC02C3"/>
    <w:rsid w:val="00BC3E30"/>
    <w:rsid w:val="00BC40B9"/>
    <w:rsid w:val="00BC4EA1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5B1"/>
    <w:rsid w:val="00C30C69"/>
    <w:rsid w:val="00C35AAA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44E"/>
    <w:rsid w:val="00C75D23"/>
    <w:rsid w:val="00C77E7B"/>
    <w:rsid w:val="00C80B82"/>
    <w:rsid w:val="00C81EE0"/>
    <w:rsid w:val="00C83A57"/>
    <w:rsid w:val="00C83F65"/>
    <w:rsid w:val="00C850AE"/>
    <w:rsid w:val="00C86343"/>
    <w:rsid w:val="00C90D97"/>
    <w:rsid w:val="00C916F6"/>
    <w:rsid w:val="00C93D1D"/>
    <w:rsid w:val="00CA0087"/>
    <w:rsid w:val="00CA11FC"/>
    <w:rsid w:val="00CA139C"/>
    <w:rsid w:val="00CA42CD"/>
    <w:rsid w:val="00CA63EC"/>
    <w:rsid w:val="00CB03E1"/>
    <w:rsid w:val="00CB0999"/>
    <w:rsid w:val="00CB2522"/>
    <w:rsid w:val="00CC2F3E"/>
    <w:rsid w:val="00CC3399"/>
    <w:rsid w:val="00CC6679"/>
    <w:rsid w:val="00CD1B44"/>
    <w:rsid w:val="00CD52A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283F"/>
    <w:rsid w:val="00D735E6"/>
    <w:rsid w:val="00D738A8"/>
    <w:rsid w:val="00D75A59"/>
    <w:rsid w:val="00D778DF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2AED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42163"/>
    <w:rsid w:val="00E53188"/>
    <w:rsid w:val="00E53217"/>
    <w:rsid w:val="00E610CF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904C8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B43A3"/>
    <w:rsid w:val="00EB7669"/>
    <w:rsid w:val="00EC0095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11003"/>
    <w:rsid w:val="00F1300B"/>
    <w:rsid w:val="00F14A67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5FD7"/>
    <w:rsid w:val="00F66CCB"/>
    <w:rsid w:val="00F675A3"/>
    <w:rsid w:val="00F718FA"/>
    <w:rsid w:val="00F73098"/>
    <w:rsid w:val="00F7433C"/>
    <w:rsid w:val="00F772D8"/>
    <w:rsid w:val="00F8161C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3A5E"/>
    <w:rPr>
      <w:color w:val="0000FF"/>
      <w:u w:val="single"/>
    </w:rPr>
  </w:style>
  <w:style w:type="table" w:styleId="a4">
    <w:name w:val="Table Grid"/>
    <w:basedOn w:val="a1"/>
    <w:uiPriority w:val="59"/>
    <w:rsid w:val="00F6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2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3;&#1072;&#1090;&#1072;&#1083;&#1100;&#1103;%20&#1053;&#1080;&#1082;&#1086;&#1083;&#1072;&#1077;&#1074;&#1085;&#1072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08_04_2014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1F0E-CEDE-4B2D-BE74-328E2BC1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2014-07-30T07:27:00Z</cp:lastPrinted>
  <dcterms:created xsi:type="dcterms:W3CDTF">2014-07-29T13:00:00Z</dcterms:created>
  <dcterms:modified xsi:type="dcterms:W3CDTF">2014-07-31T13:31:00Z</dcterms:modified>
</cp:coreProperties>
</file>