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D1E" w:rsidRDefault="004F15BE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15BE">
        <w:rPr>
          <w:rFonts w:ascii="Times New Roman" w:hAnsi="Times New Roman" w:cs="Times New Roman"/>
          <w:sz w:val="28"/>
          <w:szCs w:val="28"/>
        </w:rPr>
        <w:t xml:space="preserve">25 </w:t>
      </w:r>
      <w:r>
        <w:rPr>
          <w:rFonts w:ascii="Times New Roman" w:hAnsi="Times New Roman" w:cs="Times New Roman"/>
          <w:sz w:val="28"/>
          <w:szCs w:val="28"/>
        </w:rPr>
        <w:t>августа 2012 года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линка Смоленской области проводилось открытое первенство Глинковского района по быстрым шахматам среди школьников, посвященное героям Отечественной войны 1812 года.</w:t>
      </w:r>
    </w:p>
    <w:p w:rsidR="0009194D" w:rsidRDefault="004F15BE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Предложение председателя Смоленского дворянского землячества при Российском дворянском собрании Вадима Васильевича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Пассека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доктора технических наук, заслуженного строителя РФ, профессора</w:t>
      </w:r>
      <w:r w:rsidR="000919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5BE" w:rsidRDefault="0009194D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F15BE">
        <w:rPr>
          <w:rFonts w:ascii="Times New Roman" w:hAnsi="Times New Roman" w:cs="Times New Roman"/>
          <w:sz w:val="28"/>
          <w:szCs w:val="28"/>
        </w:rPr>
        <w:t>ровести соревнование по быстрым шахматам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15BE">
        <w:rPr>
          <w:rFonts w:ascii="Times New Roman" w:hAnsi="Times New Roman" w:cs="Times New Roman"/>
          <w:sz w:val="28"/>
          <w:szCs w:val="28"/>
        </w:rPr>
        <w:t xml:space="preserve"> было поддержано </w:t>
      </w:r>
      <w:r w:rsidR="00A56E30">
        <w:rPr>
          <w:rFonts w:ascii="Times New Roman" w:hAnsi="Times New Roman" w:cs="Times New Roman"/>
          <w:sz w:val="28"/>
          <w:szCs w:val="28"/>
        </w:rPr>
        <w:t>Г</w:t>
      </w:r>
      <w:r w:rsidR="004F15BE">
        <w:rPr>
          <w:rFonts w:ascii="Times New Roman" w:hAnsi="Times New Roman" w:cs="Times New Roman"/>
          <w:sz w:val="28"/>
          <w:szCs w:val="28"/>
        </w:rPr>
        <w:t xml:space="preserve">лавой муниципального образования «Глинковский район» Смоленской области Михаилом Захаровичем Калмыковым и председателем федерации шахмат Смоленской области Виктором Васильевичем </w:t>
      </w:r>
      <w:proofErr w:type="spellStart"/>
      <w:r w:rsidR="004F15BE">
        <w:rPr>
          <w:rFonts w:ascii="Times New Roman" w:hAnsi="Times New Roman" w:cs="Times New Roman"/>
          <w:sz w:val="28"/>
          <w:szCs w:val="28"/>
        </w:rPr>
        <w:t>Вуйминым</w:t>
      </w:r>
      <w:proofErr w:type="spellEnd"/>
      <w:r w:rsidR="004F15BE">
        <w:rPr>
          <w:rFonts w:ascii="Times New Roman" w:hAnsi="Times New Roman" w:cs="Times New Roman"/>
          <w:sz w:val="28"/>
          <w:szCs w:val="28"/>
        </w:rPr>
        <w:t xml:space="preserve">. Соревнования проводились с целью увековечивания памяти героев войны 1812 года, развития и популяризации шахмат в </w:t>
      </w:r>
      <w:proofErr w:type="spellStart"/>
      <w:r w:rsidR="004F15BE">
        <w:rPr>
          <w:rFonts w:ascii="Times New Roman" w:hAnsi="Times New Roman" w:cs="Times New Roman"/>
          <w:sz w:val="28"/>
          <w:szCs w:val="28"/>
        </w:rPr>
        <w:t>Глинковском</w:t>
      </w:r>
      <w:proofErr w:type="spellEnd"/>
      <w:r w:rsidR="004F15BE">
        <w:rPr>
          <w:rFonts w:ascii="Times New Roman" w:hAnsi="Times New Roman" w:cs="Times New Roman"/>
          <w:sz w:val="28"/>
          <w:szCs w:val="28"/>
        </w:rPr>
        <w:t xml:space="preserve"> районе, налаживанию дружеских связей с шахматистами других районов области, определения победителей в различных номинациях. Главным спонсором соревнования стало Смоленское </w:t>
      </w:r>
      <w:r>
        <w:rPr>
          <w:rFonts w:ascii="Times New Roman" w:hAnsi="Times New Roman" w:cs="Times New Roman"/>
          <w:sz w:val="28"/>
          <w:szCs w:val="28"/>
        </w:rPr>
        <w:t>отделение Московского дворянского землячества.</w:t>
      </w:r>
    </w:p>
    <w:p w:rsidR="0009194D" w:rsidRDefault="0009194D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соревновании могли принимать участие юные шахматисты 1996 года рождения и моложе, независимо от разряда (две возрастные группы: юноши и девушки 1996-1999 годов рождения; мальчики и девочки 2000 года рождения и моложе). Главный судья соревнования – руководитель Смоленского шахматного клуба, мастер спорта СССР, международный мастер, чемпион мира по шахматам </w:t>
      </w:r>
      <w:r>
        <w:rPr>
          <w:rFonts w:ascii="Times New Roman" w:hAnsi="Times New Roman" w:cs="Times New Roman"/>
          <w:sz w:val="28"/>
          <w:szCs w:val="28"/>
          <w:lang w:val="en-US"/>
        </w:rPr>
        <w:t>IBSA</w:t>
      </w:r>
      <w:r>
        <w:rPr>
          <w:rFonts w:ascii="Times New Roman" w:hAnsi="Times New Roman" w:cs="Times New Roman"/>
          <w:sz w:val="28"/>
          <w:szCs w:val="28"/>
        </w:rPr>
        <w:t>, тренер ФИДЕ Юрий Алексеевич Мешков.</w:t>
      </w:r>
    </w:p>
    <w:p w:rsidR="0005285A" w:rsidRDefault="0009194D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открытие мероприятия </w:t>
      </w:r>
      <w:r w:rsidR="0005285A">
        <w:rPr>
          <w:rFonts w:ascii="Times New Roman" w:hAnsi="Times New Roman" w:cs="Times New Roman"/>
          <w:sz w:val="28"/>
          <w:szCs w:val="28"/>
        </w:rPr>
        <w:t xml:space="preserve">присутствовали </w:t>
      </w:r>
      <w:r>
        <w:rPr>
          <w:rFonts w:ascii="Times New Roman" w:hAnsi="Times New Roman" w:cs="Times New Roman"/>
          <w:sz w:val="28"/>
          <w:szCs w:val="28"/>
        </w:rPr>
        <w:t xml:space="preserve">депутат Смоленской областной Думы Павел Михайлович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Беркс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5285A">
        <w:rPr>
          <w:rFonts w:ascii="Times New Roman" w:hAnsi="Times New Roman" w:cs="Times New Roman"/>
          <w:sz w:val="28"/>
          <w:szCs w:val="28"/>
        </w:rPr>
        <w:t xml:space="preserve"> Глава муниципального образования «Глинковский район» Смоленской области Михаил Захарович Калмыков, председатель Смоленского дворянского землячества при Российском дворянском собрании Вадим Васильевич </w:t>
      </w:r>
      <w:proofErr w:type="spellStart"/>
      <w:r w:rsidR="0005285A">
        <w:rPr>
          <w:rFonts w:ascii="Times New Roman" w:hAnsi="Times New Roman" w:cs="Times New Roman"/>
          <w:sz w:val="28"/>
          <w:szCs w:val="28"/>
        </w:rPr>
        <w:t>Пассек</w:t>
      </w:r>
      <w:proofErr w:type="spellEnd"/>
      <w:r w:rsidR="000528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85A">
        <w:rPr>
          <w:rFonts w:ascii="Times New Roman" w:hAnsi="Times New Roman" w:cs="Times New Roman"/>
          <w:sz w:val="28"/>
          <w:szCs w:val="28"/>
        </w:rPr>
        <w:t>Все присутствующие</w:t>
      </w:r>
      <w:r>
        <w:rPr>
          <w:rFonts w:ascii="Times New Roman" w:hAnsi="Times New Roman" w:cs="Times New Roman"/>
          <w:sz w:val="28"/>
          <w:szCs w:val="28"/>
        </w:rPr>
        <w:t xml:space="preserve"> пожелал</w:t>
      </w:r>
      <w:r w:rsidR="0005285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ребятам показать отличные результаты в данном турнире</w:t>
      </w:r>
      <w:r w:rsidR="000528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продолжать</w:t>
      </w:r>
      <w:r w:rsidR="0005285A">
        <w:rPr>
          <w:rFonts w:ascii="Times New Roman" w:hAnsi="Times New Roman" w:cs="Times New Roman"/>
          <w:sz w:val="28"/>
          <w:szCs w:val="28"/>
        </w:rPr>
        <w:t xml:space="preserve"> развитие шахмат на Смоленской земле, поблагодарили родителей, что они привезли своих детей для участия в соревнованиях.</w:t>
      </w:r>
    </w:p>
    <w:p w:rsidR="000B35DC" w:rsidRDefault="0005285A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проводились в двух возрастных группах: «А» - юноши и девушки 1996-1999 г.р.; «В» - мальчики и девочки 2000 г.р.</w:t>
      </w:r>
      <w:r w:rsidR="000B35DC">
        <w:rPr>
          <w:rFonts w:ascii="Times New Roman" w:hAnsi="Times New Roman" w:cs="Times New Roman"/>
          <w:sz w:val="28"/>
          <w:szCs w:val="28"/>
        </w:rPr>
        <w:t xml:space="preserve"> и моложе. Система проведения соревнования круговая, контроль времени 10 минут.</w:t>
      </w:r>
    </w:p>
    <w:p w:rsidR="007A78A3" w:rsidRDefault="000B35DC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среди девочек и мальчиков в возрастных группах до 12 лет и до 16 лет, лучшие в номинациях: мальчики и девочки до 10 лет, юноши и девушки до 14 лет были представители из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моленска</w:t>
      </w:r>
      <w:r w:rsidR="004F76F7">
        <w:rPr>
          <w:rFonts w:ascii="Times New Roman" w:hAnsi="Times New Roman" w:cs="Times New Roman"/>
          <w:sz w:val="28"/>
          <w:szCs w:val="28"/>
        </w:rPr>
        <w:t xml:space="preserve"> они награждены дипломами, медалями и призами. Также без внимания не остались юные шахматисты Глинковского района. Лучший шахматист среди </w:t>
      </w:r>
      <w:proofErr w:type="spellStart"/>
      <w:r w:rsidR="004F76F7">
        <w:rPr>
          <w:rFonts w:ascii="Times New Roman" w:hAnsi="Times New Roman" w:cs="Times New Roman"/>
          <w:sz w:val="28"/>
          <w:szCs w:val="28"/>
        </w:rPr>
        <w:t>Глинковских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ребят были признаны </w:t>
      </w:r>
      <w:proofErr w:type="spellStart"/>
      <w:r w:rsidR="004F76F7">
        <w:rPr>
          <w:rFonts w:ascii="Times New Roman" w:hAnsi="Times New Roman" w:cs="Times New Roman"/>
          <w:sz w:val="28"/>
          <w:szCs w:val="28"/>
        </w:rPr>
        <w:t>Шашков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Даниил и Иванов Вячеслав</w:t>
      </w:r>
      <w:r w:rsidR="007A78A3">
        <w:rPr>
          <w:rFonts w:ascii="Times New Roman" w:hAnsi="Times New Roman" w:cs="Times New Roman"/>
          <w:sz w:val="28"/>
          <w:szCs w:val="28"/>
        </w:rPr>
        <w:t xml:space="preserve"> они также были награждены дипломами, медалями и ценными </w:t>
      </w:r>
      <w:proofErr w:type="spellStart"/>
      <w:r w:rsidR="007A78A3">
        <w:rPr>
          <w:rFonts w:ascii="Times New Roman" w:hAnsi="Times New Roman" w:cs="Times New Roman"/>
          <w:sz w:val="28"/>
          <w:szCs w:val="28"/>
        </w:rPr>
        <w:t>призами</w:t>
      </w:r>
      <w:proofErr w:type="gramStart"/>
      <w:r w:rsidR="004F76F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4F76F7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76F7">
        <w:rPr>
          <w:rFonts w:ascii="Times New Roman" w:hAnsi="Times New Roman" w:cs="Times New Roman"/>
          <w:sz w:val="28"/>
          <w:szCs w:val="28"/>
        </w:rPr>
        <w:t>Глинковского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района по быстрым шахматам защищали: </w:t>
      </w:r>
      <w:proofErr w:type="spellStart"/>
      <w:r w:rsidR="004F76F7">
        <w:rPr>
          <w:rFonts w:ascii="Times New Roman" w:hAnsi="Times New Roman" w:cs="Times New Roman"/>
          <w:sz w:val="28"/>
          <w:szCs w:val="28"/>
        </w:rPr>
        <w:t>Шашков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Даниил, </w:t>
      </w:r>
      <w:proofErr w:type="spellStart"/>
      <w:r w:rsidR="004F76F7">
        <w:rPr>
          <w:rFonts w:ascii="Times New Roman" w:hAnsi="Times New Roman" w:cs="Times New Roman"/>
          <w:sz w:val="28"/>
          <w:szCs w:val="28"/>
        </w:rPr>
        <w:t>Силкин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Александр, Иванов Вячеслав, </w:t>
      </w:r>
      <w:proofErr w:type="spellStart"/>
      <w:r w:rsidR="004F76F7">
        <w:rPr>
          <w:rFonts w:ascii="Times New Roman" w:hAnsi="Times New Roman" w:cs="Times New Roman"/>
          <w:sz w:val="28"/>
          <w:szCs w:val="28"/>
        </w:rPr>
        <w:t>П</w:t>
      </w:r>
      <w:r w:rsidR="007A78A3">
        <w:rPr>
          <w:rFonts w:ascii="Times New Roman" w:hAnsi="Times New Roman" w:cs="Times New Roman"/>
          <w:sz w:val="28"/>
          <w:szCs w:val="28"/>
        </w:rPr>
        <w:t>е</w:t>
      </w:r>
      <w:r w:rsidR="004F76F7">
        <w:rPr>
          <w:rFonts w:ascii="Times New Roman" w:hAnsi="Times New Roman" w:cs="Times New Roman"/>
          <w:sz w:val="28"/>
          <w:szCs w:val="28"/>
        </w:rPr>
        <w:t>тлеванов</w:t>
      </w:r>
      <w:proofErr w:type="spellEnd"/>
      <w:r w:rsidR="004F76F7">
        <w:rPr>
          <w:rFonts w:ascii="Times New Roman" w:hAnsi="Times New Roman" w:cs="Times New Roman"/>
          <w:sz w:val="28"/>
          <w:szCs w:val="28"/>
        </w:rPr>
        <w:t xml:space="preserve"> Владислав, Коршунов </w:t>
      </w:r>
      <w:r w:rsidR="007A78A3">
        <w:rPr>
          <w:rFonts w:ascii="Times New Roman" w:hAnsi="Times New Roman" w:cs="Times New Roman"/>
          <w:sz w:val="28"/>
          <w:szCs w:val="28"/>
        </w:rPr>
        <w:t>Никита.</w:t>
      </w:r>
    </w:p>
    <w:p w:rsidR="0010479B" w:rsidRDefault="007A78A3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Глинковских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ребят поощрил ценными призами и депутат </w:t>
      </w:r>
      <w:r w:rsidR="00C74EAD">
        <w:rPr>
          <w:rFonts w:ascii="Times New Roman" w:hAnsi="Times New Roman" w:cs="Times New Roman"/>
          <w:sz w:val="28"/>
          <w:szCs w:val="28"/>
        </w:rPr>
        <w:t xml:space="preserve">Смоленской областной Думы Павел Михайлович </w:t>
      </w:r>
      <w:proofErr w:type="spellStart"/>
      <w:r w:rsidR="00C74EAD">
        <w:rPr>
          <w:rFonts w:ascii="Times New Roman" w:hAnsi="Times New Roman" w:cs="Times New Roman"/>
          <w:sz w:val="28"/>
          <w:szCs w:val="28"/>
        </w:rPr>
        <w:t>Беркс</w:t>
      </w:r>
      <w:proofErr w:type="spellEnd"/>
      <w:r w:rsidR="0010479B">
        <w:rPr>
          <w:rFonts w:ascii="Times New Roman" w:hAnsi="Times New Roman" w:cs="Times New Roman"/>
          <w:sz w:val="28"/>
          <w:szCs w:val="28"/>
        </w:rPr>
        <w:t>.</w:t>
      </w:r>
      <w:r w:rsidR="004F76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79B" w:rsidRDefault="0010479B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соревнований и нашим гостям после проведения турнира было предоставлено культурное мероприятие – посещение мемориала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ово-Яковлевичи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в давние времена было имение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Пассеков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Там похоронен генерал, кавалер многих орденов Петр Петрович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(1775-1825). Была показана часовня, недавно возведенная трудами супругов Натальи Васильевны и Александра Павловича Дегтяревых.</w:t>
      </w:r>
    </w:p>
    <w:p w:rsidR="0009194D" w:rsidRPr="000D16E0" w:rsidRDefault="0010479B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 посвящен выдающим деятелям Отечества (Потемкину,</w:t>
      </w:r>
      <w:r w:rsidR="00A56E30">
        <w:rPr>
          <w:rFonts w:ascii="Times New Roman" w:hAnsi="Times New Roman" w:cs="Times New Roman"/>
          <w:sz w:val="28"/>
          <w:szCs w:val="28"/>
        </w:rPr>
        <w:t xml:space="preserve"> Нахимову, Пржевальскому и другим) и простым людям, родившимся на Смоленской земле и погибшим в годы Великой Отечественной войны. Об истории создания мемориала участникам соревнований рассказывал член Смоленского отделения Союза краеведов России Александр Егорович </w:t>
      </w:r>
      <w:proofErr w:type="spellStart"/>
      <w:r w:rsidR="00A56E30">
        <w:rPr>
          <w:rFonts w:ascii="Times New Roman" w:hAnsi="Times New Roman" w:cs="Times New Roman"/>
          <w:sz w:val="28"/>
          <w:szCs w:val="28"/>
        </w:rPr>
        <w:t>Злакоманов</w:t>
      </w:r>
      <w:proofErr w:type="spellEnd"/>
      <w:r w:rsidR="00A56E30">
        <w:rPr>
          <w:rFonts w:ascii="Times New Roman" w:hAnsi="Times New Roman" w:cs="Times New Roman"/>
          <w:sz w:val="28"/>
          <w:szCs w:val="28"/>
        </w:rPr>
        <w:t>.</w:t>
      </w:r>
      <w:r w:rsidR="000919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6E0" w:rsidRDefault="000D16E0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0D16E0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1" name="Рисунок 1" descr="C:\Documents and Settings\Администратор\Рабочий стол\Чемпионат шахматы\фото\IMG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Чемпионат шахматы\фото\IMG_52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2" name="Рисунок 2" descr="C:\Documents and Settings\Администратор\Рабочий стол\Чемпионат шахматы\фото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Чемпионат шахматы\фото\IMG_52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3" name="Рисунок 3" descr="C:\Documents and Settings\Администратор\Рабочий стол\Чемпионат шахматы\фото\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Чемпионат шахматы\фото\IMG_52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4" name="Рисунок 4" descr="C:\Documents and Settings\Администратор\Рабочий стол\Чемпионат шахматы\фото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Чемпионат шахматы\фото\IMG_52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5" name="Рисунок 5" descr="C:\Documents and Settings\Администратор\Рабочий стол\Чемпионат шахматы\фото\IMG_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Чемпионат шахматы\фото\IMG_52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6" name="Рисунок 6" descr="C:\Documents and Settings\Администратор\Рабочий стол\Чемпионат шахматы\фото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Чемпионат шахматы\фото\IMG_53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7" name="Рисунок 7" descr="C:\Documents and Settings\Администратор\Рабочий стол\Чемпионат шахматы\фото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Чемпионат шахматы\фото\IMG_53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8" name="Рисунок 8" descr="C:\Documents and Settings\Администратор\Рабочий стол\Чемпионат шахматы\фото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Чемпионат шахматы\фото\IMG_53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9" name="Рисунок 9" descr="C:\Documents and Settings\Администратор\Рабочий стол\Чемпионат шахматы\фото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Чемпионат шахматы\фото\IMG_53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10" name="Рисунок 10" descr="C:\Documents and Settings\Администратор\Рабочий стол\Чемпионат шахматы\фото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Чемпионат шахматы\фото\IMG_53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11" name="Рисунок 11" descr="C:\Documents and Settings\Администратор\Рабочий стол\Чемпионат шахматы\фото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Чемпионат шахматы\фото\IMG_53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12" name="Рисунок 12" descr="C:\Documents and Settings\Администратор\Рабочий стол\Чемпионат шахматы\фото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Чемпионат шахматы\фото\IMG_53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13" name="Рисунок 13" descr="C:\Documents and Settings\Администратор\Рабочий стол\Чемпионат шахматы\фото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Чемпионат шахматы\фото\IMG_53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14" name="Рисунок 14" descr="C:\Documents and Settings\Администратор\Рабочий стол\Чемпионат шахматы\фото\IMG_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Чемпионат шахматы\фото\IMG_53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15" name="Рисунок 15" descr="C:\Documents and Settings\Администратор\Рабочий стол\Чемпионат шахматы\фото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Чемпионат шахматы\фото\IMG_53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16" name="Рисунок 16" descr="C:\Documents and Settings\Администратор\Рабочий стол\Чемпионат шахматы\фото\IMG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Чемпионат шахматы\фото\IMG_53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314700"/>
            <wp:effectExtent l="19050" t="0" r="9525" b="0"/>
            <wp:docPr id="17" name="Рисунок 17" descr="C:\Documents and Settings\Администратор\Рабочий стол\Чемпионат шахматы\фото\IMG_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Чемпионат шахматы\фото\IMG_53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18" name="Рисунок 18" descr="C:\Documents and Settings\Администратор\Рабочий стол\Чемпионат шахматы\фото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Чемпионат шахматы\фото\IMG_535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733800"/>
            <wp:effectExtent l="19050" t="0" r="9525" b="0"/>
            <wp:docPr id="19" name="Рисунок 19" descr="C:\Documents and Settings\Администратор\Рабочий стол\Чемпионат шахматы\фото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Чемпионат шахматы\фото\IMG_53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20" name="Рисунок 20" descr="C:\Documents and Settings\Администратор\Рабочий стол\Чемпионат шахматы\фото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Чемпионат шахматы\фото\IMG_535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733800"/>
            <wp:effectExtent l="19050" t="0" r="9525" b="0"/>
            <wp:docPr id="21" name="Рисунок 21" descr="C:\Documents and Settings\Администратор\Рабочий стол\Чемпионат шахматы\фото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Чемпионат шахматы\фото\IMG_536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A80299" w:rsidRPr="000D16E0" w:rsidRDefault="00A80299" w:rsidP="0009194D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314700"/>
            <wp:effectExtent l="19050" t="0" r="9525" b="0"/>
            <wp:docPr id="22" name="Рисунок 22" descr="C:\Documents and Settings\Администратор\Рабочий стол\Чемпионат шахматы\фото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Чемпионат шахматы\фото\IMG_53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299" w:rsidRPr="000D16E0" w:rsidSect="00A56E30">
      <w:pgSz w:w="11906" w:h="16838"/>
      <w:pgMar w:top="1135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5BE"/>
    <w:rsid w:val="0005285A"/>
    <w:rsid w:val="0009194D"/>
    <w:rsid w:val="000B35DC"/>
    <w:rsid w:val="000D16E0"/>
    <w:rsid w:val="0010479B"/>
    <w:rsid w:val="004A53AD"/>
    <w:rsid w:val="004F15BE"/>
    <w:rsid w:val="004F76F7"/>
    <w:rsid w:val="005C12E9"/>
    <w:rsid w:val="00733EEB"/>
    <w:rsid w:val="007A78A3"/>
    <w:rsid w:val="007F7C17"/>
    <w:rsid w:val="00A45D1E"/>
    <w:rsid w:val="00A56E30"/>
    <w:rsid w:val="00A80299"/>
    <w:rsid w:val="00C74EAD"/>
    <w:rsid w:val="00E4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13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cp:lastModifiedBy>Admin</cp:lastModifiedBy>
  <cp:revision>5</cp:revision>
  <dcterms:created xsi:type="dcterms:W3CDTF">2001-12-31T22:15:00Z</dcterms:created>
  <dcterms:modified xsi:type="dcterms:W3CDTF">2012-08-27T10:15:00Z</dcterms:modified>
</cp:coreProperties>
</file>