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9"/>
        <w:gridCol w:w="2499"/>
        <w:gridCol w:w="2499"/>
        <w:gridCol w:w="2499"/>
      </w:tblGrid>
      <w:tr w:rsidR="002320CF" w:rsidTr="002320CF">
        <w:tc>
          <w:tcPr>
            <w:tcW w:w="2605" w:type="dxa"/>
          </w:tcPr>
          <w:p w:rsidR="002320CF" w:rsidRDefault="002320CF" w:rsidP="00992F62">
            <w:pPr>
              <w:spacing w:line="200" w:lineRule="atLeast"/>
              <w:jc w:val="both"/>
            </w:pPr>
          </w:p>
        </w:tc>
        <w:tc>
          <w:tcPr>
            <w:tcW w:w="2605" w:type="dxa"/>
          </w:tcPr>
          <w:p w:rsidR="002320CF" w:rsidRDefault="002320CF" w:rsidP="00992F62">
            <w:pPr>
              <w:spacing w:line="200" w:lineRule="atLeast"/>
              <w:jc w:val="both"/>
            </w:pPr>
          </w:p>
        </w:tc>
        <w:tc>
          <w:tcPr>
            <w:tcW w:w="2606" w:type="dxa"/>
          </w:tcPr>
          <w:p w:rsidR="002320CF" w:rsidRDefault="002320CF" w:rsidP="00992F62">
            <w:pPr>
              <w:spacing w:line="200" w:lineRule="atLeast"/>
              <w:jc w:val="both"/>
            </w:pPr>
          </w:p>
        </w:tc>
        <w:tc>
          <w:tcPr>
            <w:tcW w:w="2606" w:type="dxa"/>
          </w:tcPr>
          <w:p w:rsidR="002320CF" w:rsidRPr="002320CF" w:rsidRDefault="002320CF" w:rsidP="002320CF">
            <w:pPr>
              <w:spacing w:line="200" w:lineRule="atLeast"/>
              <w:jc w:val="right"/>
              <w:rPr>
                <w:sz w:val="22"/>
                <w:szCs w:val="22"/>
              </w:rPr>
            </w:pPr>
          </w:p>
        </w:tc>
      </w:tr>
    </w:tbl>
    <w:p w:rsidR="002320CF" w:rsidRDefault="002320CF" w:rsidP="00992F62">
      <w:pPr>
        <w:spacing w:line="200" w:lineRule="atLeast"/>
        <w:ind w:left="426" w:firstLine="283"/>
        <w:jc w:val="both"/>
      </w:pPr>
    </w:p>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00100"/>
                    </a:xfrm>
                    <a:prstGeom prst="rect">
                      <a:avLst/>
                    </a:prstGeom>
                    <a:solidFill>
                      <a:srgbClr val="FFFFFF"/>
                    </a:solidFill>
                  </pic:spPr>
                </pic:pic>
              </a:graphicData>
            </a:graphic>
          </wp:anchor>
        </w:drawing>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237E56" w:rsidP="009A101A">
      <w:pPr>
        <w:spacing w:after="0" w:line="200" w:lineRule="atLeast"/>
        <w:jc w:val="both"/>
        <w:rPr>
          <w:rFonts w:ascii="Times New Roman" w:hAnsi="Times New Roman" w:cs="Times New Roman"/>
          <w:sz w:val="28"/>
          <w:szCs w:val="28"/>
        </w:rPr>
      </w:pPr>
      <w:r w:rsidRPr="00022A2D">
        <w:rPr>
          <w:rFonts w:ascii="Times New Roman" w:hAnsi="Times New Roman" w:cs="Times New Roman"/>
          <w:sz w:val="28"/>
          <w:szCs w:val="28"/>
        </w:rPr>
        <w:t>от</w:t>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Pr="00022A2D">
        <w:rPr>
          <w:rFonts w:ascii="Times New Roman" w:hAnsi="Times New Roman" w:cs="Times New Roman"/>
          <w:sz w:val="28"/>
          <w:szCs w:val="28"/>
        </w:rPr>
        <w:softHyphen/>
      </w:r>
      <w:r w:rsidR="0035750A">
        <w:rPr>
          <w:rFonts w:ascii="Times New Roman" w:hAnsi="Times New Roman" w:cs="Times New Roman"/>
          <w:sz w:val="28"/>
          <w:szCs w:val="28"/>
        </w:rPr>
        <w:t xml:space="preserve"> 22 ноября</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Pr="00022A2D">
        <w:rPr>
          <w:rFonts w:ascii="Times New Roman" w:hAnsi="Times New Roman" w:cs="Times New Roman"/>
          <w:sz w:val="28"/>
          <w:szCs w:val="28"/>
        </w:rPr>
        <w:t xml:space="preserve"> № </w:t>
      </w:r>
      <w:r w:rsidR="0035750A">
        <w:rPr>
          <w:rFonts w:ascii="Times New Roman" w:hAnsi="Times New Roman" w:cs="Times New Roman"/>
          <w:sz w:val="28"/>
          <w:szCs w:val="28"/>
        </w:rPr>
        <w:t>311</w:t>
      </w:r>
    </w:p>
    <w:p w:rsidR="00237E56" w:rsidRPr="00022A2D" w:rsidRDefault="00BE7A48" w:rsidP="0052265E">
      <w:pPr>
        <w:spacing w:after="0" w:line="200" w:lineRule="atLeast"/>
        <w:ind w:left="284"/>
        <w:jc w:val="both"/>
        <w:rPr>
          <w:rFonts w:ascii="Times New Roman" w:hAnsi="Times New Roman" w:cs="Times New Roman"/>
          <w:b/>
          <w:sz w:val="28"/>
          <w:szCs w:val="28"/>
        </w:rPr>
      </w:pPr>
      <w:r w:rsidRPr="00BE7A48">
        <w:rPr>
          <w:b/>
          <w:noProof/>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5.45pt;margin-top:8.7pt;width:228.75pt;height:7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hdggIAABA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" stroked="f">
            <v:textbox>
              <w:txbxContent>
                <w:tbl>
                  <w:tblPr>
                    <w:tblStyle w:val="a8"/>
                    <w:tblW w:w="4379" w:type="dxa"/>
                    <w:tblInd w:w="-34" w:type="dxa"/>
                    <w:tblLook w:val="01E0"/>
                  </w:tblPr>
                  <w:tblGrid>
                    <w:gridCol w:w="4379"/>
                  </w:tblGrid>
                  <w:tr w:rsidR="00B06960" w:rsidTr="003C789C">
                    <w:tc>
                      <w:tcPr>
                        <w:tcW w:w="4379" w:type="dxa"/>
                        <w:tcBorders>
                          <w:top w:val="nil"/>
                          <w:left w:val="nil"/>
                          <w:bottom w:val="nil"/>
                          <w:right w:val="nil"/>
                        </w:tcBorders>
                      </w:tcPr>
                      <w:p w:rsidR="006A6AEA" w:rsidRPr="00BE163B" w:rsidRDefault="006A6AEA" w:rsidP="00974BE8">
                        <w:pPr>
                          <w:pStyle w:val="af2"/>
                          <w:ind w:left="34"/>
                          <w:rPr>
                            <w:rFonts w:ascii="Times New Roman" w:hAnsi="Times New Roman" w:cs="Times New Roman"/>
                            <w:sz w:val="28"/>
                            <w:szCs w:val="28"/>
                          </w:rPr>
                        </w:pPr>
                        <w:r w:rsidRPr="00BE163B">
                          <w:rPr>
                            <w:rFonts w:ascii="Times New Roman" w:hAnsi="Times New Roman" w:cs="Times New Roman"/>
                            <w:sz w:val="28"/>
                            <w:szCs w:val="28"/>
                          </w:rPr>
                          <w:t>О</w:t>
                        </w:r>
                        <w:r w:rsidR="00B06960" w:rsidRPr="00BE163B">
                          <w:rPr>
                            <w:rFonts w:ascii="Times New Roman" w:hAnsi="Times New Roman" w:cs="Times New Roman"/>
                            <w:sz w:val="28"/>
                            <w:szCs w:val="28"/>
                          </w:rPr>
                          <w:t>б утверждении П</w:t>
                        </w:r>
                        <w:r w:rsidR="00F026E0">
                          <w:rPr>
                            <w:rFonts w:ascii="Times New Roman" w:hAnsi="Times New Roman" w:cs="Times New Roman"/>
                            <w:sz w:val="28"/>
                            <w:szCs w:val="28"/>
                          </w:rPr>
                          <w:t xml:space="preserve">еречня  главных администраторов </w:t>
                        </w:r>
                        <w:r w:rsidR="00F67F4F">
                          <w:rPr>
                            <w:rFonts w:ascii="Times New Roman" w:hAnsi="Times New Roman" w:cs="Times New Roman"/>
                            <w:sz w:val="28"/>
                            <w:szCs w:val="28"/>
                          </w:rPr>
                          <w:t>доходов бюджета</w:t>
                        </w:r>
                        <w:r w:rsidR="00974BE8">
                          <w:rPr>
                            <w:rFonts w:ascii="Times New Roman" w:hAnsi="Times New Roman" w:cs="Times New Roman"/>
                            <w:sz w:val="28"/>
                            <w:szCs w:val="28"/>
                          </w:rPr>
                          <w:t xml:space="preserve"> Глинковского сельского поселения</w:t>
                        </w:r>
                      </w:p>
                    </w:tc>
                  </w:tr>
                </w:tbl>
                <w:p w:rsidR="00237E56" w:rsidRDefault="00237E56"/>
              </w:txbxContent>
            </v:textbox>
          </v:shape>
        </w:pict>
      </w:r>
    </w:p>
    <w:p w:rsidR="00237E56" w:rsidRPr="00022A2D" w:rsidRDefault="00237E56" w:rsidP="0052265E">
      <w:pPr>
        <w:tabs>
          <w:tab w:val="left" w:pos="3544"/>
        </w:tabs>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284"/>
        <w:jc w:val="both"/>
        <w:rPr>
          <w:rFonts w:ascii="Times New Roman" w:hAnsi="Times New Roman" w:cs="Times New Roman"/>
          <w:b/>
          <w:sz w:val="28"/>
          <w:szCs w:val="28"/>
        </w:rPr>
      </w:pPr>
    </w:p>
    <w:p w:rsidR="00237E56" w:rsidRPr="00022A2D" w:rsidRDefault="00237E56" w:rsidP="0052265E">
      <w:pPr>
        <w:spacing w:after="0" w:line="200" w:lineRule="atLeast"/>
        <w:ind w:left="426"/>
        <w:jc w:val="both"/>
        <w:rPr>
          <w:rFonts w:ascii="Times New Roman" w:hAnsi="Times New Roman" w:cs="Times New Roman"/>
          <w:b/>
          <w:sz w:val="28"/>
          <w:szCs w:val="28"/>
        </w:rPr>
      </w:pPr>
    </w:p>
    <w:p w:rsidR="00237E56" w:rsidRPr="00022A2D" w:rsidRDefault="00237E56" w:rsidP="00992F62">
      <w:pPr>
        <w:spacing w:after="0" w:line="200" w:lineRule="atLeast"/>
        <w:ind w:left="426" w:firstLine="283"/>
        <w:jc w:val="both"/>
        <w:rPr>
          <w:rFonts w:ascii="Times New Roman" w:hAnsi="Times New Roman" w:cs="Times New Roman"/>
          <w:b/>
          <w:sz w:val="28"/>
          <w:szCs w:val="28"/>
        </w:rPr>
      </w:pPr>
    </w:p>
    <w:p w:rsidR="00237E56" w:rsidRPr="00022A2D" w:rsidRDefault="00237E56" w:rsidP="00992F62">
      <w:pPr>
        <w:spacing w:after="0" w:line="270" w:lineRule="atLeast"/>
        <w:ind w:left="426" w:firstLine="283"/>
        <w:jc w:val="both"/>
        <w:rPr>
          <w:rFonts w:ascii="Times New Roman" w:hAnsi="Times New Roman" w:cs="Times New Roman"/>
          <w:b/>
          <w:sz w:val="28"/>
          <w:szCs w:val="28"/>
        </w:rPr>
      </w:pPr>
    </w:p>
    <w:p w:rsidR="00D24594" w:rsidRDefault="001C1A4B" w:rsidP="00F67F4F">
      <w:pPr>
        <w:pStyle w:val="af2"/>
        <w:ind w:left="142"/>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442DD1" w:rsidRPr="00442DD1">
        <w:rPr>
          <w:rFonts w:ascii="Times New Roman" w:hAnsi="Times New Roman" w:cs="Times New Roman"/>
          <w:sz w:val="28"/>
          <w:szCs w:val="28"/>
          <w:lang w:eastAsia="ru-RU"/>
        </w:rPr>
        <w:t>В соответствии со статьей 160.</w:t>
      </w:r>
      <w:r w:rsidR="00F67F4F">
        <w:rPr>
          <w:rFonts w:ascii="Times New Roman" w:hAnsi="Times New Roman" w:cs="Times New Roman"/>
          <w:sz w:val="28"/>
          <w:szCs w:val="28"/>
          <w:lang w:eastAsia="ru-RU"/>
        </w:rPr>
        <w:t>1</w:t>
      </w:r>
      <w:r w:rsidR="00442DD1" w:rsidRPr="00442DD1">
        <w:rPr>
          <w:rFonts w:ascii="Times New Roman" w:hAnsi="Times New Roman" w:cs="Times New Roman"/>
          <w:sz w:val="28"/>
          <w:szCs w:val="28"/>
          <w:lang w:eastAsia="ru-RU"/>
        </w:rPr>
        <w:t xml:space="preserve"> Бюджетного кодекса Российской Федерации </w:t>
      </w:r>
    </w:p>
    <w:p w:rsidR="00237E56" w:rsidRDefault="00237E56" w:rsidP="00111445">
      <w:pPr>
        <w:spacing w:after="0" w:line="200" w:lineRule="atLeast"/>
        <w:ind w:left="142"/>
        <w:jc w:val="both"/>
        <w:rPr>
          <w:rFonts w:ascii="Times New Roman" w:hAnsi="Times New Roman" w:cs="Times New Roman"/>
          <w:spacing w:val="40"/>
          <w:sz w:val="28"/>
          <w:szCs w:val="28"/>
        </w:rPr>
      </w:pPr>
      <w:r>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r>
        <w:rPr>
          <w:rFonts w:ascii="Times New Roman" w:hAnsi="Times New Roman" w:cs="Times New Roman"/>
          <w:spacing w:val="40"/>
          <w:sz w:val="28"/>
          <w:szCs w:val="28"/>
        </w:rPr>
        <w:t>постановляет:</w:t>
      </w:r>
    </w:p>
    <w:p w:rsidR="00F67F4F" w:rsidRDefault="001C1A4B" w:rsidP="00A13341">
      <w:pPr>
        <w:pStyle w:val="af2"/>
        <w:tabs>
          <w:tab w:val="left" w:pos="426"/>
        </w:tabs>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D323D" w:rsidRPr="00732A54">
        <w:rPr>
          <w:rFonts w:ascii="Times New Roman" w:hAnsi="Times New Roman" w:cs="Times New Roman"/>
          <w:sz w:val="28"/>
          <w:szCs w:val="28"/>
        </w:rPr>
        <w:t xml:space="preserve">1. Утвердить </w:t>
      </w:r>
      <w:r w:rsidR="001D323D" w:rsidRPr="00696A9F">
        <w:rPr>
          <w:rFonts w:ascii="Times New Roman" w:hAnsi="Times New Roman" w:cs="Times New Roman"/>
          <w:sz w:val="28"/>
          <w:szCs w:val="28"/>
        </w:rPr>
        <w:t xml:space="preserve">прилагаемый </w:t>
      </w:r>
      <w:r w:rsidR="009B7056" w:rsidRPr="00696A9F">
        <w:rPr>
          <w:rFonts w:ascii="Times New Roman" w:hAnsi="Times New Roman" w:cs="Times New Roman"/>
          <w:sz w:val="28"/>
          <w:szCs w:val="28"/>
        </w:rPr>
        <w:t xml:space="preserve"> Перечень главных администраторов </w:t>
      </w:r>
      <w:r w:rsidR="00F67F4F">
        <w:rPr>
          <w:rFonts w:ascii="Times New Roman" w:hAnsi="Times New Roman" w:cs="Times New Roman"/>
          <w:sz w:val="28"/>
          <w:szCs w:val="28"/>
        </w:rPr>
        <w:t>доходов</w:t>
      </w:r>
      <w:r w:rsidR="009B7056" w:rsidRPr="00696A9F">
        <w:rPr>
          <w:rFonts w:ascii="Times New Roman" w:hAnsi="Times New Roman" w:cs="Times New Roman"/>
          <w:sz w:val="28"/>
          <w:szCs w:val="28"/>
        </w:rPr>
        <w:t xml:space="preserve"> бюджета</w:t>
      </w:r>
      <w:r w:rsidR="00BC1E2F">
        <w:rPr>
          <w:rFonts w:ascii="Times New Roman" w:hAnsi="Times New Roman" w:cs="Times New Roman"/>
          <w:sz w:val="28"/>
          <w:szCs w:val="28"/>
        </w:rPr>
        <w:t xml:space="preserve"> </w:t>
      </w:r>
      <w:r w:rsidR="00974BE8">
        <w:rPr>
          <w:rFonts w:ascii="Times New Roman" w:hAnsi="Times New Roman" w:cs="Times New Roman"/>
          <w:sz w:val="28"/>
          <w:szCs w:val="28"/>
        </w:rPr>
        <w:t>Глинковского сельского поселения</w:t>
      </w:r>
    </w:p>
    <w:p w:rsidR="00D34C06" w:rsidRPr="00732A54" w:rsidRDefault="001C1A4B" w:rsidP="00A13341">
      <w:pPr>
        <w:pStyle w:val="af2"/>
        <w:tabs>
          <w:tab w:val="left" w:pos="426"/>
        </w:tabs>
        <w:ind w:left="14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34C06" w:rsidRPr="00732A54">
        <w:rPr>
          <w:rFonts w:ascii="Times New Roman" w:hAnsi="Times New Roman" w:cs="Times New Roman"/>
          <w:color w:val="000000"/>
          <w:sz w:val="28"/>
          <w:szCs w:val="28"/>
        </w:rPr>
        <w:t>2.Контроль за исполнением настоящего постановления возложить на начальника Финансового управления Администрации муниципального образования «Глинковский район» Смоленской области И.В.Конюхову.</w:t>
      </w:r>
    </w:p>
    <w:p w:rsidR="00D91B3C" w:rsidRPr="00D91B3C" w:rsidRDefault="001C1A4B" w:rsidP="00111445">
      <w:pPr>
        <w:pStyle w:val="af2"/>
        <w:ind w:left="142"/>
        <w:jc w:val="both"/>
        <w:rPr>
          <w:rFonts w:ascii="Times New Roman" w:hAnsi="Times New Roman" w:cs="Times New Roman"/>
          <w:sz w:val="28"/>
          <w:szCs w:val="28"/>
          <w:lang w:eastAsia="ru-RU"/>
        </w:rPr>
      </w:pPr>
      <w:r>
        <w:rPr>
          <w:rFonts w:ascii="Times New Roman" w:hAnsi="Times New Roman" w:cs="Times New Roman"/>
          <w:sz w:val="28"/>
          <w:szCs w:val="28"/>
          <w:lang w:eastAsia="en-US"/>
        </w:rPr>
        <w:t xml:space="preserve">    </w:t>
      </w:r>
      <w:r w:rsidR="00D461F0" w:rsidRPr="00732A54">
        <w:rPr>
          <w:rFonts w:ascii="Times New Roman" w:hAnsi="Times New Roman" w:cs="Times New Roman"/>
          <w:sz w:val="28"/>
          <w:szCs w:val="28"/>
          <w:lang w:eastAsia="en-US"/>
        </w:rPr>
        <w:t>3.</w:t>
      </w:r>
      <w:r w:rsidR="00D91B3C" w:rsidRPr="00D91B3C">
        <w:rPr>
          <w:rFonts w:ascii="Times New Roman" w:hAnsi="Times New Roman" w:cs="Times New Roman"/>
          <w:sz w:val="28"/>
          <w:szCs w:val="28"/>
          <w:lang w:eastAsia="ru-RU"/>
        </w:rPr>
        <w:t>Настоящее постановление применяется к правоотношениям, возникающим при составлении и исполнении бюджета</w:t>
      </w:r>
      <w:bookmarkStart w:id="0" w:name="_GoBack"/>
      <w:bookmarkEnd w:id="0"/>
      <w:r w:rsidR="00974BE8">
        <w:rPr>
          <w:rFonts w:ascii="Times New Roman" w:hAnsi="Times New Roman" w:cs="Times New Roman"/>
          <w:sz w:val="28"/>
          <w:szCs w:val="28"/>
          <w:lang w:eastAsia="ru-RU"/>
        </w:rPr>
        <w:t xml:space="preserve"> Глинковского сельского поселения</w:t>
      </w:r>
      <w:r w:rsidR="00D91B3C" w:rsidRPr="00D91B3C">
        <w:rPr>
          <w:rFonts w:ascii="Times New Roman" w:hAnsi="Times New Roman" w:cs="Times New Roman"/>
          <w:sz w:val="28"/>
          <w:szCs w:val="28"/>
          <w:lang w:eastAsia="ru-RU"/>
        </w:rPr>
        <w:t>, начиная с бюджета на 2022 год и на плановый период 2023 и 2024 годов.</w:t>
      </w:r>
    </w:p>
    <w:p w:rsidR="002A2B1C" w:rsidRDefault="002A2B1C"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D362C8" w:rsidRDefault="00D362C8" w:rsidP="00111445">
      <w:pPr>
        <w:spacing w:after="0" w:line="200" w:lineRule="atLeast"/>
        <w:ind w:left="142"/>
        <w:jc w:val="both"/>
        <w:rPr>
          <w:rFonts w:ascii="Times New Roman" w:hAnsi="Times New Roman" w:cs="Times New Roman"/>
          <w:sz w:val="28"/>
          <w:szCs w:val="28"/>
        </w:rPr>
      </w:pPr>
    </w:p>
    <w:p w:rsidR="0029480A" w:rsidRDefault="0029480A" w:rsidP="00111445">
      <w:pPr>
        <w:spacing w:after="0" w:line="200" w:lineRule="atLeast"/>
        <w:ind w:left="142"/>
        <w:jc w:val="both"/>
        <w:rPr>
          <w:rFonts w:ascii="Times New Roman" w:hAnsi="Times New Roman" w:cs="Times New Roman"/>
          <w:sz w:val="28"/>
          <w:szCs w:val="28"/>
        </w:rPr>
      </w:pPr>
    </w:p>
    <w:p w:rsidR="0029480A" w:rsidRDefault="0029480A" w:rsidP="00111445">
      <w:pPr>
        <w:spacing w:after="0" w:line="200" w:lineRule="atLeast"/>
        <w:ind w:left="142"/>
        <w:jc w:val="both"/>
        <w:rPr>
          <w:rFonts w:ascii="Times New Roman" w:hAnsi="Times New Roman" w:cs="Times New Roman"/>
          <w:sz w:val="28"/>
          <w:szCs w:val="28"/>
        </w:rPr>
      </w:pPr>
    </w:p>
    <w:p w:rsidR="00992F62" w:rsidRDefault="00992F62" w:rsidP="00111445">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1D323D" w:rsidRPr="00A91001" w:rsidRDefault="00992F62" w:rsidP="002A2B1C">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«Глинковский район» Смоленской  области                               М.З.Калмыков</w:t>
      </w:r>
    </w:p>
    <w:p w:rsidR="002225B0" w:rsidRDefault="002225B0" w:rsidP="00111445">
      <w:pPr>
        <w:pStyle w:val="af2"/>
        <w:ind w:left="142"/>
        <w:jc w:val="center"/>
        <w:rPr>
          <w:rFonts w:ascii="Times New Roman" w:hAnsi="Times New Roman" w:cs="Times New Roman"/>
          <w:sz w:val="28"/>
          <w:szCs w:val="28"/>
          <w:lang w:eastAsia="en-US"/>
        </w:rPr>
      </w:pPr>
      <w:bookmarkStart w:id="1" w:name="P30"/>
      <w:bookmarkEnd w:id="1"/>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F67F4F" w:rsidRDefault="00F67F4F" w:rsidP="00111445">
      <w:pPr>
        <w:pStyle w:val="af2"/>
        <w:ind w:left="142"/>
        <w:jc w:val="center"/>
        <w:rPr>
          <w:rFonts w:ascii="Times New Roman" w:hAnsi="Times New Roman" w:cs="Times New Roman"/>
          <w:sz w:val="28"/>
          <w:szCs w:val="28"/>
          <w:lang w:eastAsia="en-US"/>
        </w:rPr>
      </w:pPr>
    </w:p>
    <w:p w:rsidR="005870A9" w:rsidRDefault="005870A9" w:rsidP="00111445">
      <w:pPr>
        <w:pStyle w:val="af2"/>
        <w:ind w:left="142"/>
        <w:jc w:val="center"/>
        <w:rPr>
          <w:rFonts w:ascii="Times New Roman" w:hAnsi="Times New Roman" w:cs="Times New Roman"/>
          <w:sz w:val="28"/>
          <w:szCs w:val="28"/>
          <w:lang w:eastAsia="en-US"/>
        </w:rPr>
      </w:pPr>
    </w:p>
    <w:tbl>
      <w:tblPr>
        <w:tblW w:w="10313" w:type="dxa"/>
        <w:tblLook w:val="01E0"/>
      </w:tblPr>
      <w:tblGrid>
        <w:gridCol w:w="222"/>
        <w:gridCol w:w="10091"/>
      </w:tblGrid>
      <w:tr w:rsidR="005870A9" w:rsidRPr="00D362C8" w:rsidTr="00D362C8">
        <w:trPr>
          <w:trHeight w:val="1185"/>
        </w:trPr>
        <w:tc>
          <w:tcPr>
            <w:tcW w:w="222" w:type="dxa"/>
          </w:tcPr>
          <w:p w:rsidR="005870A9" w:rsidRPr="00D362C8" w:rsidRDefault="005870A9" w:rsidP="00553DE3">
            <w:pPr>
              <w:rPr>
                <w:rFonts w:ascii="Times New Roman" w:hAnsi="Times New Roman" w:cs="Times New Roman"/>
              </w:rPr>
            </w:pPr>
          </w:p>
        </w:tc>
        <w:tc>
          <w:tcPr>
            <w:tcW w:w="10091" w:type="dxa"/>
          </w:tcPr>
          <w:tbl>
            <w:tblPr>
              <w:tblpPr w:leftFromText="180" w:rightFromText="180" w:tblpY="285"/>
              <w:tblW w:w="9875" w:type="dxa"/>
              <w:tblLook w:val="01E0"/>
            </w:tblPr>
            <w:tblGrid>
              <w:gridCol w:w="4460"/>
              <w:gridCol w:w="5415"/>
            </w:tblGrid>
            <w:tr w:rsidR="005870A9" w:rsidRPr="00D362C8" w:rsidTr="00553DE3">
              <w:trPr>
                <w:trHeight w:val="899"/>
              </w:trPr>
              <w:tc>
                <w:tcPr>
                  <w:tcW w:w="4460" w:type="dxa"/>
                </w:tcPr>
                <w:p w:rsidR="005870A9" w:rsidRPr="00D362C8" w:rsidRDefault="005870A9" w:rsidP="00553DE3">
                  <w:pPr>
                    <w:pStyle w:val="9"/>
                    <w:rPr>
                      <w:rFonts w:ascii="Times New Roman" w:hAnsi="Times New Roman"/>
                      <w:sz w:val="24"/>
                      <w:szCs w:val="24"/>
                      <w:lang w:eastAsia="ru-RU"/>
                    </w:rPr>
                  </w:pPr>
                </w:p>
              </w:tc>
              <w:tc>
                <w:tcPr>
                  <w:tcW w:w="5415" w:type="dxa"/>
                </w:tcPr>
                <w:p w:rsidR="005870A9" w:rsidRPr="00D362C8" w:rsidRDefault="005870A9" w:rsidP="005C0EC1">
                  <w:pPr>
                    <w:pStyle w:val="ConsNormal"/>
                    <w:ind w:firstLine="0"/>
                    <w:jc w:val="right"/>
                    <w:rPr>
                      <w:rFonts w:ascii="Times New Roman" w:hAnsi="Times New Roman"/>
                      <w:sz w:val="28"/>
                      <w:szCs w:val="28"/>
                    </w:rPr>
                  </w:pPr>
                  <w:r w:rsidRPr="00D362C8">
                    <w:rPr>
                      <w:rFonts w:ascii="Times New Roman" w:hAnsi="Times New Roman"/>
                      <w:sz w:val="28"/>
                      <w:szCs w:val="28"/>
                    </w:rPr>
                    <w:t xml:space="preserve">Утвержден   </w:t>
                  </w:r>
                </w:p>
                <w:p w:rsidR="005870A9" w:rsidRPr="00D362C8" w:rsidRDefault="005870A9" w:rsidP="005C0EC1">
                  <w:pPr>
                    <w:spacing w:after="0"/>
                    <w:jc w:val="right"/>
                    <w:rPr>
                      <w:rFonts w:ascii="Times New Roman" w:hAnsi="Times New Roman" w:cs="Times New Roman"/>
                      <w:bCs/>
                      <w:sz w:val="28"/>
                      <w:szCs w:val="28"/>
                    </w:rPr>
                  </w:pPr>
                  <w:r w:rsidRPr="00D362C8">
                    <w:rPr>
                      <w:rFonts w:ascii="Times New Roman" w:hAnsi="Times New Roman" w:cs="Times New Roman"/>
                      <w:sz w:val="28"/>
                      <w:szCs w:val="28"/>
                    </w:rPr>
                    <w:t>Постановлением Администрации муниципального образования «Глинковский район</w:t>
                  </w:r>
                  <w:r w:rsidRPr="00D362C8">
                    <w:rPr>
                      <w:rFonts w:ascii="Times New Roman" w:hAnsi="Times New Roman" w:cs="Times New Roman"/>
                      <w:bCs/>
                      <w:sz w:val="28"/>
                      <w:szCs w:val="28"/>
                    </w:rPr>
                    <w:t>» Смоленской области</w:t>
                  </w:r>
                </w:p>
                <w:p w:rsidR="005870A9" w:rsidRPr="00D362C8" w:rsidRDefault="005870A9" w:rsidP="005C0EC1">
                  <w:pPr>
                    <w:spacing w:after="0"/>
                    <w:jc w:val="right"/>
                    <w:rPr>
                      <w:rFonts w:ascii="Times New Roman" w:hAnsi="Times New Roman" w:cs="Times New Roman"/>
                    </w:rPr>
                  </w:pPr>
                  <w:r w:rsidRPr="00D362C8">
                    <w:rPr>
                      <w:rFonts w:ascii="Times New Roman" w:hAnsi="Times New Roman" w:cs="Times New Roman"/>
                      <w:bCs/>
                      <w:sz w:val="28"/>
                      <w:szCs w:val="28"/>
                    </w:rPr>
                    <w:t>от ___________ 2021г. №</w:t>
                  </w:r>
                  <w:r w:rsidRPr="00D362C8">
                    <w:rPr>
                      <w:rFonts w:ascii="Times New Roman" w:hAnsi="Times New Roman" w:cs="Times New Roman"/>
                      <w:bCs/>
                    </w:rPr>
                    <w:t>______</w:t>
                  </w:r>
                </w:p>
              </w:tc>
            </w:tr>
          </w:tbl>
          <w:p w:rsidR="005870A9" w:rsidRPr="00D362C8" w:rsidRDefault="005870A9" w:rsidP="00553DE3">
            <w:pPr>
              <w:jc w:val="right"/>
              <w:rPr>
                <w:rFonts w:ascii="Times New Roman" w:hAnsi="Times New Roman" w:cs="Times New Roman"/>
              </w:rPr>
            </w:pPr>
          </w:p>
        </w:tc>
      </w:tr>
    </w:tbl>
    <w:p w:rsidR="005870A9" w:rsidRPr="00D362C8" w:rsidRDefault="005870A9" w:rsidP="005870A9">
      <w:pPr>
        <w:jc w:val="center"/>
        <w:outlineLvl w:val="0"/>
        <w:rPr>
          <w:rFonts w:ascii="Times New Roman" w:hAnsi="Times New Roman" w:cs="Times New Roman"/>
          <w:b/>
          <w:sz w:val="28"/>
          <w:szCs w:val="28"/>
        </w:rPr>
      </w:pPr>
    </w:p>
    <w:p w:rsidR="005870A9" w:rsidRPr="00D362C8" w:rsidRDefault="005870A9" w:rsidP="00D362C8">
      <w:pPr>
        <w:spacing w:after="0"/>
        <w:jc w:val="center"/>
        <w:outlineLvl w:val="0"/>
        <w:rPr>
          <w:rFonts w:ascii="Times New Roman" w:hAnsi="Times New Roman" w:cs="Times New Roman"/>
          <w:sz w:val="28"/>
          <w:szCs w:val="28"/>
        </w:rPr>
      </w:pPr>
      <w:r w:rsidRPr="00D362C8">
        <w:rPr>
          <w:rFonts w:ascii="Times New Roman" w:hAnsi="Times New Roman" w:cs="Times New Roman"/>
          <w:sz w:val="28"/>
          <w:szCs w:val="28"/>
        </w:rPr>
        <w:t xml:space="preserve">Перечень </w:t>
      </w:r>
    </w:p>
    <w:p w:rsidR="005870A9" w:rsidRDefault="005870A9" w:rsidP="00D362C8">
      <w:pPr>
        <w:spacing w:after="0"/>
        <w:jc w:val="center"/>
        <w:outlineLvl w:val="0"/>
        <w:rPr>
          <w:rFonts w:ascii="Times New Roman" w:hAnsi="Times New Roman" w:cs="Times New Roman"/>
          <w:bCs/>
          <w:sz w:val="28"/>
          <w:szCs w:val="28"/>
        </w:rPr>
      </w:pPr>
      <w:r w:rsidRPr="00D362C8">
        <w:rPr>
          <w:rFonts w:ascii="Times New Roman" w:hAnsi="Times New Roman" w:cs="Times New Roman"/>
          <w:bCs/>
          <w:sz w:val="28"/>
          <w:szCs w:val="28"/>
        </w:rPr>
        <w:t>главных администраторов доходов бюджета</w:t>
      </w:r>
      <w:r w:rsidR="00974BE8">
        <w:rPr>
          <w:rFonts w:ascii="Times New Roman" w:hAnsi="Times New Roman" w:cs="Times New Roman"/>
          <w:bCs/>
          <w:sz w:val="28"/>
          <w:szCs w:val="28"/>
        </w:rPr>
        <w:t xml:space="preserve"> Глинковского сельского поселения</w:t>
      </w:r>
      <w:r w:rsidRPr="00D362C8">
        <w:rPr>
          <w:rFonts w:ascii="Times New Roman" w:hAnsi="Times New Roman" w:cs="Times New Roman"/>
          <w:bCs/>
          <w:sz w:val="28"/>
          <w:szCs w:val="28"/>
        </w:rPr>
        <w:t xml:space="preserve"> </w:t>
      </w:r>
    </w:p>
    <w:p w:rsidR="00A96E31" w:rsidRDefault="00A96E31" w:rsidP="00D362C8">
      <w:pPr>
        <w:spacing w:after="0"/>
        <w:jc w:val="center"/>
        <w:outlineLvl w:val="0"/>
        <w:rPr>
          <w:rFonts w:ascii="Times New Roman" w:hAnsi="Times New Roman" w:cs="Times New Roman"/>
          <w:bCs/>
          <w:sz w:val="28"/>
          <w:szCs w:val="28"/>
        </w:rPr>
      </w:pPr>
    </w:p>
    <w:tbl>
      <w:tblPr>
        <w:tblW w:w="10026" w:type="dxa"/>
        <w:tblInd w:w="288" w:type="dxa"/>
        <w:tblLayout w:type="fixed"/>
        <w:tblLook w:val="0000"/>
      </w:tblPr>
      <w:tblGrid>
        <w:gridCol w:w="2220"/>
        <w:gridCol w:w="10"/>
        <w:gridCol w:w="2693"/>
        <w:gridCol w:w="5103"/>
      </w:tblGrid>
      <w:tr w:rsidR="00A96E31" w:rsidRPr="00A96E31" w:rsidTr="005C2DD3">
        <w:trPr>
          <w:cantSplit/>
          <w:trHeight w:val="1571"/>
        </w:trPr>
        <w:tc>
          <w:tcPr>
            <w:tcW w:w="2230" w:type="dxa"/>
            <w:gridSpan w:val="2"/>
            <w:tcBorders>
              <w:top w:val="single" w:sz="4" w:space="0" w:color="auto"/>
              <w:left w:val="single" w:sz="4" w:space="0" w:color="auto"/>
              <w:bottom w:val="nil"/>
              <w:right w:val="single" w:sz="4" w:space="0" w:color="auto"/>
            </w:tcBorders>
            <w:vAlign w:val="center"/>
          </w:tcPr>
          <w:p w:rsidR="00A96E31" w:rsidRPr="00A96E31" w:rsidRDefault="00A96E31" w:rsidP="005C0EC1">
            <w:pPr>
              <w:spacing w:after="0"/>
              <w:rPr>
                <w:rFonts w:ascii="Times New Roman" w:hAnsi="Times New Roman" w:cs="Times New Roman"/>
                <w:b/>
                <w:sz w:val="24"/>
                <w:szCs w:val="24"/>
              </w:rPr>
            </w:pPr>
            <w:r w:rsidRPr="00D362C8">
              <w:rPr>
                <w:rFonts w:ascii="Times New Roman" w:hAnsi="Times New Roman" w:cs="Times New Roman"/>
              </w:rPr>
              <w:t>Наименование главного администратора доходов бюджета, код главного администратора доходов бюджета</w:t>
            </w:r>
          </w:p>
        </w:tc>
        <w:tc>
          <w:tcPr>
            <w:tcW w:w="2693" w:type="dxa"/>
            <w:tcBorders>
              <w:top w:val="single" w:sz="4" w:space="0" w:color="auto"/>
              <w:left w:val="single" w:sz="4" w:space="0" w:color="auto"/>
              <w:right w:val="single" w:sz="4" w:space="0" w:color="auto"/>
            </w:tcBorders>
            <w:vAlign w:val="center"/>
          </w:tcPr>
          <w:p w:rsidR="00A96E31" w:rsidRPr="00A96E31" w:rsidRDefault="00A96E31" w:rsidP="005C0EC1">
            <w:pPr>
              <w:spacing w:after="0"/>
              <w:rPr>
                <w:rFonts w:ascii="Times New Roman" w:hAnsi="Times New Roman" w:cs="Times New Roman"/>
                <w:b/>
                <w:sz w:val="24"/>
                <w:szCs w:val="24"/>
              </w:rPr>
            </w:pPr>
            <w:r w:rsidRPr="00D362C8">
              <w:rPr>
                <w:rFonts w:ascii="Times New Roman" w:hAnsi="Times New Roman" w:cs="Times New Roman"/>
                <w:sz w:val="24"/>
                <w:szCs w:val="24"/>
              </w:rPr>
              <w:t>Код вида (подвида) доходов бюджета, закрепляемый за главным администратором доходов бюджета</w:t>
            </w:r>
          </w:p>
        </w:tc>
        <w:tc>
          <w:tcPr>
            <w:tcW w:w="5103" w:type="dxa"/>
            <w:tcBorders>
              <w:top w:val="single" w:sz="4" w:space="0" w:color="auto"/>
              <w:left w:val="single" w:sz="4" w:space="0" w:color="auto"/>
              <w:bottom w:val="single" w:sz="4" w:space="0" w:color="000000"/>
              <w:right w:val="single" w:sz="4" w:space="0" w:color="auto"/>
            </w:tcBorders>
            <w:vAlign w:val="center"/>
          </w:tcPr>
          <w:p w:rsidR="00A96E31" w:rsidRPr="00A96E31" w:rsidRDefault="00A96E31" w:rsidP="005C0EC1">
            <w:pPr>
              <w:spacing w:after="0"/>
              <w:ind w:right="-108"/>
              <w:jc w:val="center"/>
              <w:rPr>
                <w:rFonts w:ascii="Times New Roman" w:hAnsi="Times New Roman" w:cs="Times New Roman"/>
                <w:b/>
                <w:sz w:val="24"/>
                <w:szCs w:val="24"/>
              </w:rPr>
            </w:pPr>
            <w:r w:rsidRPr="00D362C8">
              <w:rPr>
                <w:rFonts w:ascii="Times New Roman" w:hAnsi="Times New Roman" w:cs="Times New Roman"/>
                <w:sz w:val="24"/>
                <w:szCs w:val="24"/>
              </w:rPr>
              <w:t>Наименование кода вида (подвида) доходов бюджета</w:t>
            </w:r>
          </w:p>
        </w:tc>
      </w:tr>
      <w:tr w:rsidR="00AE4DE7" w:rsidRPr="00A96E31" w:rsidTr="005C2DD3">
        <w:trPr>
          <w:trHeight w:val="555"/>
        </w:trPr>
        <w:tc>
          <w:tcPr>
            <w:tcW w:w="4923" w:type="dxa"/>
            <w:gridSpan w:val="3"/>
            <w:tcBorders>
              <w:top w:val="single" w:sz="4" w:space="0" w:color="auto"/>
              <w:left w:val="single" w:sz="4" w:space="0" w:color="auto"/>
              <w:bottom w:val="single" w:sz="4" w:space="0" w:color="auto"/>
              <w:right w:val="single" w:sz="4" w:space="0" w:color="000000"/>
            </w:tcBorders>
            <w:vAlign w:val="bottom"/>
          </w:tcPr>
          <w:p w:rsidR="00AE4DE7" w:rsidRPr="00AE4DE7" w:rsidRDefault="00AE4DE7" w:rsidP="003D05CE">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DC3677" w:rsidP="004A6C6C">
            <w:pPr>
              <w:rPr>
                <w:rFonts w:ascii="Times New Roman" w:hAnsi="Times New Roman" w:cs="Times New Roman"/>
                <w:sz w:val="24"/>
                <w:szCs w:val="24"/>
              </w:rPr>
            </w:pPr>
            <w:r>
              <w:rPr>
                <w:rFonts w:ascii="Times New Roman" w:hAnsi="Times New Roman" w:cs="Times New Roman"/>
                <w:b/>
                <w:color w:val="000000"/>
                <w:shd w:val="clear" w:color="auto" w:fill="FFFFFF"/>
              </w:rPr>
              <w:t xml:space="preserve">Управление </w:t>
            </w:r>
            <w:r w:rsidRPr="00E21452">
              <w:rPr>
                <w:rFonts w:ascii="Times New Roman" w:hAnsi="Times New Roman" w:cs="Times New Roman"/>
                <w:b/>
                <w:color w:val="000000"/>
                <w:shd w:val="clear" w:color="auto" w:fill="FFFFFF"/>
              </w:rPr>
              <w:t>Федерально</w:t>
            </w:r>
            <w:r>
              <w:rPr>
                <w:rFonts w:ascii="Times New Roman" w:hAnsi="Times New Roman" w:cs="Times New Roman"/>
                <w:b/>
                <w:color w:val="000000"/>
                <w:shd w:val="clear" w:color="auto" w:fill="FFFFFF"/>
              </w:rPr>
              <w:t xml:space="preserve">го </w:t>
            </w:r>
            <w:r w:rsidRPr="00E21452">
              <w:rPr>
                <w:rFonts w:ascii="Times New Roman" w:hAnsi="Times New Roman" w:cs="Times New Roman"/>
                <w:b/>
                <w:color w:val="000000"/>
                <w:shd w:val="clear" w:color="auto" w:fill="FFFFFF"/>
              </w:rPr>
              <w:t>казначейств</w:t>
            </w:r>
            <w:r>
              <w:rPr>
                <w:rFonts w:ascii="Times New Roman" w:hAnsi="Times New Roman" w:cs="Times New Roman"/>
                <w:b/>
                <w:color w:val="000000"/>
                <w:shd w:val="clear" w:color="auto" w:fill="FFFFFF"/>
              </w:rPr>
              <w:t>а по Смоленской области</w:t>
            </w:r>
          </w:p>
        </w:tc>
      </w:tr>
      <w:tr w:rsidR="00AE4DE7"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0223</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C347E7" w:rsidP="00650DEA">
            <w:pPr>
              <w:rPr>
                <w:rFonts w:ascii="Times New Roman" w:hAnsi="Times New Roman" w:cs="Times New Roman"/>
                <w:sz w:val="24"/>
                <w:szCs w:val="24"/>
              </w:rPr>
            </w:pPr>
            <w:r w:rsidRPr="00C347E7">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DE7"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0224</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844A21" w:rsidP="00295B65">
            <w:pPr>
              <w:rPr>
                <w:rFonts w:ascii="Times New Roman" w:hAnsi="Times New Roman" w:cs="Times New Roman"/>
                <w:sz w:val="24"/>
                <w:szCs w:val="24"/>
              </w:rPr>
            </w:pPr>
            <w:r w:rsidRPr="00844A21">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DE7"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color w:val="000000"/>
                <w:sz w:val="24"/>
                <w:szCs w:val="24"/>
              </w:rPr>
            </w:pPr>
            <w:r w:rsidRPr="00AE4DE7">
              <w:rPr>
                <w:rFonts w:ascii="Times New Roman" w:hAnsi="Times New Roman" w:cs="Times New Roman"/>
                <w:color w:val="000000"/>
                <w:sz w:val="24"/>
                <w:szCs w:val="24"/>
              </w:rPr>
              <w:t>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03</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0225</w:t>
            </w:r>
            <w:r w:rsidR="00C347E7">
              <w:rPr>
                <w:rFonts w:ascii="Times New Roman" w:hAnsi="Times New Roman" w:cs="Times New Roman"/>
                <w:color w:val="000000"/>
                <w:sz w:val="24"/>
                <w:szCs w:val="24"/>
              </w:rPr>
              <w:t xml:space="preserve">1 </w:t>
            </w:r>
            <w:r w:rsidRPr="00AE4DE7">
              <w:rPr>
                <w:rFonts w:ascii="Times New Roman" w:hAnsi="Times New Roman" w:cs="Times New Roman"/>
                <w:color w:val="000000"/>
                <w:sz w:val="24"/>
                <w:szCs w:val="24"/>
              </w:rPr>
              <w:t>01</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0000</w:t>
            </w:r>
            <w:r w:rsidR="00C347E7">
              <w:rPr>
                <w:rFonts w:ascii="Times New Roman" w:hAnsi="Times New Roman" w:cs="Times New Roman"/>
                <w:color w:val="000000"/>
                <w:sz w:val="24"/>
                <w:szCs w:val="24"/>
              </w:rPr>
              <w:t xml:space="preserve"> </w:t>
            </w:r>
            <w:r w:rsidRPr="00AE4DE7">
              <w:rPr>
                <w:rFonts w:ascii="Times New Roman" w:hAnsi="Times New Roman" w:cs="Times New Roman"/>
                <w:color w:val="000000"/>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844A21" w:rsidP="0049604B">
            <w:pPr>
              <w:rPr>
                <w:rFonts w:ascii="Times New Roman" w:hAnsi="Times New Roman" w:cs="Times New Roman"/>
                <w:sz w:val="24"/>
                <w:szCs w:val="24"/>
              </w:rPr>
            </w:pPr>
            <w:r w:rsidRPr="00844A21">
              <w:rPr>
                <w:rFonts w:ascii="Times New Roman" w:hAnsi="Times New Roman" w:cs="Times New Roman"/>
                <w:sz w:val="24"/>
                <w:szCs w:val="24"/>
              </w:rPr>
              <w:t xml:space="preserve">Доходы от уплаты акцизов на автомобильный бензин, подлежащие распределению между бюджетами субъектов Российской Федерации </w:t>
            </w:r>
            <w:r w:rsidRPr="00844A21">
              <w:rPr>
                <w:rFonts w:ascii="Times New Roman" w:hAnsi="Times New Roman" w:cs="Times New Roman"/>
                <w:sz w:val="24"/>
                <w:szCs w:val="24"/>
              </w:rPr>
              <w:lastRenderedPageBreak/>
              <w:t>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347E7"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C347E7" w:rsidRPr="00C347E7" w:rsidRDefault="00C347E7" w:rsidP="003D05CE">
            <w:pPr>
              <w:jc w:val="center"/>
              <w:rPr>
                <w:rFonts w:ascii="Times New Roman" w:hAnsi="Times New Roman" w:cs="Times New Roman"/>
                <w:color w:val="000000"/>
                <w:sz w:val="24"/>
                <w:szCs w:val="24"/>
              </w:rPr>
            </w:pPr>
            <w:r w:rsidRPr="00C347E7">
              <w:rPr>
                <w:rFonts w:ascii="Times New Roman" w:hAnsi="Times New Roman" w:cs="Times New Roman"/>
                <w:color w:val="000000"/>
                <w:sz w:val="24"/>
                <w:szCs w:val="24"/>
              </w:rPr>
              <w:lastRenderedPageBreak/>
              <w:t>100</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C347E7" w:rsidRPr="00C347E7" w:rsidRDefault="00C347E7" w:rsidP="003D05CE">
            <w:pPr>
              <w:jc w:val="center"/>
              <w:rPr>
                <w:rFonts w:ascii="Times New Roman" w:hAnsi="Times New Roman" w:cs="Times New Roman"/>
                <w:color w:val="000000"/>
                <w:sz w:val="24"/>
                <w:szCs w:val="24"/>
              </w:rPr>
            </w:pPr>
            <w:r w:rsidRPr="00C347E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03</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0226</w:t>
            </w:r>
            <w:r>
              <w:rPr>
                <w:rFonts w:ascii="Times New Roman" w:hAnsi="Times New Roman" w:cs="Times New Roman"/>
                <w:color w:val="000000"/>
                <w:sz w:val="24"/>
                <w:szCs w:val="24"/>
              </w:rPr>
              <w:t xml:space="preserve">1 </w:t>
            </w:r>
            <w:r w:rsidRPr="00C347E7">
              <w:rPr>
                <w:rFonts w:ascii="Times New Roman" w:hAnsi="Times New Roman" w:cs="Times New Roman"/>
                <w:color w:val="000000"/>
                <w:sz w:val="24"/>
                <w:szCs w:val="24"/>
              </w:rPr>
              <w:t>01</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0000</w:t>
            </w:r>
            <w:r>
              <w:rPr>
                <w:rFonts w:ascii="Times New Roman" w:hAnsi="Times New Roman" w:cs="Times New Roman"/>
                <w:color w:val="000000"/>
                <w:sz w:val="24"/>
                <w:szCs w:val="24"/>
              </w:rPr>
              <w:t xml:space="preserve"> </w:t>
            </w:r>
            <w:r w:rsidRPr="00C347E7">
              <w:rPr>
                <w:rFonts w:ascii="Times New Roman" w:hAnsi="Times New Roman" w:cs="Times New Roman"/>
                <w:color w:val="000000"/>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C347E7" w:rsidRPr="00C347E7" w:rsidRDefault="00844A21">
            <w:pPr>
              <w:rPr>
                <w:rFonts w:ascii="Times New Roman" w:hAnsi="Times New Roman" w:cs="Times New Roman"/>
                <w:sz w:val="24"/>
                <w:szCs w:val="24"/>
              </w:rPr>
            </w:pPr>
            <w:r w:rsidRPr="00844A21">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AE4DE7" w:rsidRPr="00A96E31" w:rsidTr="005C2DD3">
        <w:trPr>
          <w:trHeight w:val="555"/>
        </w:trPr>
        <w:tc>
          <w:tcPr>
            <w:tcW w:w="4923" w:type="dxa"/>
            <w:gridSpan w:val="3"/>
            <w:tcBorders>
              <w:top w:val="single" w:sz="4" w:space="0" w:color="auto"/>
              <w:left w:val="single" w:sz="4" w:space="0" w:color="auto"/>
              <w:bottom w:val="single" w:sz="4" w:space="0" w:color="auto"/>
              <w:right w:val="single" w:sz="4" w:space="0" w:color="000000"/>
            </w:tcBorders>
            <w:vAlign w:val="bottom"/>
          </w:tcPr>
          <w:p w:rsidR="00AE4DE7" w:rsidRPr="00AE4DE7" w:rsidRDefault="00AE4DE7" w:rsidP="003D05CE">
            <w:pPr>
              <w:jc w:val="center"/>
              <w:rPr>
                <w:rFonts w:ascii="Times New Roman" w:hAnsi="Times New Roman" w:cs="Times New Roman"/>
                <w:color w:val="000000"/>
                <w:sz w:val="24"/>
                <w:szCs w:val="24"/>
              </w:rPr>
            </w:pP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DC3677" w:rsidP="0049604B">
            <w:pPr>
              <w:rPr>
                <w:rFonts w:ascii="Times New Roman" w:hAnsi="Times New Roman" w:cs="Times New Roman"/>
                <w:sz w:val="24"/>
                <w:szCs w:val="24"/>
              </w:rPr>
            </w:pPr>
            <w:r>
              <w:rPr>
                <w:rFonts w:ascii="Times New Roman" w:hAnsi="Times New Roman" w:cs="Times New Roman"/>
                <w:b/>
                <w:color w:val="000000"/>
                <w:shd w:val="clear" w:color="auto" w:fill="FFFFFF"/>
              </w:rPr>
              <w:t xml:space="preserve">Управление </w:t>
            </w:r>
            <w:r w:rsidRPr="00E21452">
              <w:rPr>
                <w:rFonts w:ascii="Times New Roman" w:hAnsi="Times New Roman" w:cs="Times New Roman"/>
                <w:b/>
                <w:color w:val="000000"/>
                <w:shd w:val="clear" w:color="auto" w:fill="FFFFFF"/>
              </w:rPr>
              <w:t>Федеральн</w:t>
            </w:r>
            <w:r>
              <w:rPr>
                <w:rFonts w:ascii="Times New Roman" w:hAnsi="Times New Roman" w:cs="Times New Roman"/>
                <w:b/>
                <w:color w:val="000000"/>
                <w:shd w:val="clear" w:color="auto" w:fill="FFFFFF"/>
              </w:rPr>
              <w:t xml:space="preserve">ой </w:t>
            </w:r>
            <w:r w:rsidRPr="00E21452">
              <w:rPr>
                <w:rFonts w:ascii="Times New Roman" w:hAnsi="Times New Roman" w:cs="Times New Roman"/>
                <w:b/>
                <w:color w:val="000000"/>
                <w:shd w:val="clear" w:color="auto" w:fill="FFFFFF"/>
              </w:rPr>
              <w:t xml:space="preserve"> налогов</w:t>
            </w:r>
            <w:r>
              <w:rPr>
                <w:rFonts w:ascii="Times New Roman" w:hAnsi="Times New Roman" w:cs="Times New Roman"/>
                <w:b/>
                <w:color w:val="000000"/>
                <w:shd w:val="clear" w:color="auto" w:fill="FFFFFF"/>
              </w:rPr>
              <w:t>ой</w:t>
            </w:r>
            <w:r w:rsidRPr="00E21452">
              <w:rPr>
                <w:rFonts w:ascii="Times New Roman" w:hAnsi="Times New Roman" w:cs="Times New Roman"/>
                <w:b/>
                <w:color w:val="000000"/>
                <w:shd w:val="clear" w:color="auto" w:fill="FFFFFF"/>
              </w:rPr>
              <w:t xml:space="preserve"> служб</w:t>
            </w:r>
            <w:r>
              <w:rPr>
                <w:rFonts w:ascii="Times New Roman" w:hAnsi="Times New Roman" w:cs="Times New Roman"/>
                <w:b/>
                <w:color w:val="000000"/>
                <w:shd w:val="clear" w:color="auto" w:fill="FFFFFF"/>
              </w:rPr>
              <w:t>ы по Смоленской области</w:t>
            </w:r>
          </w:p>
        </w:tc>
      </w:tr>
      <w:tr w:rsidR="00AE4DE7"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AE4DE7" w:rsidRPr="00AE4DE7" w:rsidRDefault="00AE4DE7"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AE4DE7" w:rsidRPr="00AE4DE7" w:rsidRDefault="00AE4DE7"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01</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020100</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10</w:t>
            </w:r>
            <w:r w:rsidR="00C347E7">
              <w:rPr>
                <w:rFonts w:ascii="Times New Roman" w:hAnsi="Times New Roman" w:cs="Times New Roman"/>
                <w:sz w:val="24"/>
                <w:szCs w:val="24"/>
              </w:rPr>
              <w:t> </w:t>
            </w:r>
            <w:r w:rsidRPr="00AE4DE7">
              <w:rPr>
                <w:rFonts w:ascii="Times New Roman" w:hAnsi="Times New Roman" w:cs="Times New Roman"/>
                <w:sz w:val="24"/>
                <w:szCs w:val="24"/>
              </w:rPr>
              <w:t>000</w:t>
            </w:r>
            <w:r w:rsidR="00C347E7">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AE4DE7" w:rsidRPr="00AE4DE7"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2</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3</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Default="00B1136A" w:rsidP="003D05CE">
            <w:pPr>
              <w:jc w:val="center"/>
              <w:rPr>
                <w:rFonts w:ascii="Times New Roman" w:hAnsi="Times New Roman" w:cs="Times New Roman"/>
                <w:sz w:val="24"/>
                <w:szCs w:val="24"/>
              </w:rPr>
            </w:pPr>
            <w:r>
              <w:rPr>
                <w:rFonts w:ascii="Times New Roman" w:hAnsi="Times New Roman" w:cs="Times New Roman"/>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01</w:t>
            </w:r>
            <w:r>
              <w:rPr>
                <w:rFonts w:ascii="Times New Roman" w:hAnsi="Times New Roman" w:cs="Times New Roman"/>
                <w:sz w:val="24"/>
                <w:szCs w:val="24"/>
              </w:rPr>
              <w:t xml:space="preserve"> </w:t>
            </w:r>
            <w:r w:rsidRPr="00AE4DE7">
              <w:rPr>
                <w:rFonts w:ascii="Times New Roman" w:hAnsi="Times New Roman" w:cs="Times New Roman"/>
                <w:sz w:val="24"/>
                <w:szCs w:val="24"/>
              </w:rPr>
              <w:t>020</w:t>
            </w:r>
            <w:r>
              <w:rPr>
                <w:rFonts w:ascii="Times New Roman" w:hAnsi="Times New Roman" w:cs="Times New Roman"/>
                <w:sz w:val="24"/>
                <w:szCs w:val="24"/>
              </w:rPr>
              <w:t>4</w:t>
            </w:r>
            <w:r w:rsidRPr="00AE4DE7">
              <w:rPr>
                <w:rFonts w:ascii="Times New Roman" w:hAnsi="Times New Roman" w:cs="Times New Roman"/>
                <w:sz w:val="24"/>
                <w:szCs w:val="24"/>
              </w:rPr>
              <w:t>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B1136A" w:rsidRDefault="00B1136A" w:rsidP="00A74B21">
            <w:pPr>
              <w:rPr>
                <w:rFonts w:ascii="Times New Roman" w:hAnsi="Times New Roman" w:cs="Times New Roman"/>
                <w:sz w:val="24"/>
                <w:szCs w:val="24"/>
              </w:rPr>
            </w:pPr>
            <w:r w:rsidRPr="00B1136A">
              <w:rPr>
                <w:rFonts w:ascii="Times New Roman" w:hAnsi="Times New Roman" w:cs="Times New Roman"/>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w:t>
            </w:r>
            <w:r w:rsidRPr="00B1136A">
              <w:rPr>
                <w:rFonts w:ascii="Times New Roman" w:hAnsi="Times New Roman" w:cs="Times New Roman"/>
                <w:sz w:val="24"/>
                <w:szCs w:val="24"/>
              </w:rPr>
              <w:lastRenderedPageBreak/>
              <w:t>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B1136A" w:rsidRPr="00A96E31" w:rsidTr="005C2DD3">
        <w:trPr>
          <w:trHeight w:val="555"/>
        </w:trPr>
        <w:tc>
          <w:tcPr>
            <w:tcW w:w="2220" w:type="dxa"/>
            <w:tcBorders>
              <w:top w:val="single" w:sz="4" w:space="0" w:color="auto"/>
              <w:left w:val="single" w:sz="4" w:space="0" w:color="auto"/>
              <w:bottom w:val="single" w:sz="4" w:space="0" w:color="auto"/>
              <w:right w:val="single" w:sz="4" w:space="0" w:color="auto"/>
            </w:tcBorders>
            <w:vAlign w:val="bottom"/>
          </w:tcPr>
          <w:p w:rsidR="00B1136A" w:rsidRPr="00AE4DE7" w:rsidRDefault="00B1136A">
            <w:pPr>
              <w:jc w:val="center"/>
              <w:rPr>
                <w:rFonts w:ascii="Times New Roman" w:hAnsi="Times New Roman" w:cs="Times New Roman"/>
                <w:sz w:val="24"/>
                <w:szCs w:val="24"/>
              </w:rPr>
            </w:pPr>
            <w:r>
              <w:rPr>
                <w:rFonts w:ascii="Times New Roman" w:hAnsi="Times New Roman" w:cs="Times New Roman"/>
                <w:sz w:val="24"/>
                <w:szCs w:val="24"/>
              </w:rPr>
              <w:lastRenderedPageBreak/>
              <w:t>182</w:t>
            </w:r>
          </w:p>
        </w:tc>
        <w:tc>
          <w:tcPr>
            <w:tcW w:w="2703" w:type="dxa"/>
            <w:gridSpan w:val="2"/>
            <w:tcBorders>
              <w:top w:val="single" w:sz="4" w:space="0" w:color="auto"/>
              <w:left w:val="single" w:sz="4" w:space="0" w:color="auto"/>
              <w:bottom w:val="single" w:sz="4" w:space="0" w:color="auto"/>
              <w:right w:val="single" w:sz="4" w:space="0" w:color="000000"/>
            </w:tcBorders>
            <w:vAlign w:val="bottom"/>
          </w:tcPr>
          <w:p w:rsidR="00B1136A" w:rsidRPr="00AE4DE7" w:rsidRDefault="00B1136A" w:rsidP="004543F2">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05</w:t>
            </w:r>
            <w:r>
              <w:rPr>
                <w:rFonts w:ascii="Times New Roman" w:hAnsi="Times New Roman" w:cs="Times New Roman"/>
                <w:sz w:val="24"/>
                <w:szCs w:val="24"/>
              </w:rPr>
              <w:t xml:space="preserve"> </w:t>
            </w:r>
            <w:r w:rsidRPr="00AE4DE7">
              <w:rPr>
                <w:rFonts w:ascii="Times New Roman" w:hAnsi="Times New Roman" w:cs="Times New Roman"/>
                <w:sz w:val="24"/>
                <w:szCs w:val="24"/>
              </w:rPr>
              <w:t>030100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w:t>
            </w:r>
            <w:r w:rsidRPr="00AE4DE7">
              <w:rPr>
                <w:rFonts w:ascii="Times New Roman" w:hAnsi="Times New Roman" w:cs="Times New Roman"/>
                <w:sz w:val="24"/>
                <w:szCs w:val="24"/>
              </w:rPr>
              <w:t>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rsidP="00D23F59">
            <w:pPr>
              <w:rPr>
                <w:rFonts w:ascii="Times New Roman" w:hAnsi="Times New Roman" w:cs="Times New Roman"/>
                <w:sz w:val="24"/>
                <w:szCs w:val="24"/>
              </w:rPr>
            </w:pPr>
            <w:r w:rsidRPr="00AE4DE7">
              <w:rPr>
                <w:rFonts w:ascii="Times New Roman" w:hAnsi="Times New Roman" w:cs="Times New Roman"/>
                <w:sz w:val="24"/>
                <w:szCs w:val="24"/>
              </w:rPr>
              <w:t>Единый сельскохозяйственный налог</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C347E7" w:rsidRDefault="00B1136A" w:rsidP="00677DD6">
            <w:pPr>
              <w:jc w:val="center"/>
              <w:rPr>
                <w:rFonts w:ascii="Times New Roman" w:hAnsi="Times New Roman" w:cs="Times New Roman"/>
                <w:bCs/>
                <w:sz w:val="24"/>
                <w:szCs w:val="24"/>
              </w:rPr>
            </w:pPr>
            <w:r w:rsidRPr="00C347E7">
              <w:rPr>
                <w:rFonts w:ascii="Times New Roman" w:hAnsi="Times New Roman" w:cs="Times New Roman"/>
                <w:bCs/>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01030</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rPr>
                <w:rFonts w:ascii="Times New Roman" w:hAnsi="Times New Roman" w:cs="Times New Roman"/>
                <w:sz w:val="24"/>
                <w:szCs w:val="24"/>
              </w:rPr>
            </w:pPr>
            <w:r w:rsidRPr="00B1136A">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C347E7" w:rsidRDefault="00B1136A" w:rsidP="00677DD6">
            <w:pPr>
              <w:jc w:val="center"/>
              <w:rPr>
                <w:rFonts w:ascii="Times New Roman" w:hAnsi="Times New Roman" w:cs="Times New Roman"/>
                <w:bCs/>
                <w:sz w:val="24"/>
                <w:szCs w:val="24"/>
              </w:rPr>
            </w:pPr>
            <w:r w:rsidRPr="00C347E7">
              <w:rPr>
                <w:rFonts w:ascii="Times New Roman" w:hAnsi="Times New Roman" w:cs="Times New Roman"/>
                <w:bCs/>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06033</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jc w:val="both"/>
              <w:rPr>
                <w:rFonts w:ascii="Times New Roman" w:hAnsi="Times New Roman" w:cs="Times New Roman"/>
                <w:sz w:val="24"/>
                <w:szCs w:val="24"/>
              </w:rPr>
            </w:pPr>
            <w:r w:rsidRPr="00AE4DE7">
              <w:rPr>
                <w:rFonts w:ascii="Times New Roman" w:hAnsi="Times New Roman" w:cs="Times New Roman"/>
                <w:sz w:val="24"/>
                <w:szCs w:val="24"/>
              </w:rPr>
              <w:t>Земельный налог с организаций, обладающих земельным участком,</w:t>
            </w:r>
            <w:r>
              <w:rPr>
                <w:rFonts w:ascii="Times New Roman" w:hAnsi="Times New Roman" w:cs="Times New Roman"/>
                <w:sz w:val="24"/>
                <w:szCs w:val="24"/>
              </w:rPr>
              <w:t xml:space="preserve"> </w:t>
            </w:r>
            <w:r w:rsidRPr="00AE4DE7">
              <w:rPr>
                <w:rFonts w:ascii="Times New Roman" w:hAnsi="Times New Roman" w:cs="Times New Roman"/>
                <w:sz w:val="24"/>
                <w:szCs w:val="24"/>
              </w:rPr>
              <w:t>расположенным в границах сельских поселений</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CB69DE" w:rsidRDefault="00CB69DE" w:rsidP="00677DD6">
            <w:pPr>
              <w:jc w:val="center"/>
              <w:rPr>
                <w:rFonts w:ascii="Times New Roman" w:hAnsi="Times New Roman" w:cs="Times New Roman"/>
                <w:bCs/>
                <w:sz w:val="24"/>
                <w:szCs w:val="24"/>
              </w:rPr>
            </w:pPr>
          </w:p>
          <w:p w:rsidR="00B1136A" w:rsidRPr="00C347E7" w:rsidRDefault="00B1136A" w:rsidP="00677DD6">
            <w:pPr>
              <w:jc w:val="center"/>
              <w:rPr>
                <w:rFonts w:ascii="Times New Roman" w:hAnsi="Times New Roman" w:cs="Times New Roman"/>
                <w:bCs/>
                <w:sz w:val="24"/>
                <w:szCs w:val="24"/>
              </w:rPr>
            </w:pPr>
            <w:r>
              <w:rPr>
                <w:rFonts w:ascii="Times New Roman" w:hAnsi="Times New Roman" w:cs="Times New Roman"/>
                <w:bCs/>
                <w:sz w:val="24"/>
                <w:szCs w:val="24"/>
              </w:rPr>
              <w:t>182</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06</w:t>
            </w:r>
            <w:r>
              <w:rPr>
                <w:rFonts w:ascii="Times New Roman" w:hAnsi="Times New Roman" w:cs="Times New Roman"/>
                <w:sz w:val="24"/>
                <w:szCs w:val="24"/>
              </w:rPr>
              <w:t xml:space="preserve"> </w:t>
            </w:r>
            <w:r w:rsidRPr="00AE4DE7">
              <w:rPr>
                <w:rFonts w:ascii="Times New Roman" w:hAnsi="Times New Roman" w:cs="Times New Roman"/>
                <w:sz w:val="24"/>
                <w:szCs w:val="24"/>
              </w:rPr>
              <w:t>06043</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110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pPr>
              <w:rPr>
                <w:rFonts w:ascii="Times New Roman" w:hAnsi="Times New Roman" w:cs="Times New Roman"/>
                <w:sz w:val="24"/>
                <w:szCs w:val="24"/>
              </w:rPr>
            </w:pPr>
            <w:r w:rsidRPr="00AE4DE7">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r>
      <w:tr w:rsidR="00B1136A" w:rsidRPr="00A96E31" w:rsidTr="003D05CE">
        <w:trPr>
          <w:trHeight w:val="1031"/>
        </w:trPr>
        <w:tc>
          <w:tcPr>
            <w:tcW w:w="4923" w:type="dxa"/>
            <w:gridSpan w:val="3"/>
            <w:tcBorders>
              <w:top w:val="single" w:sz="4" w:space="0" w:color="auto"/>
              <w:left w:val="single" w:sz="4" w:space="0" w:color="auto"/>
              <w:bottom w:val="single" w:sz="4" w:space="0" w:color="auto"/>
              <w:right w:val="single" w:sz="4" w:space="0" w:color="000000"/>
            </w:tcBorders>
            <w:vAlign w:val="center"/>
          </w:tcPr>
          <w:p w:rsidR="00B1136A" w:rsidRPr="00AE4DE7" w:rsidRDefault="00B1136A">
            <w:pPr>
              <w:jc w:val="cente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3D05CE" w:rsidRDefault="003D05CE" w:rsidP="003D05CE">
            <w:pPr>
              <w:jc w:val="center"/>
              <w:rPr>
                <w:rFonts w:ascii="Times New Roman" w:hAnsi="Times New Roman" w:cs="Times New Roman"/>
                <w:b/>
                <w:sz w:val="24"/>
                <w:szCs w:val="24"/>
              </w:rPr>
            </w:pPr>
            <w:r w:rsidRPr="003D05CE">
              <w:rPr>
                <w:rFonts w:ascii="Times New Roman" w:hAnsi="Times New Roman" w:cs="Times New Roman"/>
                <w:b/>
                <w:sz w:val="24"/>
                <w:szCs w:val="24"/>
              </w:rPr>
              <w:t>Администрация муниципального образования «Глинковский район» Смоленской области</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1 11 09045 10 0000 120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B17CAC">
            <w:pPr>
              <w:spacing w:after="0"/>
              <w:jc w:val="both"/>
              <w:rPr>
                <w:rFonts w:ascii="Times New Roman" w:hAnsi="Times New Roman" w:cs="Times New Roman"/>
                <w:sz w:val="24"/>
                <w:szCs w:val="24"/>
              </w:rPr>
            </w:pPr>
            <w:r w:rsidRPr="00A96E31">
              <w:rPr>
                <w:rFonts w:ascii="Times New Roman" w:hAnsi="Times New Roman" w:cs="Times New Roman"/>
                <w:color w:val="000000"/>
                <w:sz w:val="24"/>
                <w:szCs w:val="24"/>
                <w:shd w:val="clear" w:color="auto" w:fill="FFFFFF"/>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E4DE7" w:rsidRDefault="00B1136A" w:rsidP="003D05CE">
            <w:pPr>
              <w:jc w:val="center"/>
              <w:rPr>
                <w:rFonts w:ascii="Times New Roman" w:hAnsi="Times New Roman" w:cs="Times New Roman"/>
                <w:bCs/>
                <w:sz w:val="24"/>
                <w:szCs w:val="24"/>
              </w:rPr>
            </w:pPr>
            <w:r w:rsidRPr="00AE4DE7">
              <w:rPr>
                <w:rFonts w:ascii="Times New Roman" w:hAnsi="Times New Roman" w:cs="Times New Roman"/>
                <w:bCs/>
                <w:sz w:val="24"/>
                <w:szCs w:val="24"/>
              </w:rPr>
              <w:t>901</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E4DE7" w:rsidRDefault="00B1136A" w:rsidP="003D05CE">
            <w:pPr>
              <w:jc w:val="center"/>
              <w:rPr>
                <w:rFonts w:ascii="Times New Roman" w:hAnsi="Times New Roman" w:cs="Times New Roman"/>
                <w:sz w:val="24"/>
                <w:szCs w:val="24"/>
              </w:rPr>
            </w:pPr>
            <w:r w:rsidRPr="00AE4DE7">
              <w:rPr>
                <w:rFonts w:ascii="Times New Roman" w:hAnsi="Times New Roman" w:cs="Times New Roman"/>
                <w:sz w:val="24"/>
                <w:szCs w:val="24"/>
              </w:rPr>
              <w:t>1</w:t>
            </w:r>
            <w:r>
              <w:rPr>
                <w:rFonts w:ascii="Times New Roman" w:hAnsi="Times New Roman" w:cs="Times New Roman"/>
                <w:sz w:val="24"/>
                <w:szCs w:val="24"/>
              </w:rPr>
              <w:t xml:space="preserve"> </w:t>
            </w:r>
            <w:r w:rsidRPr="00AE4DE7">
              <w:rPr>
                <w:rFonts w:ascii="Times New Roman" w:hAnsi="Times New Roman" w:cs="Times New Roman"/>
                <w:sz w:val="24"/>
                <w:szCs w:val="24"/>
              </w:rPr>
              <w:t>14</w:t>
            </w:r>
            <w:r>
              <w:rPr>
                <w:rFonts w:ascii="Times New Roman" w:hAnsi="Times New Roman" w:cs="Times New Roman"/>
                <w:sz w:val="24"/>
                <w:szCs w:val="24"/>
              </w:rPr>
              <w:t xml:space="preserve"> </w:t>
            </w:r>
            <w:r w:rsidRPr="00AE4DE7">
              <w:rPr>
                <w:rFonts w:ascii="Times New Roman" w:hAnsi="Times New Roman" w:cs="Times New Roman"/>
                <w:sz w:val="24"/>
                <w:szCs w:val="24"/>
              </w:rPr>
              <w:t>06013</w:t>
            </w:r>
            <w:r>
              <w:rPr>
                <w:rFonts w:ascii="Times New Roman" w:hAnsi="Times New Roman" w:cs="Times New Roman"/>
                <w:sz w:val="24"/>
                <w:szCs w:val="24"/>
              </w:rPr>
              <w:t xml:space="preserve"> </w:t>
            </w:r>
            <w:r w:rsidRPr="00AE4DE7">
              <w:rPr>
                <w:rFonts w:ascii="Times New Roman" w:hAnsi="Times New Roman" w:cs="Times New Roman"/>
                <w:sz w:val="24"/>
                <w:szCs w:val="24"/>
              </w:rPr>
              <w:t>10</w:t>
            </w:r>
            <w:r>
              <w:rPr>
                <w:rFonts w:ascii="Times New Roman" w:hAnsi="Times New Roman" w:cs="Times New Roman"/>
                <w:sz w:val="24"/>
                <w:szCs w:val="24"/>
              </w:rPr>
              <w:t xml:space="preserve"> </w:t>
            </w:r>
            <w:r w:rsidRPr="00AE4DE7">
              <w:rPr>
                <w:rFonts w:ascii="Times New Roman" w:hAnsi="Times New Roman" w:cs="Times New Roman"/>
                <w:sz w:val="24"/>
                <w:szCs w:val="24"/>
              </w:rPr>
              <w:t>0000</w:t>
            </w:r>
            <w:r>
              <w:rPr>
                <w:rFonts w:ascii="Times New Roman" w:hAnsi="Times New Roman" w:cs="Times New Roman"/>
                <w:sz w:val="24"/>
                <w:szCs w:val="24"/>
              </w:rPr>
              <w:t xml:space="preserve"> </w:t>
            </w:r>
            <w:r w:rsidRPr="00AE4DE7">
              <w:rPr>
                <w:rFonts w:ascii="Times New Roman" w:hAnsi="Times New Roman" w:cs="Times New Roman"/>
                <w:sz w:val="24"/>
                <w:szCs w:val="24"/>
              </w:rPr>
              <w:t>430</w:t>
            </w:r>
          </w:p>
        </w:tc>
        <w:tc>
          <w:tcPr>
            <w:tcW w:w="5103" w:type="dxa"/>
            <w:tcBorders>
              <w:top w:val="single" w:sz="4" w:space="0" w:color="auto"/>
              <w:left w:val="single" w:sz="4" w:space="0" w:color="auto"/>
              <w:bottom w:val="single" w:sz="4" w:space="0" w:color="auto"/>
              <w:right w:val="single" w:sz="4" w:space="0" w:color="000000"/>
            </w:tcBorders>
            <w:vAlign w:val="bottom"/>
          </w:tcPr>
          <w:p w:rsidR="00B1136A" w:rsidRPr="00AE4DE7" w:rsidRDefault="00B1136A" w:rsidP="005B7247">
            <w:pPr>
              <w:rPr>
                <w:rFonts w:ascii="Times New Roman" w:hAnsi="Times New Roman" w:cs="Times New Roman"/>
                <w:sz w:val="24"/>
                <w:szCs w:val="24"/>
              </w:rPr>
            </w:pPr>
            <w:r w:rsidRPr="00AE4DE7">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1 17 01050 10 0000 180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85CE9">
            <w:pPr>
              <w:spacing w:after="0"/>
              <w:jc w:val="both"/>
              <w:rPr>
                <w:rFonts w:ascii="Times New Roman" w:hAnsi="Times New Roman" w:cs="Times New Roman"/>
                <w:sz w:val="24"/>
                <w:szCs w:val="24"/>
              </w:rPr>
            </w:pPr>
            <w:r w:rsidRPr="00A96E31">
              <w:rPr>
                <w:rFonts w:ascii="Times New Roman" w:hAnsi="Times New Roman" w:cs="Times New Roman"/>
                <w:sz w:val="24"/>
                <w:szCs w:val="24"/>
              </w:rPr>
              <w:t>Невыясненные поступления, зачисляемые в бюджеты сельских поселений</w:t>
            </w:r>
          </w:p>
        </w:tc>
      </w:tr>
      <w:tr w:rsidR="00B1136A" w:rsidRPr="00A96E31" w:rsidTr="003D05CE">
        <w:trPr>
          <w:trHeight w:val="555"/>
        </w:trPr>
        <w:tc>
          <w:tcPr>
            <w:tcW w:w="2220"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703"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1 17 05050 10 0000 180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85CE9">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неналоговые доходы бюджетов сельских  поселений</w:t>
            </w:r>
          </w:p>
        </w:tc>
      </w:tr>
      <w:tr w:rsidR="00B1136A" w:rsidRPr="00A96E31" w:rsidTr="003D05CE">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2 02 16001 10 0000 150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Дотации бюджетам сельских поселений на выравнивание  бюджетной обеспеченности из бюджетов муниципальных районов</w:t>
            </w:r>
          </w:p>
        </w:tc>
      </w:tr>
      <w:tr w:rsidR="00B1136A" w:rsidRPr="00A96E31" w:rsidTr="003D05CE">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3D05CE">
            <w:pPr>
              <w:jc w:val="center"/>
              <w:rPr>
                <w:rFonts w:ascii="Times New Roman" w:hAnsi="Times New Roman" w:cs="Times New Roman"/>
                <w:sz w:val="24"/>
                <w:szCs w:val="24"/>
              </w:rPr>
            </w:pPr>
            <w:r w:rsidRPr="00A96E31">
              <w:rPr>
                <w:rFonts w:ascii="Times New Roman" w:hAnsi="Times New Roman" w:cs="Times New Roman"/>
                <w:sz w:val="24"/>
                <w:szCs w:val="24"/>
              </w:rPr>
              <w:t>2 02 25299 10 0000 150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 xml:space="preserve">Субсидии бюджетам сельских поселений на софинансирование расходных обязательств субъектов Российской Федерации, связанных с реализацией федеральной целевой </w:t>
            </w:r>
            <w:hyperlink r:id="rId9" w:history="1">
              <w:r w:rsidRPr="00A96E31">
                <w:rPr>
                  <w:rFonts w:ascii="Times New Roman" w:hAnsi="Times New Roman" w:cs="Times New Roman"/>
                  <w:sz w:val="24"/>
                  <w:szCs w:val="24"/>
                </w:rPr>
                <w:t>программы</w:t>
              </w:r>
            </w:hyperlink>
            <w:r w:rsidRPr="00A96E31">
              <w:rPr>
                <w:rFonts w:ascii="Times New Roman" w:hAnsi="Times New Roman" w:cs="Times New Roman"/>
                <w:sz w:val="24"/>
                <w:szCs w:val="24"/>
              </w:rPr>
              <w:t xml:space="preserve"> «Увековечение памяти погибших при защите Отечества на 2019 - 2024 годы</w:t>
            </w:r>
            <w:r w:rsidRPr="00A96E31">
              <w:rPr>
                <w:rFonts w:ascii="Times New Roman" w:hAnsi="Times New Roman" w:cs="Times New Roman"/>
                <w:bCs/>
                <w:sz w:val="24"/>
                <w:szCs w:val="24"/>
              </w:rPr>
              <w:t>»</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lastRenderedPageBreak/>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2 02 25555 10 0000 150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реализацию программ формирования современной городской среды</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2 02 25567 10 0000 150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обеспечение устойчивого развития сельских территорий</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2 02 2557610 0000 150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обеспечение комплексного развития сельских территорий</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2 02 27567 10 0000 150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2 02 27576 10 0000 150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субсидии бюджетам сельских поселений</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2 02 29999 10 1058 150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Субсидии бюджетам сельских поселений из резервного фонда Администрации Смоленской области</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2 02 29999 10 1064 150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субсидии для софинансирования расходов бюджетов муниципальных образований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осуществление капитальных вложений в объекты муниципальной собственности</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2 02 29999 10 1065 150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субсидии для софинансирования расходов бюджетов муниципальных образований в рамках реализации областной государственной программы «Развитие дорожно-транспортного комплекса Смоленской области» на проектирование, строительство, реконструкцию, капитальный ремонт и ремонт автомобильных дорог общего пользования местного значения</w:t>
            </w:r>
          </w:p>
        </w:tc>
      </w:tr>
      <w:tr w:rsidR="00B1136A" w:rsidRPr="00A96E31" w:rsidTr="005C2DD3">
        <w:trPr>
          <w:trHeight w:val="1523"/>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2 02 29999 10 1066 150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 xml:space="preserve">Прочие субсидии бюджетам сельских поселений на выполнение работ по инженерным изысканиям в целях подготовки проектной документации, проектной документации объектов кап.строительства в </w:t>
            </w:r>
            <w:r w:rsidRPr="00A96E31">
              <w:rPr>
                <w:rFonts w:ascii="Times New Roman" w:hAnsi="Times New Roman" w:cs="Times New Roman"/>
                <w:sz w:val="24"/>
                <w:szCs w:val="24"/>
              </w:rPr>
              <w:lastRenderedPageBreak/>
              <w:t>сфере ЖКХ, подлежащих модернизации, и ее экспертизу</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lastRenderedPageBreak/>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2 02 29999 10 1068 150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Прочие субсидии бюджетам сельских поселений для софинансирования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капитальный ремонт объектов теплоснабжения, водоснабжения, водоотведения муниципальной собственности</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2 02 35118 10 0000 150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1136A" w:rsidRPr="00A96E31" w:rsidTr="005C2DD3">
        <w:trPr>
          <w:trHeight w:val="555"/>
        </w:trPr>
        <w:tc>
          <w:tcPr>
            <w:tcW w:w="2230" w:type="dxa"/>
            <w:gridSpan w:val="2"/>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2 02 30024 10 0000 150</w:t>
            </w:r>
          </w:p>
        </w:tc>
        <w:tc>
          <w:tcPr>
            <w:tcW w:w="5103" w:type="dxa"/>
            <w:tcBorders>
              <w:top w:val="single" w:sz="4" w:space="0" w:color="auto"/>
              <w:left w:val="single" w:sz="4" w:space="0" w:color="auto"/>
              <w:bottom w:val="single" w:sz="4" w:space="0" w:color="auto"/>
              <w:right w:val="single" w:sz="4" w:space="0" w:color="000000"/>
            </w:tcBorders>
            <w:vAlign w:val="center"/>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Субвенции бюджетам сельских поселений на выполнение передаваемых полномочий субъектов Российской Федерации</w:t>
            </w:r>
          </w:p>
        </w:tc>
      </w:tr>
      <w:tr w:rsidR="00B1136A" w:rsidRPr="00A96E31" w:rsidTr="005C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202 40014 10 0000 150</w:t>
            </w:r>
          </w:p>
        </w:tc>
        <w:tc>
          <w:tcPr>
            <w:tcW w:w="5103" w:type="dxa"/>
            <w:tcBorders>
              <w:top w:val="single" w:sz="4" w:space="0" w:color="auto"/>
              <w:left w:val="single" w:sz="4" w:space="0" w:color="auto"/>
              <w:bottom w:val="single" w:sz="4" w:space="0" w:color="auto"/>
              <w:right w:val="single" w:sz="4" w:space="0" w:color="auto"/>
            </w:tcBorders>
          </w:tcPr>
          <w:p w:rsidR="00B1136A" w:rsidRPr="00A96E31" w:rsidRDefault="00B1136A" w:rsidP="005C0EC1">
            <w:pPr>
              <w:spacing w:after="0"/>
              <w:jc w:val="both"/>
              <w:rPr>
                <w:rFonts w:ascii="Times New Roman" w:hAnsi="Times New Roman" w:cs="Times New Roman"/>
                <w:sz w:val="24"/>
                <w:szCs w:val="24"/>
              </w:rPr>
            </w:pPr>
            <w:r w:rsidRPr="00A96E31">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B1136A" w:rsidRPr="00A96E31" w:rsidTr="005C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ind w:left="-108"/>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677DD6">
            <w:pPr>
              <w:jc w:val="center"/>
              <w:rPr>
                <w:rFonts w:ascii="Times New Roman" w:hAnsi="Times New Roman" w:cs="Times New Roman"/>
                <w:sz w:val="24"/>
                <w:szCs w:val="24"/>
              </w:rPr>
            </w:pPr>
            <w:r w:rsidRPr="00A96E31">
              <w:rPr>
                <w:rFonts w:ascii="Times New Roman" w:hAnsi="Times New Roman" w:cs="Times New Roman"/>
                <w:sz w:val="24"/>
                <w:szCs w:val="24"/>
              </w:rPr>
              <w:t>202 45160 10 0000 150</w:t>
            </w:r>
          </w:p>
        </w:tc>
        <w:tc>
          <w:tcPr>
            <w:tcW w:w="5103" w:type="dxa"/>
            <w:tcBorders>
              <w:top w:val="single" w:sz="4" w:space="0" w:color="auto"/>
              <w:left w:val="single" w:sz="4" w:space="0" w:color="auto"/>
              <w:bottom w:val="single" w:sz="4" w:space="0" w:color="auto"/>
              <w:right w:val="single" w:sz="4" w:space="0" w:color="auto"/>
            </w:tcBorders>
          </w:tcPr>
          <w:p w:rsidR="00B1136A" w:rsidRPr="00A96E31" w:rsidRDefault="00B1136A" w:rsidP="005C0EC1">
            <w:pPr>
              <w:spacing w:after="0"/>
              <w:ind w:left="-108"/>
              <w:jc w:val="both"/>
              <w:rPr>
                <w:rFonts w:ascii="Times New Roman" w:hAnsi="Times New Roman" w:cs="Times New Roman"/>
                <w:sz w:val="24"/>
                <w:szCs w:val="24"/>
              </w:rPr>
            </w:pPr>
            <w:r w:rsidRPr="00A96E31">
              <w:rPr>
                <w:rFonts w:ascii="Times New Roman" w:hAnsi="Times New Roman" w:cs="Times New Roman"/>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B1136A" w:rsidRPr="00A96E31" w:rsidTr="005C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p>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202 49999 10 0000 150</w:t>
            </w:r>
          </w:p>
        </w:tc>
        <w:tc>
          <w:tcPr>
            <w:tcW w:w="5103" w:type="dxa"/>
            <w:tcBorders>
              <w:top w:val="single" w:sz="4" w:space="0" w:color="auto"/>
              <w:left w:val="single" w:sz="4" w:space="0" w:color="auto"/>
              <w:bottom w:val="single" w:sz="4" w:space="0" w:color="auto"/>
              <w:right w:val="single" w:sz="4" w:space="0" w:color="auto"/>
            </w:tcBorders>
          </w:tcPr>
          <w:p w:rsidR="00B1136A" w:rsidRPr="00A96E31" w:rsidRDefault="00B1136A" w:rsidP="0029480A">
            <w:pPr>
              <w:spacing w:after="0"/>
              <w:rPr>
                <w:rFonts w:ascii="Times New Roman" w:hAnsi="Times New Roman" w:cs="Times New Roman"/>
                <w:sz w:val="24"/>
                <w:szCs w:val="24"/>
              </w:rPr>
            </w:pPr>
            <w:r w:rsidRPr="00A96E31">
              <w:rPr>
                <w:rFonts w:ascii="Times New Roman" w:hAnsi="Times New Roman" w:cs="Times New Roman"/>
                <w:sz w:val="24"/>
                <w:szCs w:val="24"/>
              </w:rPr>
              <w:t>Прочие межбюджетные трансферты, передаваемые бюджетам сельских поселений</w:t>
            </w:r>
          </w:p>
        </w:tc>
      </w:tr>
      <w:tr w:rsidR="00B1136A" w:rsidRPr="00A96E31" w:rsidTr="005C2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0" w:type="dxa"/>
            <w:gridSpan w:val="2"/>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901</w:t>
            </w:r>
          </w:p>
        </w:tc>
        <w:tc>
          <w:tcPr>
            <w:tcW w:w="2693"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center"/>
              <w:rPr>
                <w:rFonts w:ascii="Times New Roman" w:hAnsi="Times New Roman" w:cs="Times New Roman"/>
                <w:sz w:val="24"/>
                <w:szCs w:val="24"/>
              </w:rPr>
            </w:pPr>
            <w:r w:rsidRPr="00A96E31">
              <w:rPr>
                <w:rFonts w:ascii="Times New Roman" w:hAnsi="Times New Roman" w:cs="Times New Roman"/>
                <w:sz w:val="24"/>
                <w:szCs w:val="24"/>
              </w:rPr>
              <w:t>219 60010 10 0000 150</w:t>
            </w:r>
          </w:p>
        </w:tc>
        <w:tc>
          <w:tcPr>
            <w:tcW w:w="5103" w:type="dxa"/>
            <w:tcBorders>
              <w:top w:val="single" w:sz="4" w:space="0" w:color="auto"/>
              <w:left w:val="single" w:sz="4" w:space="0" w:color="auto"/>
              <w:bottom w:val="single" w:sz="4" w:space="0" w:color="auto"/>
              <w:right w:val="single" w:sz="4" w:space="0" w:color="auto"/>
            </w:tcBorders>
            <w:vAlign w:val="center"/>
          </w:tcPr>
          <w:p w:rsidR="00B1136A" w:rsidRPr="00A96E31" w:rsidRDefault="00B1136A" w:rsidP="0029480A">
            <w:pPr>
              <w:spacing w:after="0"/>
              <w:jc w:val="both"/>
              <w:rPr>
                <w:rFonts w:ascii="Times New Roman" w:hAnsi="Times New Roman" w:cs="Times New Roman"/>
                <w:sz w:val="24"/>
                <w:szCs w:val="24"/>
              </w:rPr>
            </w:pPr>
            <w:r w:rsidRPr="00A96E31">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A96E31" w:rsidRPr="00A96E31" w:rsidRDefault="00A96E31" w:rsidP="00A96E31">
      <w:pPr>
        <w:rPr>
          <w:rFonts w:ascii="Times New Roman" w:hAnsi="Times New Roman" w:cs="Times New Roman"/>
          <w:sz w:val="24"/>
          <w:szCs w:val="24"/>
        </w:rPr>
      </w:pPr>
    </w:p>
    <w:p w:rsidR="00D362C8" w:rsidRPr="00D362C8" w:rsidRDefault="00D362C8" w:rsidP="00D362C8">
      <w:pPr>
        <w:spacing w:after="0"/>
        <w:jc w:val="center"/>
        <w:outlineLvl w:val="0"/>
        <w:rPr>
          <w:rFonts w:ascii="Times New Roman" w:hAnsi="Times New Roman" w:cs="Times New Roman"/>
          <w:bCs/>
          <w:sz w:val="28"/>
          <w:szCs w:val="28"/>
        </w:rPr>
      </w:pPr>
    </w:p>
    <w:sectPr w:rsidR="00D362C8" w:rsidRPr="00D362C8" w:rsidSect="00D362C8">
      <w:pgSz w:w="11905" w:h="16838"/>
      <w:pgMar w:top="993" w:right="565" w:bottom="567" w:left="1134"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747" w:rsidRDefault="002D6747" w:rsidP="00207E69">
      <w:pPr>
        <w:spacing w:after="0" w:line="240" w:lineRule="auto"/>
      </w:pPr>
      <w:r>
        <w:separator/>
      </w:r>
    </w:p>
  </w:endnote>
  <w:endnote w:type="continuationSeparator" w:id="1">
    <w:p w:rsidR="002D6747" w:rsidRDefault="002D6747" w:rsidP="00207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CC"/>
    <w:family w:val="modern"/>
    <w:notTrueType/>
    <w:pitch w:val="fixed"/>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747" w:rsidRDefault="002D6747" w:rsidP="00207E69">
      <w:pPr>
        <w:spacing w:after="0" w:line="240" w:lineRule="auto"/>
      </w:pPr>
      <w:r>
        <w:separator/>
      </w:r>
    </w:p>
  </w:footnote>
  <w:footnote w:type="continuationSeparator" w:id="1">
    <w:p w:rsidR="002D6747" w:rsidRDefault="002D6747" w:rsidP="00207E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6A0A8A"/>
    <w:rsid w:val="000222B0"/>
    <w:rsid w:val="00022A2D"/>
    <w:rsid w:val="0004748E"/>
    <w:rsid w:val="00054158"/>
    <w:rsid w:val="00060497"/>
    <w:rsid w:val="00065E03"/>
    <w:rsid w:val="00074593"/>
    <w:rsid w:val="00076730"/>
    <w:rsid w:val="00087F8E"/>
    <w:rsid w:val="00093126"/>
    <w:rsid w:val="000A346D"/>
    <w:rsid w:val="000B2650"/>
    <w:rsid w:val="000B5854"/>
    <w:rsid w:val="000C28E7"/>
    <w:rsid w:val="000C3630"/>
    <w:rsid w:val="000D5AD6"/>
    <w:rsid w:val="000E09DB"/>
    <w:rsid w:val="000E20E0"/>
    <w:rsid w:val="000E76D6"/>
    <w:rsid w:val="00111445"/>
    <w:rsid w:val="0011679A"/>
    <w:rsid w:val="001254F5"/>
    <w:rsid w:val="00126AE6"/>
    <w:rsid w:val="00127680"/>
    <w:rsid w:val="0013000A"/>
    <w:rsid w:val="001307C6"/>
    <w:rsid w:val="0013499B"/>
    <w:rsid w:val="00147E93"/>
    <w:rsid w:val="001500FF"/>
    <w:rsid w:val="00151A5D"/>
    <w:rsid w:val="00155175"/>
    <w:rsid w:val="00161AE4"/>
    <w:rsid w:val="00166CB4"/>
    <w:rsid w:val="00172114"/>
    <w:rsid w:val="001A0661"/>
    <w:rsid w:val="001B2740"/>
    <w:rsid w:val="001B2D3A"/>
    <w:rsid w:val="001C1A4B"/>
    <w:rsid w:val="001C31BA"/>
    <w:rsid w:val="001C5728"/>
    <w:rsid w:val="001C75F7"/>
    <w:rsid w:val="001D323D"/>
    <w:rsid w:val="001D65DC"/>
    <w:rsid w:val="001E6E9D"/>
    <w:rsid w:val="001F1A1C"/>
    <w:rsid w:val="0020102F"/>
    <w:rsid w:val="00207E69"/>
    <w:rsid w:val="002225B0"/>
    <w:rsid w:val="00223C6C"/>
    <w:rsid w:val="00225FBF"/>
    <w:rsid w:val="002320CF"/>
    <w:rsid w:val="00237E56"/>
    <w:rsid w:val="002477CF"/>
    <w:rsid w:val="00266196"/>
    <w:rsid w:val="002867D4"/>
    <w:rsid w:val="0029073F"/>
    <w:rsid w:val="0029480A"/>
    <w:rsid w:val="002A2B1C"/>
    <w:rsid w:val="002A2D8B"/>
    <w:rsid w:val="002A5F26"/>
    <w:rsid w:val="002B2B90"/>
    <w:rsid w:val="002D5E4A"/>
    <w:rsid w:val="002D6747"/>
    <w:rsid w:val="002E0C62"/>
    <w:rsid w:val="0030780A"/>
    <w:rsid w:val="00311443"/>
    <w:rsid w:val="00314FA7"/>
    <w:rsid w:val="00315003"/>
    <w:rsid w:val="00320252"/>
    <w:rsid w:val="00321F6E"/>
    <w:rsid w:val="0032343B"/>
    <w:rsid w:val="00332C2F"/>
    <w:rsid w:val="00344165"/>
    <w:rsid w:val="00355EB7"/>
    <w:rsid w:val="0035750A"/>
    <w:rsid w:val="003620B0"/>
    <w:rsid w:val="00373183"/>
    <w:rsid w:val="00384E5B"/>
    <w:rsid w:val="00387920"/>
    <w:rsid w:val="003B71C4"/>
    <w:rsid w:val="003C0F5F"/>
    <w:rsid w:val="003C5188"/>
    <w:rsid w:val="003C6235"/>
    <w:rsid w:val="003C789C"/>
    <w:rsid w:val="003D05CE"/>
    <w:rsid w:val="00405B25"/>
    <w:rsid w:val="004100B2"/>
    <w:rsid w:val="00420A23"/>
    <w:rsid w:val="00440247"/>
    <w:rsid w:val="00440AA8"/>
    <w:rsid w:val="00441C48"/>
    <w:rsid w:val="00442DD1"/>
    <w:rsid w:val="00452577"/>
    <w:rsid w:val="0047775D"/>
    <w:rsid w:val="004918AF"/>
    <w:rsid w:val="00492F18"/>
    <w:rsid w:val="004A41BB"/>
    <w:rsid w:val="004B0F91"/>
    <w:rsid w:val="004B2318"/>
    <w:rsid w:val="004C5B8B"/>
    <w:rsid w:val="004C774A"/>
    <w:rsid w:val="005063FF"/>
    <w:rsid w:val="00506BED"/>
    <w:rsid w:val="0051221D"/>
    <w:rsid w:val="0051561F"/>
    <w:rsid w:val="00517E8D"/>
    <w:rsid w:val="0052265E"/>
    <w:rsid w:val="0053273F"/>
    <w:rsid w:val="00533DC3"/>
    <w:rsid w:val="00535AE0"/>
    <w:rsid w:val="005431E4"/>
    <w:rsid w:val="0054432A"/>
    <w:rsid w:val="00561321"/>
    <w:rsid w:val="005630B8"/>
    <w:rsid w:val="005675E9"/>
    <w:rsid w:val="00580283"/>
    <w:rsid w:val="0058678C"/>
    <w:rsid w:val="005870A9"/>
    <w:rsid w:val="005947E7"/>
    <w:rsid w:val="005969C8"/>
    <w:rsid w:val="005A06F7"/>
    <w:rsid w:val="005A2523"/>
    <w:rsid w:val="005A50DE"/>
    <w:rsid w:val="005B4019"/>
    <w:rsid w:val="005C0EC1"/>
    <w:rsid w:val="005C2DD3"/>
    <w:rsid w:val="005C3CB6"/>
    <w:rsid w:val="00602856"/>
    <w:rsid w:val="00604EB9"/>
    <w:rsid w:val="00623158"/>
    <w:rsid w:val="00642474"/>
    <w:rsid w:val="00653B14"/>
    <w:rsid w:val="00663FA0"/>
    <w:rsid w:val="00671D49"/>
    <w:rsid w:val="00696A9F"/>
    <w:rsid w:val="00697F56"/>
    <w:rsid w:val="006A0A8A"/>
    <w:rsid w:val="006A32FF"/>
    <w:rsid w:val="006A6AEA"/>
    <w:rsid w:val="006B01D5"/>
    <w:rsid w:val="006C2FFE"/>
    <w:rsid w:val="006C5E76"/>
    <w:rsid w:val="006E59ED"/>
    <w:rsid w:val="006E640E"/>
    <w:rsid w:val="006F039D"/>
    <w:rsid w:val="006F2D33"/>
    <w:rsid w:val="0070232B"/>
    <w:rsid w:val="00732A54"/>
    <w:rsid w:val="007448DB"/>
    <w:rsid w:val="0075148B"/>
    <w:rsid w:val="00766CF4"/>
    <w:rsid w:val="00784E16"/>
    <w:rsid w:val="00791050"/>
    <w:rsid w:val="007B16B4"/>
    <w:rsid w:val="007B2DA2"/>
    <w:rsid w:val="007C0624"/>
    <w:rsid w:val="007C3B53"/>
    <w:rsid w:val="007C6354"/>
    <w:rsid w:val="007C799E"/>
    <w:rsid w:val="007C7B3F"/>
    <w:rsid w:val="007D453C"/>
    <w:rsid w:val="007E6902"/>
    <w:rsid w:val="007E6F68"/>
    <w:rsid w:val="008172A8"/>
    <w:rsid w:val="0082187E"/>
    <w:rsid w:val="00836E35"/>
    <w:rsid w:val="00842E8A"/>
    <w:rsid w:val="00844A21"/>
    <w:rsid w:val="008553B6"/>
    <w:rsid w:val="008637CF"/>
    <w:rsid w:val="008765C4"/>
    <w:rsid w:val="00884F9A"/>
    <w:rsid w:val="00886518"/>
    <w:rsid w:val="008930B7"/>
    <w:rsid w:val="00893AC9"/>
    <w:rsid w:val="00894B4B"/>
    <w:rsid w:val="008A30C7"/>
    <w:rsid w:val="008A5111"/>
    <w:rsid w:val="008A520E"/>
    <w:rsid w:val="008C0717"/>
    <w:rsid w:val="008C1D0F"/>
    <w:rsid w:val="008E3158"/>
    <w:rsid w:val="00903B77"/>
    <w:rsid w:val="00904277"/>
    <w:rsid w:val="00907B85"/>
    <w:rsid w:val="00923277"/>
    <w:rsid w:val="009245F4"/>
    <w:rsid w:val="009364BD"/>
    <w:rsid w:val="00940E93"/>
    <w:rsid w:val="009507C3"/>
    <w:rsid w:val="009617A7"/>
    <w:rsid w:val="00962BAF"/>
    <w:rsid w:val="00963A86"/>
    <w:rsid w:val="00964353"/>
    <w:rsid w:val="00971096"/>
    <w:rsid w:val="00974BE8"/>
    <w:rsid w:val="00983F67"/>
    <w:rsid w:val="00992F62"/>
    <w:rsid w:val="009A101A"/>
    <w:rsid w:val="009A6642"/>
    <w:rsid w:val="009B26A7"/>
    <w:rsid w:val="009B3223"/>
    <w:rsid w:val="009B7056"/>
    <w:rsid w:val="009D1B1A"/>
    <w:rsid w:val="009D3D42"/>
    <w:rsid w:val="009F6601"/>
    <w:rsid w:val="00A00D1B"/>
    <w:rsid w:val="00A01EE2"/>
    <w:rsid w:val="00A1297F"/>
    <w:rsid w:val="00A13341"/>
    <w:rsid w:val="00A32CA9"/>
    <w:rsid w:val="00A33C7B"/>
    <w:rsid w:val="00A34AA9"/>
    <w:rsid w:val="00A3516F"/>
    <w:rsid w:val="00A40889"/>
    <w:rsid w:val="00A51854"/>
    <w:rsid w:val="00A557F9"/>
    <w:rsid w:val="00A63391"/>
    <w:rsid w:val="00A67D03"/>
    <w:rsid w:val="00A82EC7"/>
    <w:rsid w:val="00A900E1"/>
    <w:rsid w:val="00A909E8"/>
    <w:rsid w:val="00A91001"/>
    <w:rsid w:val="00A96E31"/>
    <w:rsid w:val="00AA3F03"/>
    <w:rsid w:val="00AA5F7B"/>
    <w:rsid w:val="00AC4F8D"/>
    <w:rsid w:val="00AD0BB2"/>
    <w:rsid w:val="00AE4DE7"/>
    <w:rsid w:val="00AF3454"/>
    <w:rsid w:val="00B02D4D"/>
    <w:rsid w:val="00B06960"/>
    <w:rsid w:val="00B06B80"/>
    <w:rsid w:val="00B1136A"/>
    <w:rsid w:val="00B17AD6"/>
    <w:rsid w:val="00B2712B"/>
    <w:rsid w:val="00B27C65"/>
    <w:rsid w:val="00B6107B"/>
    <w:rsid w:val="00B62888"/>
    <w:rsid w:val="00B67805"/>
    <w:rsid w:val="00B67E30"/>
    <w:rsid w:val="00B776E3"/>
    <w:rsid w:val="00B80599"/>
    <w:rsid w:val="00B843DD"/>
    <w:rsid w:val="00B929E9"/>
    <w:rsid w:val="00B96462"/>
    <w:rsid w:val="00BA0A66"/>
    <w:rsid w:val="00BA1DCE"/>
    <w:rsid w:val="00BC1E2F"/>
    <w:rsid w:val="00BC5490"/>
    <w:rsid w:val="00BD2E0A"/>
    <w:rsid w:val="00BD552B"/>
    <w:rsid w:val="00BE163B"/>
    <w:rsid w:val="00BE7A48"/>
    <w:rsid w:val="00C02A84"/>
    <w:rsid w:val="00C14350"/>
    <w:rsid w:val="00C347E7"/>
    <w:rsid w:val="00C50A4D"/>
    <w:rsid w:val="00C6179D"/>
    <w:rsid w:val="00C8323F"/>
    <w:rsid w:val="00C952B3"/>
    <w:rsid w:val="00C956B5"/>
    <w:rsid w:val="00CB2207"/>
    <w:rsid w:val="00CB431E"/>
    <w:rsid w:val="00CB69DE"/>
    <w:rsid w:val="00CD1AE0"/>
    <w:rsid w:val="00CD51E7"/>
    <w:rsid w:val="00CE4CA0"/>
    <w:rsid w:val="00CE55EF"/>
    <w:rsid w:val="00CF3318"/>
    <w:rsid w:val="00CF3EED"/>
    <w:rsid w:val="00D02595"/>
    <w:rsid w:val="00D12529"/>
    <w:rsid w:val="00D1298E"/>
    <w:rsid w:val="00D16EE7"/>
    <w:rsid w:val="00D2209D"/>
    <w:rsid w:val="00D24594"/>
    <w:rsid w:val="00D34C06"/>
    <w:rsid w:val="00D362C8"/>
    <w:rsid w:val="00D4162D"/>
    <w:rsid w:val="00D41919"/>
    <w:rsid w:val="00D44833"/>
    <w:rsid w:val="00D461F0"/>
    <w:rsid w:val="00D52D62"/>
    <w:rsid w:val="00D72B4D"/>
    <w:rsid w:val="00D812C3"/>
    <w:rsid w:val="00D906C4"/>
    <w:rsid w:val="00D9182F"/>
    <w:rsid w:val="00D91B3C"/>
    <w:rsid w:val="00D96AD1"/>
    <w:rsid w:val="00DC3677"/>
    <w:rsid w:val="00DD66C0"/>
    <w:rsid w:val="00DF5F09"/>
    <w:rsid w:val="00E1054E"/>
    <w:rsid w:val="00E23758"/>
    <w:rsid w:val="00E24E21"/>
    <w:rsid w:val="00E37D04"/>
    <w:rsid w:val="00E630E3"/>
    <w:rsid w:val="00E740BF"/>
    <w:rsid w:val="00E90F9C"/>
    <w:rsid w:val="00EB2ACA"/>
    <w:rsid w:val="00EC26BD"/>
    <w:rsid w:val="00EC4957"/>
    <w:rsid w:val="00EE223A"/>
    <w:rsid w:val="00EE6222"/>
    <w:rsid w:val="00EF353D"/>
    <w:rsid w:val="00F01A2A"/>
    <w:rsid w:val="00F026E0"/>
    <w:rsid w:val="00F110B5"/>
    <w:rsid w:val="00F113D7"/>
    <w:rsid w:val="00F16EC6"/>
    <w:rsid w:val="00F22603"/>
    <w:rsid w:val="00F23CB6"/>
    <w:rsid w:val="00F303F8"/>
    <w:rsid w:val="00F36B06"/>
    <w:rsid w:val="00F66A21"/>
    <w:rsid w:val="00F67F4F"/>
    <w:rsid w:val="00F76E67"/>
    <w:rsid w:val="00F83BDE"/>
    <w:rsid w:val="00F9324D"/>
    <w:rsid w:val="00FA324F"/>
    <w:rsid w:val="00FB2A61"/>
    <w:rsid w:val="00FB3755"/>
    <w:rsid w:val="00FB5DF0"/>
    <w:rsid w:val="00FB71BB"/>
    <w:rsid w:val="00FE2556"/>
    <w:rsid w:val="00FE6CEE"/>
    <w:rsid w:val="00FF57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870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paragraph" w:styleId="9">
    <w:name w:val="heading 9"/>
    <w:basedOn w:val="a"/>
    <w:next w:val="a"/>
    <w:link w:val="90"/>
    <w:qFormat/>
    <w:locked/>
    <w:rsid w:val="005870A9"/>
    <w:pPr>
      <w:suppressAutoHyphens w:val="0"/>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semiHidden/>
    <w:rsid w:val="005870A9"/>
    <w:rPr>
      <w:rFonts w:asciiTheme="majorHAnsi" w:eastAsiaTheme="majorEastAsia" w:hAnsiTheme="majorHAnsi" w:cstheme="majorBidi"/>
      <w:b/>
      <w:bCs/>
      <w:color w:val="4F81BD" w:themeColor="accent1"/>
      <w:lang w:eastAsia="ar-SA"/>
    </w:rPr>
  </w:style>
  <w:style w:type="character" w:customStyle="1" w:styleId="90">
    <w:name w:val="Заголовок 9 Знак"/>
    <w:basedOn w:val="a0"/>
    <w:link w:val="9"/>
    <w:rsid w:val="005870A9"/>
    <w:rPr>
      <w:rFonts w:ascii="Cambria" w:eastAsia="Times New Roman" w:hAnsi="Cambria"/>
    </w:rPr>
  </w:style>
  <w:style w:type="paragraph" w:customStyle="1" w:styleId="ConsNormal">
    <w:name w:val="ConsNormal"/>
    <w:rsid w:val="005870A9"/>
    <w:pPr>
      <w:ind w:firstLine="720"/>
    </w:pPr>
    <w:rPr>
      <w:rFonts w:ascii="Consultant" w:eastAsia="Times New Roman" w:hAnsi="Consultant"/>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1">
    <w:name w:val="heading 1"/>
    <w:basedOn w:val="a"/>
    <w:next w:val="a"/>
    <w:link w:val="10"/>
    <w:qFormat/>
    <w:locked/>
    <w:rsid w:val="00172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locked/>
    <w:rsid w:val="00696A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1">
    <w:name w:val="Body Text Indent 2"/>
    <w:basedOn w:val="a"/>
    <w:link w:val="22"/>
    <w:uiPriority w:val="99"/>
    <w:semiHidden/>
    <w:rsid w:val="00207E69"/>
    <w:pPr>
      <w:suppressAutoHyphens w:val="0"/>
      <w:spacing w:after="120" w:line="480" w:lineRule="auto"/>
      <w:ind w:left="283"/>
    </w:pPr>
    <w:rPr>
      <w:lang w:eastAsia="en-US"/>
    </w:rPr>
  </w:style>
  <w:style w:type="character" w:customStyle="1" w:styleId="22">
    <w:name w:val="Основной текст с отступом 2 Знак"/>
    <w:basedOn w:val="a0"/>
    <w:link w:val="21"/>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customStyle="1" w:styleId="20">
    <w:name w:val="Заголовок 2 Знак"/>
    <w:basedOn w:val="a0"/>
    <w:link w:val="2"/>
    <w:rsid w:val="00696A9F"/>
    <w:rPr>
      <w:rFonts w:asciiTheme="majorHAnsi" w:eastAsiaTheme="majorEastAsia" w:hAnsiTheme="majorHAnsi" w:cstheme="majorBidi"/>
      <w:b/>
      <w:bCs/>
      <w:color w:val="4F81BD" w:themeColor="accent1"/>
      <w:sz w:val="26"/>
      <w:szCs w:val="26"/>
      <w:lang w:eastAsia="ar-SA"/>
    </w:rPr>
  </w:style>
  <w:style w:type="character" w:customStyle="1" w:styleId="10">
    <w:name w:val="Заголовок 1 Знак"/>
    <w:basedOn w:val="a0"/>
    <w:link w:val="1"/>
    <w:rsid w:val="00172114"/>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divs>
    <w:div w:id="1236084719">
      <w:marLeft w:val="0"/>
      <w:marRight w:val="0"/>
      <w:marTop w:val="0"/>
      <w:marBottom w:val="0"/>
      <w:divBdr>
        <w:top w:val="none" w:sz="0" w:space="0" w:color="auto"/>
        <w:left w:val="none" w:sz="0" w:space="0" w:color="auto"/>
        <w:bottom w:val="none" w:sz="0" w:space="0" w:color="auto"/>
        <w:right w:val="none" w:sz="0" w:space="0" w:color="auto"/>
      </w:divBdr>
    </w:div>
    <w:div w:id="1624924614">
      <w:bodyDiv w:val="1"/>
      <w:marLeft w:val="0"/>
      <w:marRight w:val="0"/>
      <w:marTop w:val="0"/>
      <w:marBottom w:val="0"/>
      <w:divBdr>
        <w:top w:val="none" w:sz="0" w:space="0" w:color="auto"/>
        <w:left w:val="none" w:sz="0" w:space="0" w:color="auto"/>
        <w:bottom w:val="none" w:sz="0" w:space="0" w:color="auto"/>
        <w:right w:val="none" w:sz="0" w:space="0" w:color="auto"/>
      </w:divBdr>
    </w:div>
    <w:div w:id="17066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5AFE19517204AB859427B281BF0AA6741D838066C7A6CC984E0A8945575336EBE88FAE086205B06B3019F1BD0DA79E41CAAEF721EB0C29o1h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D2D6D-9AB2-4362-AB03-BBDDED1B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2021-11-29T08:24:00Z</cp:lastPrinted>
  <dcterms:created xsi:type="dcterms:W3CDTF">2021-11-01T07:17:00Z</dcterms:created>
  <dcterms:modified xsi:type="dcterms:W3CDTF">2021-11-30T08:21:00Z</dcterms:modified>
</cp:coreProperties>
</file>