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14:paraId="6B743EFE" w14:textId="77777777" w:rsidTr="0034556F">
        <w:trPr>
          <w:trHeight w:val="581"/>
        </w:trPr>
        <w:tc>
          <w:tcPr>
            <w:tcW w:w="4358" w:type="dxa"/>
          </w:tcPr>
          <w:p w14:paraId="34E3A4AD" w14:textId="77777777"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547AEE" wp14:editId="47FCE0B7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71E6E1E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417575B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5231F82C" w14:textId="77777777"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20A9224" w14:textId="77777777" w:rsidR="0034556F" w:rsidRDefault="0034556F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4A9546F8" w14:textId="77777777"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14:paraId="5BD07467" w14:textId="77777777"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70E8B3A" w14:textId="77777777"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4001AEB" w14:textId="77777777" w:rsidR="002924DA" w:rsidRPr="00724939" w:rsidRDefault="00AE7886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65A1932E" w14:textId="77777777" w:rsidR="00724939" w:rsidRPr="000F1952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24"/>
          <w:szCs w:val="22"/>
        </w:rPr>
      </w:pPr>
      <w:r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 xml:space="preserve">ПРЕСС-РЕЛИЗ  </w:t>
      </w:r>
    </w:p>
    <w:p w14:paraId="242A09C6" w14:textId="7835825E" w:rsidR="006366DE" w:rsidRDefault="00006834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  <w:r>
        <w:rPr>
          <w:rFonts w:ascii="Trebuchet MS" w:hAnsi="Trebuchet MS"/>
          <w:b/>
          <w:color w:val="404040" w:themeColor="text1" w:themeTint="BF"/>
          <w:sz w:val="24"/>
          <w:szCs w:val="22"/>
        </w:rPr>
        <w:t>24</w:t>
      </w:r>
      <w:r w:rsidR="00180674">
        <w:rPr>
          <w:rFonts w:ascii="Trebuchet MS" w:hAnsi="Trebuchet MS"/>
          <w:b/>
          <w:color w:val="404040" w:themeColor="text1" w:themeTint="BF"/>
          <w:sz w:val="24"/>
          <w:szCs w:val="22"/>
        </w:rPr>
        <w:t>.02</w:t>
      </w:r>
      <w:r w:rsidR="006B13C2"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>.2016</w:t>
      </w:r>
    </w:p>
    <w:p w14:paraId="62605F0A" w14:textId="77777777" w:rsidR="003364EF" w:rsidRDefault="003364EF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</w:p>
    <w:p w14:paraId="15D256F2" w14:textId="4C79BCD6" w:rsidR="00842C50" w:rsidRPr="00934081" w:rsidRDefault="00842C50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</w:rPr>
      </w:pPr>
      <w:r w:rsidRPr="00934081">
        <w:rPr>
          <w:rFonts w:ascii="Trebuchet MS" w:eastAsia="Calibri" w:hAnsi="Trebuchet MS"/>
          <w:b/>
        </w:rPr>
        <w:t>В Смоленской области начал работать единый</w:t>
      </w:r>
      <w:r w:rsidR="00006834">
        <w:rPr>
          <w:rFonts w:ascii="Trebuchet MS" w:eastAsia="Calibri" w:hAnsi="Trebuchet MS"/>
          <w:b/>
        </w:rPr>
        <w:t xml:space="preserve"> </w:t>
      </w:r>
      <w:r w:rsidRPr="00934081">
        <w:rPr>
          <w:rFonts w:ascii="Trebuchet MS" w:eastAsia="Calibri" w:hAnsi="Trebuchet MS"/>
          <w:b/>
        </w:rPr>
        <w:t xml:space="preserve">телефон для потребителей электрической энергии </w:t>
      </w:r>
    </w:p>
    <w:p w14:paraId="415E41FA" w14:textId="77777777" w:rsidR="00842C50" w:rsidRPr="00934081" w:rsidRDefault="00842C50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</w:p>
    <w:p w14:paraId="5815F946" w14:textId="3F51B550" w:rsidR="00842C50" w:rsidRPr="00934081" w:rsidRDefault="00842C50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 w:rsidRPr="00934081">
        <w:rPr>
          <w:rFonts w:ascii="Trebuchet MS" w:eastAsia="Calibri" w:hAnsi="Trebuchet MS"/>
        </w:rPr>
        <w:t>«Смоле</w:t>
      </w:r>
      <w:r w:rsidR="00655411" w:rsidRPr="00934081">
        <w:rPr>
          <w:rFonts w:ascii="Trebuchet MS" w:eastAsia="Calibri" w:hAnsi="Trebuchet MS"/>
        </w:rPr>
        <w:t xml:space="preserve">нскАтомЭнергоСбыт» организовал </w:t>
      </w:r>
      <w:r w:rsidRPr="00934081">
        <w:rPr>
          <w:rFonts w:ascii="Trebuchet MS" w:eastAsia="Calibri" w:hAnsi="Trebuchet MS"/>
        </w:rPr>
        <w:t>работ</w:t>
      </w:r>
      <w:r w:rsidR="00655411" w:rsidRPr="00934081">
        <w:rPr>
          <w:rFonts w:ascii="Trebuchet MS" w:eastAsia="Calibri" w:hAnsi="Trebuchet MS"/>
        </w:rPr>
        <w:t>у</w:t>
      </w:r>
      <w:r w:rsidR="00AE7886">
        <w:rPr>
          <w:rFonts w:ascii="Trebuchet MS" w:eastAsia="Calibri" w:hAnsi="Trebuchet MS"/>
        </w:rPr>
        <w:t xml:space="preserve"> единой </w:t>
      </w:r>
      <w:r w:rsidRPr="00934081">
        <w:rPr>
          <w:rFonts w:ascii="Trebuchet MS" w:eastAsia="Calibri" w:hAnsi="Trebuchet MS"/>
        </w:rPr>
        <w:t xml:space="preserve">телефонной линии для приема обращений на всей территории обслуживания. </w:t>
      </w:r>
    </w:p>
    <w:p w14:paraId="6B477AA6" w14:textId="77777777" w:rsidR="00842C50" w:rsidRPr="00934081" w:rsidRDefault="00842C50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</w:p>
    <w:p w14:paraId="5E08CA05" w14:textId="3CA596B4" w:rsidR="00842C50" w:rsidRPr="00934081" w:rsidRDefault="00842C50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 w:rsidRPr="00934081">
        <w:rPr>
          <w:rFonts w:ascii="Trebuchet MS" w:eastAsia="Calibri" w:hAnsi="Trebuchet MS"/>
        </w:rPr>
        <w:t xml:space="preserve">Позвонив по номеру </w:t>
      </w:r>
      <w:r w:rsidRPr="00934081">
        <w:rPr>
          <w:rFonts w:ascii="Trebuchet MS" w:eastAsia="Calibri" w:hAnsi="Trebuchet MS"/>
          <w:b/>
        </w:rPr>
        <w:t>8-800-222-11-67</w:t>
      </w:r>
      <w:r w:rsidRPr="00934081">
        <w:rPr>
          <w:rFonts w:ascii="Trebuchet MS" w:eastAsia="Calibri" w:hAnsi="Trebuchet MS"/>
        </w:rPr>
        <w:t>, потребители Смоленской области могут получить ответы на вопросы, касающиеся электроснабжения, тар</w:t>
      </w:r>
      <w:r w:rsidR="00FC5D60" w:rsidRPr="00934081">
        <w:rPr>
          <w:rFonts w:ascii="Trebuchet MS" w:eastAsia="Calibri" w:hAnsi="Trebuchet MS"/>
        </w:rPr>
        <w:t>ифов на электроэнергию, способов</w:t>
      </w:r>
      <w:r w:rsidRPr="00934081">
        <w:rPr>
          <w:rFonts w:ascii="Trebuchet MS" w:eastAsia="Calibri" w:hAnsi="Trebuchet MS"/>
        </w:rPr>
        <w:t xml:space="preserve"> оплаты, замены приборов учета, оказания допол</w:t>
      </w:r>
      <w:r w:rsidR="008633A6" w:rsidRPr="00934081">
        <w:rPr>
          <w:rFonts w:ascii="Trebuchet MS" w:eastAsia="Calibri" w:hAnsi="Trebuchet MS"/>
        </w:rPr>
        <w:t>нительных услуг. Звонок по</w:t>
      </w:r>
      <w:r w:rsidRPr="00934081">
        <w:rPr>
          <w:rFonts w:ascii="Trebuchet MS" w:eastAsia="Calibri" w:hAnsi="Trebuchet MS"/>
        </w:rPr>
        <w:t xml:space="preserve"> номеру</w:t>
      </w:r>
      <w:r w:rsidR="008633A6" w:rsidRPr="00934081">
        <w:rPr>
          <w:rFonts w:ascii="Trebuchet MS" w:eastAsia="Calibri" w:hAnsi="Trebuchet MS"/>
        </w:rPr>
        <w:t xml:space="preserve"> </w:t>
      </w:r>
      <w:r w:rsidR="008633A6" w:rsidRPr="00934081">
        <w:rPr>
          <w:rFonts w:ascii="Trebuchet MS" w:eastAsia="Calibri" w:hAnsi="Trebuchet MS"/>
          <w:b/>
        </w:rPr>
        <w:t>8-800-222-11-67</w:t>
      </w:r>
      <w:r w:rsidRPr="00934081">
        <w:rPr>
          <w:rFonts w:ascii="Trebuchet MS" w:eastAsia="Calibri" w:hAnsi="Trebuchet MS"/>
        </w:rPr>
        <w:t xml:space="preserve"> для всех абонентов </w:t>
      </w:r>
      <w:r w:rsidR="00FC5D60" w:rsidRPr="00934081">
        <w:rPr>
          <w:rFonts w:ascii="Trebuchet MS" w:eastAsia="Calibri" w:hAnsi="Trebuchet MS"/>
        </w:rPr>
        <w:t xml:space="preserve">Смоленской области бесплатный – при </w:t>
      </w:r>
      <w:r w:rsidR="000B2EC3" w:rsidRPr="00934081">
        <w:rPr>
          <w:rFonts w:ascii="Trebuchet MS" w:eastAsia="Calibri" w:hAnsi="Trebuchet MS"/>
        </w:rPr>
        <w:t>вызовах</w:t>
      </w:r>
      <w:r w:rsidRPr="00934081">
        <w:rPr>
          <w:rFonts w:ascii="Trebuchet MS" w:eastAsia="Calibri" w:hAnsi="Trebuchet MS"/>
        </w:rPr>
        <w:t xml:space="preserve"> со стац</w:t>
      </w:r>
      <w:r w:rsidR="00FC5D60" w:rsidRPr="00934081">
        <w:rPr>
          <w:rFonts w:ascii="Trebuchet MS" w:eastAsia="Calibri" w:hAnsi="Trebuchet MS"/>
        </w:rPr>
        <w:t xml:space="preserve">ионарных городских телефонов, а также </w:t>
      </w:r>
      <w:r w:rsidRPr="00934081">
        <w:rPr>
          <w:rFonts w:ascii="Trebuchet MS" w:eastAsia="Calibri" w:hAnsi="Trebuchet MS"/>
        </w:rPr>
        <w:t>с мобильных телефонов</w:t>
      </w:r>
      <w:r w:rsidR="000B2EC3" w:rsidRPr="00934081">
        <w:rPr>
          <w:rFonts w:ascii="Trebuchet MS" w:eastAsia="Calibri" w:hAnsi="Trebuchet MS"/>
        </w:rPr>
        <w:t xml:space="preserve"> операторов сотовой связи</w:t>
      </w:r>
      <w:r w:rsidRPr="00934081">
        <w:rPr>
          <w:rFonts w:ascii="Trebuchet MS" w:eastAsia="Calibri" w:hAnsi="Trebuchet MS"/>
        </w:rPr>
        <w:t>.</w:t>
      </w:r>
    </w:p>
    <w:p w14:paraId="30392A1E" w14:textId="77777777" w:rsidR="00842C50" w:rsidRPr="00934081" w:rsidRDefault="00842C50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</w:p>
    <w:p w14:paraId="417F7F6A" w14:textId="48683984" w:rsidR="00FC5D60" w:rsidRDefault="0049779D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 w:rsidRPr="0049779D">
        <w:rPr>
          <w:rFonts w:ascii="Trebuchet MS" w:eastAsia="Calibri" w:hAnsi="Trebuchet MS"/>
        </w:rPr>
        <w:t xml:space="preserve">Звонки на единый номер </w:t>
      </w:r>
      <w:r w:rsidRPr="0049779D">
        <w:rPr>
          <w:rFonts w:ascii="Trebuchet MS" w:eastAsia="Calibri" w:hAnsi="Trebuchet MS"/>
          <w:b/>
        </w:rPr>
        <w:t>8-800-222-11-67</w:t>
      </w:r>
      <w:r w:rsidRPr="0049779D">
        <w:rPr>
          <w:rFonts w:ascii="Trebuchet MS" w:eastAsia="Calibri" w:hAnsi="Trebuchet MS"/>
        </w:rPr>
        <w:t xml:space="preserve"> принимаются в рабочие дни: понедельник-четверг с 9.00 до 18.00; пятница - с 9.00 до 16.45.</w:t>
      </w:r>
    </w:p>
    <w:p w14:paraId="61734FBF" w14:textId="77777777" w:rsidR="0049779D" w:rsidRPr="00934081" w:rsidRDefault="0049779D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</w:p>
    <w:p w14:paraId="5347D142" w14:textId="0DF3069F" w:rsidR="00FC5D60" w:rsidRPr="00934081" w:rsidRDefault="00FC5D60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i/>
        </w:rPr>
      </w:pPr>
      <w:r w:rsidRPr="00934081">
        <w:rPr>
          <w:rFonts w:ascii="Trebuchet MS" w:eastAsia="Calibri" w:hAnsi="Trebuchet MS"/>
        </w:rPr>
        <w:t xml:space="preserve"> - «СмоленскАтомЭнергоСбыт» является социально ответственной компанией. Мы стремимся обеспечить максимально комфортное обслуживание наших клиентов, предоставляя возможность жителям Смоленской области получить исчерпывающую консультацию у специалистов Гарантирующего поставщика</w:t>
      </w:r>
      <w:r w:rsidR="00C96C61" w:rsidRPr="00934081">
        <w:rPr>
          <w:rFonts w:ascii="Trebuchet MS" w:eastAsia="Calibri" w:hAnsi="Trebuchet MS"/>
        </w:rPr>
        <w:t>. Организация единого телефонного номера – еще один шаг в этом направлении</w:t>
      </w:r>
      <w:r w:rsidRPr="00934081">
        <w:rPr>
          <w:rFonts w:ascii="Trebuchet MS" w:eastAsia="Calibri" w:hAnsi="Trebuchet MS"/>
        </w:rPr>
        <w:t xml:space="preserve">, - отметил </w:t>
      </w:r>
      <w:r w:rsidRPr="00934081">
        <w:rPr>
          <w:rFonts w:ascii="Trebuchet MS" w:eastAsia="Calibri" w:hAnsi="Trebuchet MS"/>
          <w:i/>
        </w:rPr>
        <w:t xml:space="preserve">заместитель генерального директора – директор филиала «СмоленскАтомЭнергоСбыт» Александр Медведев.  </w:t>
      </w:r>
    </w:p>
    <w:p w14:paraId="1C118576" w14:textId="106032C9" w:rsidR="00842C50" w:rsidRPr="00934081" w:rsidRDefault="00FC5D60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 w:rsidRPr="00934081">
        <w:rPr>
          <w:rFonts w:ascii="Trebuchet MS" w:eastAsia="Calibri" w:hAnsi="Trebuchet MS"/>
        </w:rPr>
        <w:t xml:space="preserve"> </w:t>
      </w:r>
    </w:p>
    <w:p w14:paraId="4BF9991C" w14:textId="07A66E32" w:rsidR="00842C50" w:rsidRPr="00934081" w:rsidRDefault="00842C50" w:rsidP="00842C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 w:rsidRPr="00934081">
        <w:rPr>
          <w:rFonts w:ascii="Trebuchet MS" w:eastAsia="Calibri" w:hAnsi="Trebuchet MS"/>
        </w:rPr>
        <w:t>Обращаем внимание жителей Смоленской области, что по вопросам начисления, оплаты электроэнергии, передачи показаний и получения дополнительной консультации по-прежнему можно обращаться по телефонам, указанным в ежемесячно выставляемом счете «СмоленскАтомЭнергоСбыт».</w:t>
      </w:r>
    </w:p>
    <w:p w14:paraId="4FE0C124" w14:textId="153E0730" w:rsidR="00934081" w:rsidRPr="00934081" w:rsidRDefault="00934081" w:rsidP="00934081">
      <w:pPr>
        <w:pStyle w:val="a7"/>
        <w:shd w:val="clear" w:color="auto" w:fill="FFFFFF"/>
        <w:jc w:val="both"/>
        <w:rPr>
          <w:rFonts w:ascii="Trebuchet MS" w:hAnsi="Trebuchet MS"/>
        </w:rPr>
      </w:pPr>
      <w:r w:rsidRPr="00934081">
        <w:rPr>
          <w:rFonts w:ascii="Trebuchet MS" w:hAnsi="Trebuchet MS"/>
        </w:rPr>
        <w:t>Организация бесплатного телефонного обслуживания со стороны гарантирующего поставщика на территории Смоленской области выполняется в строгом соответствии с требованиями законодательства Российской Федерации - постановления Правительства РФ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14:paraId="446A88CD" w14:textId="77777777" w:rsidR="00687915" w:rsidRPr="00934081" w:rsidRDefault="00687915" w:rsidP="006366DE">
      <w:pPr>
        <w:jc w:val="both"/>
        <w:rPr>
          <w:rFonts w:ascii="Trebuchet MS" w:eastAsiaTheme="minorHAnsi" w:hAnsi="Trebuchet MS"/>
          <w:i/>
          <w:iCs/>
          <w:sz w:val="24"/>
          <w:szCs w:val="24"/>
        </w:rPr>
      </w:pPr>
      <w:r w:rsidRPr="00934081">
        <w:rPr>
          <w:rFonts w:ascii="Trebuchet MS" w:hAnsi="Trebuchet MS"/>
          <w:i/>
          <w:iCs/>
          <w:sz w:val="24"/>
          <w:szCs w:val="24"/>
        </w:rPr>
        <w:t>«СмоленскАтомЭнергоСбыт» - филиал АО «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>», гарантирующего поставщика электроэнергии в С</w:t>
      </w:r>
      <w:r w:rsidR="0069112C" w:rsidRPr="00934081">
        <w:rPr>
          <w:rFonts w:ascii="Trebuchet MS" w:hAnsi="Trebuchet MS"/>
          <w:i/>
          <w:iCs/>
          <w:sz w:val="24"/>
          <w:szCs w:val="24"/>
        </w:rPr>
        <w:t>моленской области, обслуживающий</w:t>
      </w:r>
      <w:r w:rsidRPr="00934081">
        <w:rPr>
          <w:rFonts w:ascii="Trebuchet MS" w:hAnsi="Trebuchet MS"/>
          <w:i/>
          <w:iCs/>
          <w:sz w:val="24"/>
          <w:szCs w:val="24"/>
        </w:rPr>
        <w:t xml:space="preserve"> </w:t>
      </w:r>
      <w:r w:rsidR="00D94FCC" w:rsidRPr="00934081">
        <w:rPr>
          <w:rFonts w:ascii="Trebuchet MS" w:hAnsi="Trebuchet MS"/>
          <w:i/>
          <w:iCs/>
          <w:sz w:val="24"/>
          <w:szCs w:val="24"/>
        </w:rPr>
        <w:t>более 12</w:t>
      </w:r>
      <w:r w:rsidRPr="00934081">
        <w:rPr>
          <w:rFonts w:ascii="Trebuchet MS" w:hAnsi="Trebuchet MS"/>
          <w:i/>
          <w:iCs/>
          <w:sz w:val="24"/>
          <w:szCs w:val="24"/>
        </w:rPr>
        <w:t xml:space="preserve"> тыс. юридических лиц и 380 </w:t>
      </w:r>
      <w:r w:rsidR="009D42D8" w:rsidRPr="00934081">
        <w:rPr>
          <w:rFonts w:ascii="Trebuchet MS" w:hAnsi="Trebuchet MS"/>
          <w:i/>
          <w:iCs/>
          <w:sz w:val="24"/>
          <w:szCs w:val="24"/>
        </w:rPr>
        <w:t>тыс. жителей региона</w:t>
      </w:r>
      <w:r w:rsidRPr="00934081">
        <w:rPr>
          <w:rFonts w:ascii="Trebuchet MS" w:hAnsi="Trebuchet MS"/>
          <w:i/>
          <w:iCs/>
          <w:sz w:val="24"/>
          <w:szCs w:val="24"/>
        </w:rPr>
        <w:t>.</w:t>
      </w:r>
    </w:p>
    <w:p w14:paraId="37934CA9" w14:textId="28F0BDFF" w:rsidR="00AE7886" w:rsidRPr="00934081" w:rsidRDefault="00687915" w:rsidP="006366DE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934081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 xml:space="preserve">» – 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934081">
        <w:rPr>
          <w:rFonts w:ascii="Trebuchet MS" w:hAnsi="Trebuchet MS"/>
          <w:i/>
          <w:iCs/>
          <w:sz w:val="24"/>
          <w:szCs w:val="24"/>
        </w:rPr>
        <w:t xml:space="preserve">В 2015 году </w:t>
      </w:r>
      <w:r w:rsidRPr="00934081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 xml:space="preserve">» </w:t>
      </w:r>
      <w:r w:rsidR="008A41C3" w:rsidRPr="00934081">
        <w:rPr>
          <w:rFonts w:ascii="Trebuchet MS" w:hAnsi="Trebuchet MS"/>
          <w:i/>
          <w:iCs/>
          <w:sz w:val="24"/>
          <w:szCs w:val="24"/>
        </w:rPr>
        <w:t>реализовал</w:t>
      </w:r>
      <w:r w:rsidR="002B7069" w:rsidRPr="00934081">
        <w:rPr>
          <w:rFonts w:ascii="Trebuchet MS" w:hAnsi="Trebuchet MS"/>
          <w:i/>
          <w:iCs/>
          <w:sz w:val="24"/>
          <w:szCs w:val="24"/>
        </w:rPr>
        <w:t xml:space="preserve"> 15,3 млрд</w:t>
      </w:r>
      <w:r w:rsidR="008A41C3" w:rsidRPr="00934081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кВт·ч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 xml:space="preserve"> электрической энергии. АО «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АтомЭнергоСбы</w:t>
      </w:r>
      <w:r w:rsidR="001D2DEC" w:rsidRPr="00934081">
        <w:rPr>
          <w:rFonts w:ascii="Trebuchet MS" w:hAnsi="Trebuchet MS"/>
          <w:i/>
          <w:iCs/>
          <w:sz w:val="24"/>
          <w:szCs w:val="24"/>
        </w:rPr>
        <w:t>т</w:t>
      </w:r>
      <w:proofErr w:type="spellEnd"/>
      <w:r w:rsidR="001D2DEC" w:rsidRPr="00934081">
        <w:rPr>
          <w:rFonts w:ascii="Trebuchet MS" w:hAnsi="Trebuchet MS"/>
          <w:i/>
          <w:iCs/>
          <w:sz w:val="24"/>
          <w:szCs w:val="24"/>
        </w:rPr>
        <w:t xml:space="preserve">» является дочерней компанией </w:t>
      </w:r>
      <w:r w:rsidRPr="00934081">
        <w:rPr>
          <w:rFonts w:ascii="Trebuchet MS" w:hAnsi="Trebuchet MS"/>
          <w:i/>
          <w:iCs/>
          <w:sz w:val="24"/>
          <w:szCs w:val="24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934081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934081">
        <w:rPr>
          <w:rFonts w:ascii="Trebuchet MS" w:hAnsi="Trebuchet MS"/>
          <w:i/>
          <w:iCs/>
          <w:sz w:val="24"/>
          <w:szCs w:val="24"/>
        </w:rPr>
        <w:t xml:space="preserve">». </w:t>
      </w:r>
      <w:r w:rsidR="009D42D8" w:rsidRPr="00934081">
        <w:rPr>
          <w:rFonts w:ascii="Trebuchet MS" w:hAnsi="Trebuchet MS"/>
          <w:i/>
          <w:iCs/>
          <w:sz w:val="24"/>
          <w:szCs w:val="24"/>
        </w:rPr>
        <w:t xml:space="preserve"> </w:t>
      </w:r>
      <w:bookmarkStart w:id="0" w:name="_GoBack"/>
      <w:bookmarkEnd w:id="0"/>
    </w:p>
    <w:p w14:paraId="66389E55" w14:textId="77777777" w:rsidR="00DF4F1B" w:rsidRPr="00934081" w:rsidRDefault="006B13C2" w:rsidP="00934081">
      <w:pPr>
        <w:jc w:val="right"/>
        <w:rPr>
          <w:rFonts w:ascii="Trebuchet MS" w:hAnsi="Trebuchet MS"/>
          <w:b/>
          <w:sz w:val="24"/>
          <w:szCs w:val="24"/>
        </w:rPr>
      </w:pPr>
      <w:r w:rsidRPr="00934081">
        <w:rPr>
          <w:rFonts w:ascii="Trebuchet MS" w:hAnsi="Trebuchet MS"/>
          <w:b/>
          <w:sz w:val="24"/>
          <w:szCs w:val="24"/>
        </w:rPr>
        <w:t>Пресс-служба филиала</w:t>
      </w:r>
      <w:r w:rsidR="00DF4F1B" w:rsidRPr="00934081">
        <w:rPr>
          <w:rFonts w:ascii="Trebuchet MS" w:hAnsi="Trebuchet MS"/>
          <w:b/>
          <w:sz w:val="24"/>
          <w:szCs w:val="24"/>
        </w:rPr>
        <w:t xml:space="preserve"> «</w:t>
      </w:r>
      <w:r w:rsidRPr="00934081">
        <w:rPr>
          <w:rFonts w:ascii="Trebuchet MS" w:hAnsi="Trebuchet MS"/>
          <w:b/>
          <w:sz w:val="24"/>
          <w:szCs w:val="24"/>
        </w:rPr>
        <w:t>Смоленск</w:t>
      </w:r>
      <w:r w:rsidR="00DF4F1B" w:rsidRPr="00934081">
        <w:rPr>
          <w:rFonts w:ascii="Trebuchet MS" w:hAnsi="Trebuchet MS"/>
          <w:b/>
          <w:sz w:val="24"/>
          <w:szCs w:val="24"/>
        </w:rPr>
        <w:t>АтомЭнергоСбыт»</w:t>
      </w:r>
    </w:p>
    <w:sectPr w:rsidR="00DF4F1B" w:rsidRPr="00934081" w:rsidSect="00753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834"/>
    <w:rsid w:val="00006DDD"/>
    <w:rsid w:val="00011B76"/>
    <w:rsid w:val="00014606"/>
    <w:rsid w:val="000369D6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2EC3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73334"/>
    <w:rsid w:val="00180674"/>
    <w:rsid w:val="00183FEB"/>
    <w:rsid w:val="00184B45"/>
    <w:rsid w:val="0018682C"/>
    <w:rsid w:val="001B4530"/>
    <w:rsid w:val="001B471E"/>
    <w:rsid w:val="001B7C94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276CB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B7069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64EF"/>
    <w:rsid w:val="00337A5C"/>
    <w:rsid w:val="00344FE2"/>
    <w:rsid w:val="0034556F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5DE"/>
    <w:rsid w:val="003D0A91"/>
    <w:rsid w:val="003D0D76"/>
    <w:rsid w:val="003E255B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9779D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4356"/>
    <w:rsid w:val="005D336C"/>
    <w:rsid w:val="005D5FBF"/>
    <w:rsid w:val="005E4021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55411"/>
    <w:rsid w:val="00662CAE"/>
    <w:rsid w:val="00670C00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747E7"/>
    <w:rsid w:val="00793A7A"/>
    <w:rsid w:val="00794E8D"/>
    <w:rsid w:val="00795E65"/>
    <w:rsid w:val="007A08AB"/>
    <w:rsid w:val="007B7BEC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42C50"/>
    <w:rsid w:val="00846554"/>
    <w:rsid w:val="008542AE"/>
    <w:rsid w:val="008633A6"/>
    <w:rsid w:val="00874B45"/>
    <w:rsid w:val="00875680"/>
    <w:rsid w:val="00876F39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4081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E788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92B28"/>
    <w:rsid w:val="00C96C61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1066A"/>
    <w:rsid w:val="00D21C94"/>
    <w:rsid w:val="00D3622B"/>
    <w:rsid w:val="00D407F7"/>
    <w:rsid w:val="00D40D03"/>
    <w:rsid w:val="00D449DC"/>
    <w:rsid w:val="00D50605"/>
    <w:rsid w:val="00D55F03"/>
    <w:rsid w:val="00D56308"/>
    <w:rsid w:val="00D5726C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C4F11"/>
    <w:rsid w:val="00DD04AD"/>
    <w:rsid w:val="00DD41A5"/>
    <w:rsid w:val="00DE01CF"/>
    <w:rsid w:val="00DE3AB2"/>
    <w:rsid w:val="00DF4F1B"/>
    <w:rsid w:val="00E14E2E"/>
    <w:rsid w:val="00E20F5D"/>
    <w:rsid w:val="00E30E18"/>
    <w:rsid w:val="00E35978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FB3"/>
    <w:rsid w:val="00FB12FE"/>
    <w:rsid w:val="00FC403E"/>
    <w:rsid w:val="00FC5D60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E721D510-34C8-44FD-8FFA-1DF98BA9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5EF8-749A-46D7-9AA7-8E87A75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5</cp:revision>
  <cp:lastPrinted>2016-02-03T08:17:00Z</cp:lastPrinted>
  <dcterms:created xsi:type="dcterms:W3CDTF">2016-02-03T08:24:00Z</dcterms:created>
  <dcterms:modified xsi:type="dcterms:W3CDTF">2016-02-24T07:32:00Z</dcterms:modified>
</cp:coreProperties>
</file>