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CBD" w:rsidRDefault="00AE7CBD" w:rsidP="00AE7CBD">
      <w:pPr>
        <w:rPr>
          <w:sz w:val="20"/>
          <w:szCs w:val="20"/>
        </w:rPr>
      </w:pPr>
    </w:p>
    <w:p w:rsidR="00AE7CBD" w:rsidRDefault="00AE7CBD" w:rsidP="00AE7CBD">
      <w:pPr>
        <w:ind w:right="-143"/>
      </w:pP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BD" w:rsidRDefault="00AE7CBD" w:rsidP="00AE7CBD">
      <w:pPr>
        <w:ind w:firstLine="709"/>
      </w:pPr>
    </w:p>
    <w:p w:rsidR="00AE7CBD" w:rsidRDefault="00AE7CBD" w:rsidP="00AE7CBD">
      <w:pPr>
        <w:pStyle w:val="1"/>
        <w:tabs>
          <w:tab w:val="left" w:pos="70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</w:t>
      </w:r>
    </w:p>
    <w:p w:rsidR="00AE7CBD" w:rsidRDefault="00AE7CBD" w:rsidP="00AE7CBD">
      <w:pPr>
        <w:pStyle w:val="1"/>
        <w:tabs>
          <w:tab w:val="left" w:pos="709"/>
        </w:tabs>
        <w:spacing w:before="0"/>
        <w:rPr>
          <w:rFonts w:ascii="Times New Roman" w:hAnsi="Times New Roman"/>
          <w:szCs w:val="28"/>
        </w:rPr>
      </w:pPr>
    </w:p>
    <w:p w:rsidR="00AE7CBD" w:rsidRPr="00AE7CBD" w:rsidRDefault="00AE7CBD" w:rsidP="00AE7CBD">
      <w:pPr>
        <w:pStyle w:val="1"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E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AE7CBD" w:rsidRPr="00AE7CBD" w:rsidRDefault="00AE7CBD" w:rsidP="00AE7CBD">
      <w:pPr>
        <w:pStyle w:val="1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E7CB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«ГЛИНКОВСКИЙ район» Смоленской области</w:t>
      </w:r>
    </w:p>
    <w:p w:rsidR="00AE7CBD" w:rsidRPr="00AE7CBD" w:rsidRDefault="00AE7CBD" w:rsidP="00AE7CBD">
      <w:pPr>
        <w:ind w:firstLine="709"/>
        <w:jc w:val="center"/>
        <w:rPr>
          <w:b/>
          <w:caps/>
          <w:color w:val="000000" w:themeColor="text1"/>
        </w:rPr>
      </w:pPr>
    </w:p>
    <w:p w:rsidR="00AE7CBD" w:rsidRPr="00AE7CBD" w:rsidRDefault="00AE7CBD" w:rsidP="00AE7CBD">
      <w:pPr>
        <w:pStyle w:val="3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О В Л Е Н И Е </w:t>
      </w:r>
    </w:p>
    <w:p w:rsidR="00AE7CBD" w:rsidRPr="00AE7CBD" w:rsidRDefault="00AE7CBD" w:rsidP="00AE7CBD">
      <w:pPr>
        <w:ind w:firstLine="709"/>
        <w:rPr>
          <w:b/>
        </w:rPr>
      </w:pPr>
    </w:p>
    <w:p w:rsidR="00AE7CBD" w:rsidRDefault="00AE7CBD" w:rsidP="00AE7CBD">
      <w:pPr>
        <w:rPr>
          <w:lang w:val="en-US"/>
        </w:rPr>
      </w:pPr>
      <w:r>
        <w:t xml:space="preserve">от </w:t>
      </w:r>
      <w:r w:rsidR="00C70385">
        <w:t>14 декабря</w:t>
      </w:r>
      <w:r>
        <w:t xml:space="preserve"> 2022 г.   № </w:t>
      </w:r>
      <w:r w:rsidR="00C70385">
        <w:t>392</w:t>
      </w:r>
      <w:r>
        <w:t xml:space="preserve">   </w:t>
      </w:r>
    </w:p>
    <w:p w:rsidR="00AE7CBD" w:rsidRDefault="00AE7CBD" w:rsidP="00AE7CBD">
      <w:pPr>
        <w:ind w:firstLine="709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AE7CBD" w:rsidTr="00AE7CBD">
        <w:tc>
          <w:tcPr>
            <w:tcW w:w="4962" w:type="dxa"/>
            <w:hideMark/>
          </w:tcPr>
          <w:p w:rsidR="00AE7CBD" w:rsidRDefault="00AE7CBD">
            <w:pPr>
              <w:spacing w:line="256" w:lineRule="auto"/>
              <w:rPr>
                <w:bCs/>
                <w:color w:val="000000"/>
              </w:rPr>
            </w:pPr>
            <w:r>
              <w:t>Об утверждении Административного регламента предоставления государственной услуги «Назначение опекунов или попечителей в отношении совершеннолетних недееспособных или не полностью дееспособных граждан»</w:t>
            </w:r>
          </w:p>
        </w:tc>
        <w:tc>
          <w:tcPr>
            <w:tcW w:w="5243" w:type="dxa"/>
          </w:tcPr>
          <w:p w:rsidR="00AE7CBD" w:rsidRDefault="00AE7CBD">
            <w:pPr>
              <w:pStyle w:val="aa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E7CBD" w:rsidRDefault="00AE7CBD">
            <w:pPr>
              <w:pStyle w:val="aa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E7CBD" w:rsidRDefault="00AE7CBD">
            <w:pPr>
              <w:pStyle w:val="aa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E7CBD" w:rsidRDefault="00AE7CBD" w:rsidP="00AE7CBD">
      <w:pPr>
        <w:rPr>
          <w:lang w:eastAsia="ar-SA"/>
        </w:rPr>
      </w:pPr>
      <w:r>
        <w:t xml:space="preserve">                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,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11,</w:t>
      </w:r>
    </w:p>
    <w:p w:rsidR="00AE7CBD" w:rsidRDefault="00AE7CBD" w:rsidP="00AE7CBD"/>
    <w:p w:rsidR="00AE7CBD" w:rsidRDefault="00AE7CBD" w:rsidP="00AE7CBD">
      <w:r>
        <w:t xml:space="preserve">           Администрация муниципального образования «Глинковский район» Смоленской области п о с т а н о в л я е т:</w:t>
      </w:r>
    </w:p>
    <w:p w:rsidR="00AE7CBD" w:rsidRDefault="00AE7CBD" w:rsidP="00AE7CBD"/>
    <w:p w:rsidR="00AE7CBD" w:rsidRDefault="00AE7CBD" w:rsidP="00AE7CBD">
      <w:r>
        <w:t xml:space="preserve">          1.Утвердить прилагаемый Административный регламент предоставления государственной услуги «Назначение опекунов или попечителей в отношении совершеннолетних недееспособных или не полностью дееспособных граждан».</w:t>
      </w:r>
    </w:p>
    <w:p w:rsidR="00AE7CBD" w:rsidRDefault="00AE7CBD" w:rsidP="00AE7CBD">
      <w:r>
        <w:t xml:space="preserve">          2. Настоящее постановление подлежит официальному обнародованию.</w:t>
      </w:r>
    </w:p>
    <w:p w:rsidR="00AE7CBD" w:rsidRDefault="00AE7CBD" w:rsidP="00AE7CBD">
      <w:r>
        <w:t xml:space="preserve">          3. Признать утратившими силу:</w:t>
      </w:r>
    </w:p>
    <w:p w:rsidR="00AE7CBD" w:rsidRDefault="00AE7CBD" w:rsidP="00AE7CBD">
      <w:r>
        <w:t xml:space="preserve">          - постановление Администрации муниципального образования «Глинковский район» Смоленской области от 13.06.2012 № 163 «Об утверждении Административного регламента по предоставлению государственной услуги, переданной на муниципальный уровень «Назначение опекунов или попечителей в отношении недееспособных или не полностью дееспособных граждан»;</w:t>
      </w:r>
    </w:p>
    <w:p w:rsidR="00AE7CBD" w:rsidRDefault="00AE7CBD" w:rsidP="00AE7CBD">
      <w:r>
        <w:lastRenderedPageBreak/>
        <w:t xml:space="preserve">         - постановление Администрации муниципального образования «Глинковский район» Смоленской области от 24.09.2012 № 262 «О внесении изменений в отдельные административные регламенты Администрации муниципального образования «Глинковский район» Смоленской области по предоставлению муниципальных услуг, утвержденные постановлениями Администрации муниципального образования «Глинковский район» Смоленской области»;</w:t>
      </w:r>
    </w:p>
    <w:p w:rsidR="00AE7CBD" w:rsidRDefault="00AE7CBD" w:rsidP="00AE7CBD">
      <w:r>
        <w:t xml:space="preserve">          - постановление Администрации муниципального образования «Глинковский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:rsidR="00AE7CBD" w:rsidRDefault="00AE7CBD" w:rsidP="00AE7CBD">
      <w:pPr>
        <w:ind w:firstLine="709"/>
      </w:pPr>
      <w:r>
        <w:t xml:space="preserve">4. Контроль за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>
        <w:t>Бетремеева</w:t>
      </w:r>
      <w:proofErr w:type="spellEnd"/>
      <w:r>
        <w:t>).</w:t>
      </w:r>
    </w:p>
    <w:p w:rsidR="00AE7CBD" w:rsidRDefault="00AE7CBD" w:rsidP="00AE7CBD">
      <w:pPr>
        <w:ind w:firstLine="709"/>
      </w:pPr>
    </w:p>
    <w:p w:rsidR="00C70385" w:rsidRDefault="00C70385" w:rsidP="00AE7CBD"/>
    <w:p w:rsidR="00AE7CBD" w:rsidRDefault="00AE7CBD" w:rsidP="00AE7CBD">
      <w:r>
        <w:t>Глава муниципального образования</w:t>
      </w:r>
    </w:p>
    <w:p w:rsidR="00AE7CBD" w:rsidRDefault="00AE7CBD" w:rsidP="00AE7CBD">
      <w:pPr>
        <w:rPr>
          <w:sz w:val="20"/>
          <w:szCs w:val="20"/>
        </w:rPr>
      </w:pPr>
      <w:r>
        <w:t>“Глинковский район” Смоленской области                                        М.З. Калмыков</w:t>
      </w:r>
    </w:p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Pr="00AE7CBD" w:rsidRDefault="00AE7CBD" w:rsidP="00AE7CBD">
      <w:pPr>
        <w:pStyle w:val="a0"/>
      </w:pPr>
    </w:p>
    <w:p w:rsidR="00AE7CBD" w:rsidRDefault="00AE7CBD" w:rsidP="00AE7CBD"/>
    <w:p w:rsidR="00AE7CBD" w:rsidRDefault="00AE7CBD" w:rsidP="00AE7CBD"/>
    <w:p w:rsidR="00AE7CBD" w:rsidRDefault="00AE7CBD" w:rsidP="00AE7CBD"/>
    <w:p w:rsidR="00BC4980" w:rsidRDefault="00BC4980" w:rsidP="00BC4980">
      <w:pPr>
        <w:pStyle w:val="a0"/>
      </w:pPr>
    </w:p>
    <w:p w:rsidR="00BC4980" w:rsidRDefault="00BC4980" w:rsidP="00BC4980">
      <w:pPr>
        <w:pStyle w:val="a0"/>
      </w:pPr>
    </w:p>
    <w:p w:rsidR="00BC4980" w:rsidRPr="00BC4980" w:rsidRDefault="00BC4980" w:rsidP="00BC4980">
      <w:pPr>
        <w:pStyle w:val="a0"/>
      </w:pPr>
    </w:p>
    <w:p w:rsidR="00AE7CBD" w:rsidRDefault="00AE7CB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6"/>
        <w:gridCol w:w="4829"/>
      </w:tblGrid>
      <w:tr w:rsidR="00C332B6" w:rsidTr="00AE7CBD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332B6" w:rsidRDefault="00C332B6" w:rsidP="00B310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332B6" w:rsidRDefault="00C332B6" w:rsidP="00B310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«Глинковский район» Смоленской области</w:t>
            </w:r>
          </w:p>
          <w:p w:rsidR="00C332B6" w:rsidRPr="0023406D" w:rsidRDefault="00C70385" w:rsidP="00B310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2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14.12.</w:t>
            </w:r>
            <w:r w:rsidR="00C332B6">
              <w:rPr>
                <w:rFonts w:ascii="Times New Roman" w:hAnsi="Times New Roman" w:cs="Times New Roman"/>
                <w:sz w:val="28"/>
                <w:szCs w:val="28"/>
              </w:rPr>
              <w:t>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C332B6" w:rsidTr="00AE7CBD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332B6" w:rsidRDefault="00C332B6" w:rsidP="00B310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332B6" w:rsidRPr="0023406D" w:rsidRDefault="00C332B6" w:rsidP="00B31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2B6" w:rsidRDefault="00C332B6" w:rsidP="00C332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332B6" w:rsidRPr="00F6635F" w:rsidRDefault="00C332B6" w:rsidP="00C332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C332B6" w:rsidRPr="0065402F" w:rsidRDefault="00C332B6" w:rsidP="00C332B6">
      <w:pPr>
        <w:pStyle w:val="Default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:rsidR="00C332B6" w:rsidRPr="00A36343" w:rsidRDefault="00C332B6" w:rsidP="00C332B6">
      <w:pPr>
        <w:pStyle w:val="Default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 xml:space="preserve"> «</w:t>
      </w:r>
      <w:r w:rsidR="00D5224F" w:rsidRPr="00D5224F">
        <w:rPr>
          <w:b/>
          <w:color w:val="444444"/>
          <w:sz w:val="28"/>
          <w:szCs w:val="28"/>
        </w:rPr>
        <w:t xml:space="preserve">Назначение опекунов или попечителей в отношении </w:t>
      </w:r>
      <w:r w:rsidR="004C7772">
        <w:rPr>
          <w:b/>
          <w:color w:val="444444"/>
          <w:sz w:val="28"/>
          <w:szCs w:val="28"/>
        </w:rPr>
        <w:t xml:space="preserve">совершеннолетних </w:t>
      </w:r>
      <w:r w:rsidR="00D5224F" w:rsidRPr="00D5224F">
        <w:rPr>
          <w:b/>
          <w:color w:val="444444"/>
          <w:sz w:val="28"/>
          <w:szCs w:val="28"/>
        </w:rPr>
        <w:t>недееспособных или не полностью дееспособных граждан</w:t>
      </w:r>
      <w:r w:rsidRPr="00A36343">
        <w:rPr>
          <w:b/>
          <w:color w:val="auto"/>
          <w:sz w:val="28"/>
          <w:szCs w:val="28"/>
        </w:rPr>
        <w:t>»</w:t>
      </w:r>
      <w:bookmarkStart w:id="0" w:name="_Toc510616989"/>
      <w:bookmarkStart w:id="1" w:name="_Toc28377931"/>
      <w:bookmarkStart w:id="2" w:name="_Toc83023785"/>
    </w:p>
    <w:p w:rsidR="00C332B6" w:rsidRDefault="00C332B6" w:rsidP="00C332B6">
      <w:pPr>
        <w:pStyle w:val="Default"/>
        <w:jc w:val="center"/>
        <w:rPr>
          <w:b/>
          <w:color w:val="auto"/>
          <w:sz w:val="28"/>
          <w:szCs w:val="28"/>
        </w:rPr>
      </w:pPr>
    </w:p>
    <w:p w:rsidR="00C332B6" w:rsidRDefault="00C332B6" w:rsidP="00C332B6">
      <w:pPr>
        <w:pStyle w:val="Default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0"/>
      <w:bookmarkEnd w:id="1"/>
      <w:bookmarkEnd w:id="2"/>
    </w:p>
    <w:p w:rsidR="00C332B6" w:rsidRDefault="00C332B6" w:rsidP="00C332B6">
      <w:pPr>
        <w:pStyle w:val="Default"/>
        <w:jc w:val="center"/>
        <w:rPr>
          <w:b/>
          <w:sz w:val="28"/>
          <w:szCs w:val="28"/>
        </w:rPr>
      </w:pPr>
    </w:p>
    <w:p w:rsidR="00C332B6" w:rsidRPr="00762600" w:rsidRDefault="00C332B6" w:rsidP="00C332B6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20"/>
      </w:pPr>
    </w:p>
    <w:p w:rsidR="00C332B6" w:rsidRPr="00412183" w:rsidRDefault="00D5224F" w:rsidP="00C332B6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2B6" w:rsidRPr="00412183">
        <w:rPr>
          <w:sz w:val="28"/>
          <w:szCs w:val="28"/>
        </w:rPr>
        <w:t>Настоящий Административный регламент регулирует состав, последовательность и сроки выполнения административных процедур и административных действий отдела по образованию Администрации муниципального образования «Глинковский район» Смоленской области,</w:t>
      </w:r>
      <w:r w:rsidR="00C332B6" w:rsidRPr="00412183">
        <w:rPr>
          <w:bCs/>
          <w:sz w:val="28"/>
          <w:szCs w:val="28"/>
        </w:rPr>
        <w:t xml:space="preserve"> </w:t>
      </w:r>
      <w:r w:rsidR="00C332B6" w:rsidRPr="00412183">
        <w:rPr>
          <w:sz w:val="28"/>
          <w:szCs w:val="28"/>
        </w:rPr>
        <w:t xml:space="preserve">уполномоченного на </w:t>
      </w:r>
      <w:r>
        <w:rPr>
          <w:color w:val="444444"/>
          <w:sz w:val="28"/>
          <w:szCs w:val="28"/>
        </w:rPr>
        <w:t>н</w:t>
      </w:r>
      <w:r w:rsidRPr="00D5224F">
        <w:rPr>
          <w:color w:val="444444"/>
          <w:sz w:val="28"/>
          <w:szCs w:val="28"/>
        </w:rPr>
        <w:t>азначение опекунов или попечителей в отношении</w:t>
      </w:r>
      <w:r w:rsidR="004C7772">
        <w:rPr>
          <w:color w:val="444444"/>
          <w:sz w:val="28"/>
          <w:szCs w:val="28"/>
        </w:rPr>
        <w:t xml:space="preserve"> совершеннолетних</w:t>
      </w:r>
      <w:r w:rsidRPr="00D5224F">
        <w:rPr>
          <w:color w:val="444444"/>
          <w:sz w:val="28"/>
          <w:szCs w:val="28"/>
        </w:rPr>
        <w:t xml:space="preserve"> недееспособных или не полностью дееспособных граждан</w:t>
      </w:r>
      <w:r w:rsidR="00C332B6" w:rsidRPr="00412183">
        <w:rPr>
          <w:bCs/>
          <w:sz w:val="28"/>
          <w:szCs w:val="28"/>
        </w:rPr>
        <w:t xml:space="preserve"> (далее - уполномоченный орган, осуществляющий </w:t>
      </w:r>
      <w:r w:rsidRPr="00D5224F">
        <w:rPr>
          <w:bCs/>
          <w:sz w:val="28"/>
          <w:szCs w:val="28"/>
        </w:rPr>
        <w:t>н</w:t>
      </w:r>
      <w:r w:rsidRPr="00D5224F">
        <w:rPr>
          <w:color w:val="444444"/>
          <w:sz w:val="28"/>
          <w:szCs w:val="28"/>
        </w:rPr>
        <w:t xml:space="preserve">азначение опекунов или попечителей в отношении </w:t>
      </w:r>
      <w:r w:rsidR="004C7772">
        <w:rPr>
          <w:color w:val="444444"/>
          <w:sz w:val="28"/>
          <w:szCs w:val="28"/>
        </w:rPr>
        <w:t xml:space="preserve">совершеннолетних </w:t>
      </w:r>
      <w:r w:rsidRPr="00D5224F">
        <w:rPr>
          <w:color w:val="444444"/>
          <w:sz w:val="28"/>
          <w:szCs w:val="28"/>
        </w:rPr>
        <w:t xml:space="preserve">недееспособных </w:t>
      </w:r>
      <w:r>
        <w:rPr>
          <w:color w:val="444444"/>
          <w:sz w:val="28"/>
          <w:szCs w:val="28"/>
        </w:rPr>
        <w:t>г</w:t>
      </w:r>
      <w:r w:rsidRPr="00D5224F">
        <w:rPr>
          <w:color w:val="444444"/>
          <w:sz w:val="28"/>
          <w:szCs w:val="28"/>
        </w:rPr>
        <w:t>раждан</w:t>
      </w:r>
      <w:r w:rsidR="004C7772">
        <w:rPr>
          <w:color w:val="444444"/>
          <w:sz w:val="28"/>
          <w:szCs w:val="28"/>
        </w:rPr>
        <w:t>)</w:t>
      </w:r>
      <w:r w:rsidR="00C332B6" w:rsidRPr="00412183">
        <w:rPr>
          <w:bCs/>
          <w:sz w:val="28"/>
          <w:szCs w:val="28"/>
        </w:rPr>
        <w:t xml:space="preserve"> </w:t>
      </w:r>
      <w:r w:rsidR="00C332B6" w:rsidRPr="00412183">
        <w:rPr>
          <w:sz w:val="28"/>
          <w:szCs w:val="28"/>
        </w:rPr>
        <w:t>в пределах, установленных федеральными нормативными правовыми актами и областными нормативными правовыми актами полном</w:t>
      </w:r>
      <w:r w:rsidR="00C332B6">
        <w:rPr>
          <w:sz w:val="28"/>
          <w:szCs w:val="28"/>
        </w:rPr>
        <w:t>очий по предоставлению государственной</w:t>
      </w:r>
      <w:r w:rsidR="00C332B6" w:rsidRPr="00412183">
        <w:rPr>
          <w:sz w:val="28"/>
          <w:szCs w:val="28"/>
        </w:rPr>
        <w:t xml:space="preserve"> услуги </w:t>
      </w:r>
      <w:r w:rsidR="00C332B6" w:rsidRPr="0041218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Н</w:t>
      </w:r>
      <w:r w:rsidRPr="00D5224F">
        <w:rPr>
          <w:color w:val="444444"/>
          <w:sz w:val="28"/>
          <w:szCs w:val="28"/>
        </w:rPr>
        <w:t xml:space="preserve">азначение опекунов или попечителей в отношении </w:t>
      </w:r>
      <w:r w:rsidR="004C7772">
        <w:rPr>
          <w:color w:val="444444"/>
          <w:sz w:val="28"/>
          <w:szCs w:val="28"/>
        </w:rPr>
        <w:t xml:space="preserve">совершеннолетних </w:t>
      </w:r>
      <w:r w:rsidRPr="00D5224F">
        <w:rPr>
          <w:color w:val="444444"/>
          <w:sz w:val="28"/>
          <w:szCs w:val="28"/>
        </w:rPr>
        <w:t>недееспособных или не полностью дееспособных гражда</w:t>
      </w:r>
      <w:r>
        <w:rPr>
          <w:color w:val="444444"/>
          <w:sz w:val="28"/>
          <w:szCs w:val="28"/>
        </w:rPr>
        <w:t>н</w:t>
      </w:r>
      <w:r w:rsidR="00C332B6" w:rsidRPr="00412183">
        <w:rPr>
          <w:color w:val="auto"/>
          <w:sz w:val="28"/>
          <w:szCs w:val="28"/>
        </w:rPr>
        <w:t>»</w:t>
      </w:r>
      <w:r w:rsidR="00C332B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(далее – государственная</w:t>
      </w:r>
      <w:r w:rsidR="00C332B6" w:rsidRPr="00412183">
        <w:rPr>
          <w:sz w:val="28"/>
          <w:szCs w:val="28"/>
        </w:rPr>
        <w:t xml:space="preserve"> услуга).</w:t>
      </w:r>
    </w:p>
    <w:p w:rsidR="00C332B6" w:rsidRPr="00412183" w:rsidRDefault="00C332B6" w:rsidP="00C332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37973278"/>
      <w:bookmarkStart w:id="4" w:name="_Toc438110019"/>
      <w:bookmarkStart w:id="5" w:name="_Toc438376223"/>
    </w:p>
    <w:p w:rsidR="00C332B6" w:rsidRDefault="00C332B6" w:rsidP="00C332B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  <w:bookmarkEnd w:id="3"/>
      <w:bookmarkEnd w:id="4"/>
      <w:bookmarkEnd w:id="5"/>
    </w:p>
    <w:p w:rsidR="00D5224F" w:rsidRDefault="00D5224F" w:rsidP="00C332B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5224F" w:rsidRPr="00D5224F" w:rsidRDefault="00D5224F" w:rsidP="004C777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5224F">
        <w:rPr>
          <w:color w:val="444444"/>
          <w:sz w:val="28"/>
          <w:szCs w:val="28"/>
        </w:rPr>
        <w:t>Заявит</w:t>
      </w:r>
      <w:r w:rsidR="004C7772">
        <w:rPr>
          <w:color w:val="444444"/>
          <w:sz w:val="28"/>
          <w:szCs w:val="28"/>
        </w:rPr>
        <w:t>елями являются совершеннолетние</w:t>
      </w:r>
      <w:r w:rsidRPr="00D5224F">
        <w:rPr>
          <w:color w:val="444444"/>
          <w:sz w:val="28"/>
          <w:szCs w:val="28"/>
        </w:rPr>
        <w:t xml:space="preserve"> дееспособные граждане Российско</w:t>
      </w:r>
      <w:r w:rsidR="004C7772">
        <w:rPr>
          <w:color w:val="444444"/>
          <w:sz w:val="28"/>
          <w:szCs w:val="28"/>
        </w:rPr>
        <w:t>й Ф</w:t>
      </w:r>
      <w:r w:rsidR="004C726D">
        <w:rPr>
          <w:color w:val="444444"/>
          <w:sz w:val="28"/>
          <w:szCs w:val="28"/>
        </w:rPr>
        <w:t xml:space="preserve">едерации (далее - заявители) за </w:t>
      </w:r>
      <w:r w:rsidR="004C7772">
        <w:rPr>
          <w:color w:val="444444"/>
          <w:sz w:val="28"/>
          <w:szCs w:val="28"/>
        </w:rPr>
        <w:t>исключением:</w:t>
      </w:r>
      <w:r w:rsidR="004C7772">
        <w:rPr>
          <w:color w:val="444444"/>
          <w:sz w:val="28"/>
          <w:szCs w:val="28"/>
        </w:rPr>
        <w:br/>
        <w:t xml:space="preserve">а) </w:t>
      </w:r>
      <w:r w:rsidRPr="00D5224F">
        <w:rPr>
          <w:color w:val="444444"/>
          <w:sz w:val="28"/>
          <w:szCs w:val="28"/>
        </w:rPr>
        <w:t>граждан, лишенных родительских прав;</w:t>
      </w:r>
      <w:r w:rsidRPr="00D5224F">
        <w:rPr>
          <w:color w:val="444444"/>
          <w:sz w:val="28"/>
          <w:szCs w:val="28"/>
        </w:rPr>
        <w:br/>
        <w:t>б) граждан, имеющих на момент установления опеки или попечительства судимость за умышленное преступление против жизни или здоровья граждан.</w:t>
      </w:r>
      <w:r w:rsidRPr="00D5224F">
        <w:rPr>
          <w:color w:val="444444"/>
          <w:sz w:val="28"/>
          <w:szCs w:val="28"/>
        </w:rPr>
        <w:br/>
      </w:r>
    </w:p>
    <w:p w:rsidR="00C332B6" w:rsidRPr="00762600" w:rsidRDefault="00C332B6" w:rsidP="00C33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D5224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32B6" w:rsidRDefault="00C332B6" w:rsidP="00C332B6">
      <w:pPr>
        <w:tabs>
          <w:tab w:val="left" w:pos="709"/>
        </w:tabs>
        <w:ind w:firstLine="709"/>
      </w:pPr>
    </w:p>
    <w:p w:rsidR="00C332B6" w:rsidRPr="009177BB" w:rsidRDefault="00C332B6" w:rsidP="00C332B6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D5224F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 w:rsidR="00D5224F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>
        <w:rPr>
          <w:rFonts w:eastAsia="Calibri"/>
          <w:lang w:eastAsia="en-US"/>
        </w:rPr>
        <w:t xml:space="preserve">в </w:t>
      </w:r>
      <w:r w:rsidRPr="00C30A03">
        <w:rPr>
          <w:bCs/>
        </w:rPr>
        <w:t xml:space="preserve">уполномоченный орган, осуществляющий </w:t>
      </w:r>
      <w:r w:rsidR="00D5224F" w:rsidRPr="00D5224F">
        <w:rPr>
          <w:bCs/>
        </w:rPr>
        <w:lastRenderedPageBreak/>
        <w:t>н</w:t>
      </w:r>
      <w:r w:rsidR="00D5224F" w:rsidRPr="00D5224F">
        <w:rPr>
          <w:color w:val="444444"/>
        </w:rPr>
        <w:t>азначение опекунов или попечителей в отношении</w:t>
      </w:r>
      <w:r w:rsidR="004C7772">
        <w:rPr>
          <w:color w:val="444444"/>
        </w:rPr>
        <w:t xml:space="preserve"> совершеннолетних</w:t>
      </w:r>
      <w:r w:rsidR="00D5224F" w:rsidRPr="00D5224F">
        <w:rPr>
          <w:color w:val="444444"/>
        </w:rPr>
        <w:t xml:space="preserve"> недееспособных </w:t>
      </w:r>
      <w:r w:rsidR="00D5224F">
        <w:rPr>
          <w:color w:val="444444"/>
        </w:rPr>
        <w:t>г</w:t>
      </w:r>
      <w:r w:rsidR="00D5224F" w:rsidRPr="00D5224F">
        <w:rPr>
          <w:color w:val="444444"/>
        </w:rPr>
        <w:t>раждан</w:t>
      </w:r>
      <w:r>
        <w:rPr>
          <w:bCs/>
        </w:rPr>
        <w:t>:</w:t>
      </w:r>
    </w:p>
    <w:p w:rsidR="00C332B6" w:rsidRPr="009177BB" w:rsidRDefault="00C332B6" w:rsidP="00C332B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:rsidR="00C332B6" w:rsidRPr="009177BB" w:rsidRDefault="00C332B6" w:rsidP="00C332B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C332B6" w:rsidRPr="009177BB" w:rsidRDefault="00C332B6" w:rsidP="00C332B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C332B6" w:rsidRPr="009177BB" w:rsidRDefault="00C332B6" w:rsidP="00C332B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C332B6" w:rsidRDefault="00C332B6" w:rsidP="00C332B6">
      <w:pPr>
        <w:tabs>
          <w:tab w:val="left" w:pos="709"/>
        </w:tabs>
        <w:ind w:firstLine="709"/>
      </w:pPr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 xml:space="preserve">азначение опекунов или попечителей в отношении </w:t>
      </w:r>
      <w:r w:rsidR="004C7772">
        <w:rPr>
          <w:color w:val="444444"/>
        </w:rPr>
        <w:t xml:space="preserve">совершеннолетних </w:t>
      </w:r>
      <w:r w:rsidR="00763A25" w:rsidRPr="00D5224F">
        <w:rPr>
          <w:color w:val="444444"/>
        </w:rPr>
        <w:t xml:space="preserve">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,</w:t>
      </w:r>
      <w:r>
        <w:t xml:space="preserve"> размещается на официальных сайтах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4C7772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,</w:t>
      </w:r>
      <w:r w:rsidRPr="007D6D28">
        <w:t xml:space="preserve"> в информационно</w:t>
      </w:r>
      <w:r w:rsidRPr="00383C70">
        <w:t>-телекоммуникационной сети «Интернет» (далее также – сеть «Интернет») по адрес</w:t>
      </w:r>
      <w:r>
        <w:t>у</w:t>
      </w:r>
      <w:r w:rsidRPr="00383C70">
        <w:t xml:space="preserve">: </w:t>
      </w:r>
      <w:r w:rsidRPr="0064424B">
        <w:t>http://glinka-edu.ru/</w:t>
      </w:r>
      <w:r>
        <w:t>, федеральной</w:t>
      </w:r>
      <w:r w:rsidRPr="00F6635F">
        <w:t xml:space="preserve"> </w:t>
      </w:r>
      <w:r>
        <w:t>государственной</w:t>
      </w:r>
      <w:r w:rsidRPr="00F6635F">
        <w:t xml:space="preserve"> информационн</w:t>
      </w:r>
      <w:r>
        <w:t>ой системе «</w:t>
      </w:r>
      <w:r w:rsidRPr="00205DF2">
        <w:t>Единый портал государственных и муниципальных услуг (функций)</w:t>
      </w:r>
      <w:r>
        <w:t xml:space="preserve">» (далее – </w:t>
      </w:r>
      <w:r w:rsidRPr="00383C70">
        <w:t>ЕПГУ</w:t>
      </w:r>
      <w:r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proofErr w:type="spellStart"/>
      <w:r w:rsidRPr="00383C70">
        <w:rPr>
          <w:lang w:val="en-US"/>
        </w:rPr>
        <w:t>gosuslugi</w:t>
      </w:r>
      <w:proofErr w:type="spellEnd"/>
      <w:r w:rsidRPr="00383C70">
        <w:t>.</w:t>
      </w:r>
      <w:proofErr w:type="spellStart"/>
      <w:r w:rsidRPr="00383C70">
        <w:rPr>
          <w:lang w:val="en-US"/>
        </w:rPr>
        <w:t>ru</w:t>
      </w:r>
      <w:proofErr w:type="spellEnd"/>
      <w:r w:rsidRPr="00383C70">
        <w:t>).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C332B6" w:rsidRPr="00EC5BDC" w:rsidRDefault="00C332B6" w:rsidP="00C33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C332B6" w:rsidRPr="00EC5BD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C332B6" w:rsidRDefault="00C332B6" w:rsidP="00C332B6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>
        <w:t>специалисты</w:t>
      </w:r>
      <w:r w:rsidRPr="00C30A03">
        <w:rPr>
          <w:bCs/>
        </w:rPr>
        <w:t xml:space="preserve"> 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4C7772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t xml:space="preserve"> </w:t>
      </w:r>
      <w:r>
        <w:rPr>
          <w:rFonts w:eastAsia="Calibri"/>
          <w:lang w:eastAsia="en-US"/>
        </w:rPr>
        <w:t>(далее – специалист).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C332B6" w:rsidRPr="00FB7B5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C332B6" w:rsidRPr="00FB7B5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C332B6" w:rsidRPr="00FB7B5C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лица специалистом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>
        <w:t>государственной</w:t>
      </w:r>
      <w:r w:rsidRPr="00383C70">
        <w:t xml:space="preserve"> услуги обратившемуся сообщается следующая информация: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763A25">
        <w:t>государственной</w:t>
      </w:r>
      <w:r w:rsidRPr="00383C70">
        <w:t xml:space="preserve"> услуги;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>
        <w:t xml:space="preserve">государственной </w:t>
      </w:r>
      <w:r w:rsidRPr="00383C70">
        <w:t>услуги;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>
        <w:t>государственной</w:t>
      </w:r>
      <w:r w:rsidRPr="00383C70">
        <w:t xml:space="preserve"> услуги;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>
        <w:t>государственной</w:t>
      </w:r>
      <w:r w:rsidRPr="00383C70">
        <w:t xml:space="preserve"> услуги; </w:t>
      </w:r>
    </w:p>
    <w:p w:rsidR="00C332B6" w:rsidRPr="00383C7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>
        <w:t>государственной</w:t>
      </w:r>
      <w:r w:rsidRPr="00383C70">
        <w:t xml:space="preserve"> услуги, отказа в предоставлении </w:t>
      </w:r>
      <w:r>
        <w:t>государственной</w:t>
      </w:r>
      <w:r w:rsidRPr="00383C70">
        <w:t xml:space="preserve"> услуги;</w:t>
      </w:r>
    </w:p>
    <w:p w:rsidR="00C332B6" w:rsidRPr="00F6635F" w:rsidRDefault="00C332B6" w:rsidP="00C332B6">
      <w:pPr>
        <w:tabs>
          <w:tab w:val="left" w:pos="709"/>
        </w:tabs>
      </w:pPr>
      <w:r>
        <w:tab/>
      </w:r>
      <w:r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832273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,</w:t>
      </w:r>
      <w:r>
        <w:t xml:space="preserve"> </w:t>
      </w:r>
      <w:r w:rsidRPr="00383C70">
        <w:t xml:space="preserve">информации по вопросам предоставления </w:t>
      </w:r>
      <w:r>
        <w:t>государственной</w:t>
      </w:r>
      <w:r w:rsidRPr="00383C70">
        <w:t xml:space="preserve"> услуги.</w:t>
      </w:r>
    </w:p>
    <w:p w:rsidR="00C332B6" w:rsidRPr="00F707FD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C332B6" w:rsidRPr="00DF2AC3" w:rsidRDefault="00C332B6" w:rsidP="00C332B6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Pr="00C30A03">
        <w:rPr>
          <w:bCs/>
        </w:rPr>
        <w:t xml:space="preserve">уполномоченный орган, осуществляющий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832273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,</w:t>
      </w:r>
      <w:r w:rsidRPr="00D8095B">
        <w:t xml:space="preserve"> осуществляется путем</w:t>
      </w:r>
      <w:r>
        <w:t xml:space="preserve"> </w:t>
      </w:r>
      <w:r>
        <w:rPr>
          <w:rFonts w:eastAsia="Calibri"/>
          <w:vertAlign w:val="subscript"/>
          <w:lang w:eastAsia="en-US"/>
        </w:rPr>
        <w:t xml:space="preserve">                                                               </w:t>
      </w:r>
      <w:r w:rsidRPr="00D8095B">
        <w:t>направления ему ответа почтовым отправлением или по электронной почте.</w:t>
      </w:r>
    </w:p>
    <w:p w:rsidR="00C332B6" w:rsidRPr="00D8095B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lastRenderedPageBreak/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C332B6" w:rsidRPr="00362155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C332B6" w:rsidRPr="00524EB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:rsidR="00C332B6" w:rsidRPr="00DF2AC3" w:rsidRDefault="00C332B6" w:rsidP="00C332B6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>
        <w:t>государственной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 xml:space="preserve">азначение опекунов или попечителей в отношении </w:t>
      </w:r>
      <w:r w:rsidR="00832273">
        <w:rPr>
          <w:color w:val="444444"/>
        </w:rPr>
        <w:t xml:space="preserve">совершеннолетних </w:t>
      </w:r>
      <w:r w:rsidR="00763A25" w:rsidRPr="00D5224F">
        <w:rPr>
          <w:color w:val="444444"/>
        </w:rPr>
        <w:t xml:space="preserve">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,</w:t>
      </w:r>
      <w:r>
        <w:t xml:space="preserve"> в сети «Интернет»</w:t>
      </w:r>
      <w:r w:rsidRPr="004D57B1">
        <w:t xml:space="preserve">, и размещения материалов на информационных стендах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 xml:space="preserve">азначение опекунов или попечителей в отношении </w:t>
      </w:r>
      <w:r w:rsidR="00832273">
        <w:rPr>
          <w:color w:val="444444"/>
        </w:rPr>
        <w:t xml:space="preserve">совершеннолетних </w:t>
      </w:r>
      <w:r w:rsidR="00763A25" w:rsidRPr="00D5224F">
        <w:rPr>
          <w:color w:val="444444"/>
        </w:rPr>
        <w:t xml:space="preserve">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.</w:t>
      </w:r>
    </w:p>
    <w:p w:rsidR="00C332B6" w:rsidRPr="009177BB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6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 xml:space="preserve">азначение опекунов или попечителей в отношении </w:t>
      </w:r>
      <w:r w:rsidR="00832273">
        <w:rPr>
          <w:color w:val="444444"/>
        </w:rPr>
        <w:t xml:space="preserve">совершеннолетних </w:t>
      </w:r>
      <w:r w:rsidR="00763A25" w:rsidRPr="00D5224F">
        <w:rPr>
          <w:color w:val="444444"/>
        </w:rPr>
        <w:t xml:space="preserve">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,</w:t>
      </w:r>
      <w:r w:rsidRPr="00F6635F">
        <w:t xml:space="preserve"> разрабатывает информационные материалы по порядку</w:t>
      </w:r>
      <w:r>
        <w:t xml:space="preserve"> </w:t>
      </w:r>
      <w:r w:rsidRPr="00F6635F">
        <w:t xml:space="preserve">предоставления </w:t>
      </w:r>
      <w:r>
        <w:t>государственной</w:t>
      </w:r>
      <w:r w:rsidRPr="00F6635F">
        <w:t xml:space="preserve"> услуги – памятки, инструкции, брошюры, макеты и размещает их на официальном сайте</w:t>
      </w:r>
      <w:bookmarkEnd w:id="6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832273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rPr>
          <w:bCs/>
        </w:rPr>
        <w:t>.</w:t>
      </w:r>
    </w:p>
    <w:p w:rsidR="00C332B6" w:rsidRPr="0075296D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C332B6" w:rsidRPr="009D2018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763A25" w:rsidRPr="00D5224F">
        <w:rPr>
          <w:rFonts w:ascii="Times New Roman" w:hAnsi="Times New Roman" w:cs="Times New Roman"/>
          <w:bCs/>
          <w:sz w:val="28"/>
          <w:szCs w:val="28"/>
        </w:rPr>
        <w:t>н</w:t>
      </w:r>
      <w:r w:rsidR="00763A25" w:rsidRPr="00D5224F">
        <w:rPr>
          <w:rFonts w:ascii="Times New Roman" w:hAnsi="Times New Roman" w:cs="Times New Roman"/>
          <w:color w:val="444444"/>
          <w:sz w:val="28"/>
          <w:szCs w:val="28"/>
        </w:rPr>
        <w:t>азначение опекунов или попечителей в отношении</w:t>
      </w:r>
      <w:r w:rsidR="00832273">
        <w:rPr>
          <w:rFonts w:ascii="Times New Roman" w:hAnsi="Times New Roman" w:cs="Times New Roman"/>
          <w:color w:val="444444"/>
          <w:sz w:val="28"/>
          <w:szCs w:val="28"/>
        </w:rPr>
        <w:t xml:space="preserve"> совершеннолетних</w:t>
      </w:r>
      <w:r w:rsidR="00763A25" w:rsidRPr="00D5224F">
        <w:rPr>
          <w:rFonts w:ascii="Times New Roman" w:hAnsi="Times New Roman" w:cs="Times New Roman"/>
          <w:color w:val="444444"/>
          <w:sz w:val="28"/>
          <w:szCs w:val="28"/>
        </w:rPr>
        <w:t xml:space="preserve"> недееспособных </w:t>
      </w:r>
      <w:r w:rsidR="00763A25">
        <w:rPr>
          <w:color w:val="444444"/>
          <w:sz w:val="28"/>
          <w:szCs w:val="28"/>
        </w:rPr>
        <w:t>г</w:t>
      </w:r>
      <w:r w:rsidR="00763A25" w:rsidRPr="00D5224F">
        <w:rPr>
          <w:rFonts w:ascii="Times New Roman" w:hAnsi="Times New Roman" w:cs="Times New Roman"/>
          <w:color w:val="444444"/>
          <w:sz w:val="28"/>
          <w:szCs w:val="28"/>
        </w:rPr>
        <w:t>раждан</w:t>
      </w:r>
      <w:r w:rsidRPr="009D2018">
        <w:rPr>
          <w:rFonts w:ascii="Times New Roman" w:hAnsi="Times New Roman" w:cs="Times New Roman"/>
          <w:sz w:val="28"/>
          <w:szCs w:val="28"/>
        </w:rPr>
        <w:t>;</w:t>
      </w:r>
    </w:p>
    <w:p w:rsidR="00C332B6" w:rsidRPr="00751CE0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8178A4">
        <w:rPr>
          <w:rFonts w:ascii="Times New Roman" w:hAnsi="Times New Roman" w:cs="Times New Roman"/>
          <w:bCs/>
          <w:sz w:val="28"/>
          <w:szCs w:val="28"/>
        </w:rPr>
        <w:t>уполномоченного органа, осуществляющего</w:t>
      </w:r>
      <w:r w:rsidR="00832273">
        <w:rPr>
          <w:rFonts w:ascii="Times New Roman" w:hAnsi="Times New Roman" w:cs="Times New Roman"/>
          <w:bCs/>
          <w:sz w:val="28"/>
          <w:szCs w:val="28"/>
        </w:rPr>
        <w:t xml:space="preserve"> назначение опекунов или попечителей в отношении совершеннолетних недееспособных граждан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178A4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C332B6" w:rsidRPr="0075296D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C332B6" w:rsidRPr="0075296D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C332B6" w:rsidRPr="0075296D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C332B6" w:rsidRPr="00261948" w:rsidRDefault="00C332B6" w:rsidP="00C332B6">
      <w:pPr>
        <w:pStyle w:val="a0"/>
      </w:pPr>
      <w:r w:rsidRPr="00F6635F">
        <w:t xml:space="preserve">Размещение и актуализацию справочной информации на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763A25" w:rsidRPr="00D5224F">
        <w:rPr>
          <w:bCs/>
        </w:rPr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832273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</w:t>
      </w:r>
      <w:r w:rsidR="00763A25">
        <w:rPr>
          <w:color w:val="444444"/>
        </w:rPr>
        <w:t>г</w:t>
      </w:r>
      <w:r w:rsidR="00763A25" w:rsidRPr="00D5224F">
        <w:rPr>
          <w:color w:val="444444"/>
        </w:rPr>
        <w:t>раждан</w:t>
      </w:r>
      <w:r>
        <w:t xml:space="preserve">, </w:t>
      </w:r>
      <w:r w:rsidRPr="00A55743">
        <w:t>на ЕПГУ обеспечивает</w:t>
      </w:r>
      <w:r>
        <w:t xml:space="preserve"> орган, </w:t>
      </w:r>
      <w:r w:rsidRPr="00A55743">
        <w:t>уполномоченн</w:t>
      </w:r>
      <w:r>
        <w:t>ый</w:t>
      </w:r>
      <w:r w:rsidRPr="00A55743">
        <w:t xml:space="preserve"> на ведение ЕПГУ</w:t>
      </w:r>
      <w:r>
        <w:t>.</w:t>
      </w:r>
    </w:p>
    <w:p w:rsidR="00C332B6" w:rsidRDefault="00C332B6" w:rsidP="00C332B6">
      <w:pPr>
        <w:shd w:val="clear" w:color="auto" w:fill="FFFFFF"/>
        <w:tabs>
          <w:tab w:val="left" w:pos="709"/>
          <w:tab w:val="left" w:pos="1418"/>
        </w:tabs>
        <w:ind w:firstLine="709"/>
      </w:pPr>
      <w:r>
        <w:t>1.3.10. Размещаемая информация содержит:</w:t>
      </w:r>
    </w:p>
    <w:p w:rsidR="00C332B6" w:rsidRDefault="00C332B6" w:rsidP="00C332B6">
      <w:pPr>
        <w:shd w:val="clear" w:color="auto" w:fill="FFFFFF"/>
        <w:tabs>
          <w:tab w:val="left" w:pos="709"/>
        </w:tabs>
        <w:ind w:firstLine="709"/>
      </w:pPr>
      <w:r>
        <w:t>- извлечения из нормативных правовых актов, устанавливающих порядок и условия предоставления государственной услуги (с указанием реквизитов);</w:t>
      </w:r>
    </w:p>
    <w:p w:rsidR="00C332B6" w:rsidRDefault="00C332B6" w:rsidP="00C332B6">
      <w:pPr>
        <w:shd w:val="clear" w:color="auto" w:fill="FFFFFF"/>
        <w:ind w:firstLine="709"/>
      </w:pPr>
      <w:r>
        <w:lastRenderedPageBreak/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332B6" w:rsidRPr="00F6635F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>
        <w:t>государственной</w:t>
      </w:r>
      <w:r w:rsidRPr="00F6635F">
        <w:t xml:space="preserve"> услуги;</w:t>
      </w:r>
    </w:p>
    <w:p w:rsidR="00C332B6" w:rsidRDefault="00C332B6" w:rsidP="00C332B6">
      <w:pPr>
        <w:shd w:val="clear" w:color="auto" w:fill="FFFFFF"/>
        <w:tabs>
          <w:tab w:val="left" w:pos="709"/>
        </w:tabs>
        <w:ind w:firstLine="709"/>
      </w:pPr>
      <w:r>
        <w:t>- порядок обращения за получением государственной услуги;</w:t>
      </w:r>
    </w:p>
    <w:p w:rsidR="00C332B6" w:rsidRDefault="00C332B6" w:rsidP="00C332B6">
      <w:pPr>
        <w:shd w:val="clear" w:color="auto" w:fill="FFFFFF"/>
        <w:ind w:firstLine="709"/>
      </w:pPr>
      <w:r>
        <w:t>- сроки предоставления государственной услуги;</w:t>
      </w:r>
    </w:p>
    <w:p w:rsidR="00C332B6" w:rsidRDefault="00C332B6" w:rsidP="00C332B6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C332B6" w:rsidRPr="00F6635F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>
        <w:t>государственной</w:t>
      </w:r>
      <w:r w:rsidRPr="00F6635F">
        <w:t xml:space="preserve"> услуги;</w:t>
      </w:r>
    </w:p>
    <w:p w:rsidR="00C332B6" w:rsidRPr="00F6635F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>
        <w:t>государственной</w:t>
      </w:r>
      <w:r w:rsidRPr="00F6635F">
        <w:t xml:space="preserve"> услуги, а также основания для приостановления или отказа в предоставлении </w:t>
      </w:r>
      <w:r>
        <w:t>государственной</w:t>
      </w:r>
      <w:r w:rsidRPr="00F6635F">
        <w:t xml:space="preserve"> услуги;</w:t>
      </w:r>
    </w:p>
    <w:p w:rsidR="00C332B6" w:rsidRDefault="00C332B6" w:rsidP="00C332B6">
      <w:pPr>
        <w:shd w:val="clear" w:color="auto" w:fill="FFFFFF"/>
        <w:tabs>
          <w:tab w:val="left" w:pos="709"/>
        </w:tabs>
        <w:ind w:firstLine="709"/>
      </w:pPr>
      <w:r>
        <w:t>- порядок обжалования действий (бездействия) и решений, осуществляемых и принимаемых уполномоченными специалистами в ходе предоставления государственной услуги;</w:t>
      </w:r>
    </w:p>
    <w:p w:rsidR="00C332B6" w:rsidRPr="00F6635F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>
        <w:t>государственной</w:t>
      </w:r>
      <w:r w:rsidRPr="00F6635F">
        <w:t xml:space="preserve"> услуги.</w:t>
      </w:r>
    </w:p>
    <w:p w:rsidR="00C332B6" w:rsidRPr="00F6635F" w:rsidRDefault="00C332B6" w:rsidP="00C332B6">
      <w:pPr>
        <w:shd w:val="clear" w:color="auto" w:fill="FFFFFF"/>
        <w:tabs>
          <w:tab w:val="left" w:pos="709"/>
        </w:tabs>
        <w:ind w:firstLine="709"/>
      </w:pPr>
      <w:r>
        <w:t>- информацию об органе, предоставляющем государственную услугу, месте его нахождения, контактных телефонах, адресе электронной почты, адресе сайта в сети «Интернет», режиме и графике работы.</w:t>
      </w:r>
    </w:p>
    <w:p w:rsidR="00C332B6" w:rsidRPr="004F4608" w:rsidRDefault="00C332B6" w:rsidP="004F4608">
      <w:pPr>
        <w:pStyle w:val="ConsPlusNormal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763A25" w:rsidRPr="00D5224F">
        <w:rPr>
          <w:rFonts w:ascii="Times New Roman" w:hAnsi="Times New Roman" w:cs="Times New Roman"/>
          <w:bCs/>
          <w:sz w:val="28"/>
          <w:szCs w:val="28"/>
        </w:rPr>
        <w:t>н</w:t>
      </w:r>
      <w:r w:rsidR="00763A25" w:rsidRPr="00D5224F">
        <w:rPr>
          <w:rFonts w:ascii="Times New Roman" w:hAnsi="Times New Roman" w:cs="Times New Roman"/>
          <w:color w:val="444444"/>
          <w:sz w:val="28"/>
          <w:szCs w:val="28"/>
        </w:rPr>
        <w:t>азначение опекунов или попечителей в отношении</w:t>
      </w:r>
      <w:r w:rsidR="00832273">
        <w:rPr>
          <w:rFonts w:ascii="Times New Roman" w:hAnsi="Times New Roman" w:cs="Times New Roman"/>
          <w:color w:val="444444"/>
          <w:sz w:val="28"/>
          <w:szCs w:val="28"/>
        </w:rPr>
        <w:t xml:space="preserve"> совершеннолетних</w:t>
      </w:r>
      <w:r w:rsidR="00763A25" w:rsidRPr="00D5224F">
        <w:rPr>
          <w:rFonts w:ascii="Times New Roman" w:hAnsi="Times New Roman" w:cs="Times New Roman"/>
          <w:color w:val="444444"/>
          <w:sz w:val="28"/>
          <w:szCs w:val="28"/>
        </w:rPr>
        <w:t xml:space="preserve"> недееспособных </w:t>
      </w:r>
      <w:r w:rsidR="00763A25">
        <w:rPr>
          <w:color w:val="444444"/>
          <w:sz w:val="28"/>
          <w:szCs w:val="28"/>
        </w:rPr>
        <w:t>г</w:t>
      </w:r>
      <w:r w:rsidR="00763A25" w:rsidRPr="00D5224F">
        <w:rPr>
          <w:rFonts w:ascii="Times New Roman" w:hAnsi="Times New Roman" w:cs="Times New Roman"/>
          <w:color w:val="444444"/>
          <w:sz w:val="28"/>
          <w:szCs w:val="28"/>
        </w:rPr>
        <w:t>раждан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2B6" w:rsidRPr="006577D7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C332B6" w:rsidRPr="006577D7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332B6" w:rsidRPr="006577D7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332B6" w:rsidRPr="006577D7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C332B6" w:rsidRPr="006577D7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332B6" w:rsidRPr="009F6A5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32B6" w:rsidRPr="009F6A5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332B6" w:rsidRPr="009F6A5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332B6" w:rsidRPr="009F6A5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C332B6" w:rsidRPr="009F6A5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lastRenderedPageBreak/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B6" w:rsidRPr="0076260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7" w:name="_Toc437973280"/>
      <w:bookmarkStart w:id="8" w:name="_Toc438110021"/>
      <w:bookmarkStart w:id="9" w:name="_Toc438376225"/>
      <w:bookmarkStart w:id="10" w:name="_Toc510616993"/>
      <w:bookmarkStart w:id="11" w:name="_Toc28377935"/>
      <w:bookmarkStart w:id="12" w:name="_Toc83023789"/>
      <w:bookmarkStart w:id="13" w:name="_Hlk20900584"/>
      <w:r w:rsidRPr="00762600">
        <w:rPr>
          <w:b/>
        </w:rPr>
        <w:t xml:space="preserve">2. Стандарт предоставления </w:t>
      </w:r>
      <w:r w:rsidR="004F4608">
        <w:rPr>
          <w:b/>
        </w:rPr>
        <w:t>государственной</w:t>
      </w:r>
      <w:r w:rsidRPr="00762600">
        <w:rPr>
          <w:b/>
        </w:rPr>
        <w:t xml:space="preserve"> услуги</w:t>
      </w:r>
      <w:bookmarkEnd w:id="7"/>
      <w:bookmarkEnd w:id="8"/>
      <w:bookmarkEnd w:id="9"/>
      <w:bookmarkEnd w:id="10"/>
      <w:bookmarkEnd w:id="11"/>
      <w:bookmarkEnd w:id="12"/>
    </w:p>
    <w:p w:rsidR="00C332B6" w:rsidRPr="0076260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:rsidR="00C332B6" w:rsidRPr="00762600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4F4608">
        <w:rPr>
          <w:b/>
        </w:rPr>
        <w:t>государственной</w:t>
      </w:r>
      <w:r w:rsidRPr="00762600">
        <w:rPr>
          <w:b/>
        </w:rPr>
        <w:t xml:space="preserve"> услуги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3"/>
    <w:p w:rsidR="00C332B6" w:rsidRDefault="00C332B6" w:rsidP="00C332B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Наименование государственной</w:t>
      </w:r>
      <w:r w:rsidRPr="00F5096A">
        <w:t xml:space="preserve"> услуг</w:t>
      </w:r>
      <w:r>
        <w:t>и:</w:t>
      </w:r>
      <w:r w:rsidRPr="00F5096A">
        <w:t xml:space="preserve"> «</w:t>
      </w:r>
      <w:r w:rsidR="00763A25">
        <w:t>Н</w:t>
      </w:r>
      <w:r w:rsidR="00763A25" w:rsidRPr="00D5224F">
        <w:rPr>
          <w:color w:val="444444"/>
        </w:rPr>
        <w:t>азначение опекунов или попечителей в отношении</w:t>
      </w:r>
      <w:r w:rsidR="004F4608">
        <w:rPr>
          <w:color w:val="444444"/>
        </w:rPr>
        <w:t xml:space="preserve"> совершеннолетних</w:t>
      </w:r>
      <w:r w:rsidR="00763A25" w:rsidRPr="00D5224F">
        <w:rPr>
          <w:color w:val="444444"/>
        </w:rPr>
        <w:t xml:space="preserve"> недееспособных или не полностью дееспособных гражда</w:t>
      </w:r>
      <w:r w:rsidR="00763A25">
        <w:rPr>
          <w:color w:val="444444"/>
        </w:rPr>
        <w:t>н</w:t>
      </w:r>
      <w:r w:rsidRPr="00F5096A">
        <w:t>».</w:t>
      </w:r>
      <w:bookmarkStart w:id="14" w:name="_Toc437973283"/>
      <w:bookmarkStart w:id="15" w:name="_Toc438110024"/>
      <w:bookmarkStart w:id="16" w:name="_Toc438376228"/>
    </w:p>
    <w:p w:rsidR="00C332B6" w:rsidRDefault="00C332B6" w:rsidP="00C332B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C332B6" w:rsidRPr="00762600" w:rsidRDefault="00C332B6" w:rsidP="00C332B6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7" w:name="_Toc510616995"/>
      <w:bookmarkStart w:id="18" w:name="_Hlk20900602"/>
      <w:bookmarkStart w:id="19" w:name="_Toc28377937"/>
      <w:r w:rsidRPr="00762600">
        <w:rPr>
          <w:b/>
        </w:rPr>
        <w:t xml:space="preserve">2.2. Наименование органа </w:t>
      </w:r>
      <w:r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7"/>
      <w:bookmarkEnd w:id="18"/>
      <w:bookmarkEnd w:id="19"/>
      <w:r>
        <w:rPr>
          <w:b/>
        </w:rPr>
        <w:t>государственную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:rsidR="00C332B6" w:rsidRPr="00F5096A" w:rsidRDefault="00C332B6" w:rsidP="00C332B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C332B6" w:rsidRDefault="00C332B6" w:rsidP="00C332B6">
      <w:pPr>
        <w:adjustRightInd w:val="0"/>
        <w:spacing w:line="240" w:lineRule="auto"/>
        <w:ind w:firstLine="709"/>
      </w:pPr>
      <w:r>
        <w:t xml:space="preserve">2.2.1. Государственная услуга предоставляется непосредственно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763A25">
        <w:rPr>
          <w:bCs/>
        </w:rPr>
        <w:t>назначение опекунов или попечителей в отношении</w:t>
      </w:r>
      <w:r w:rsidR="004F4608">
        <w:rPr>
          <w:bCs/>
        </w:rPr>
        <w:t xml:space="preserve"> совершеннолетних</w:t>
      </w:r>
      <w:r w:rsidR="00763A25">
        <w:rPr>
          <w:bCs/>
        </w:rPr>
        <w:t xml:space="preserve"> недееспособных граждан</w:t>
      </w:r>
      <w:r>
        <w:rPr>
          <w:bCs/>
        </w:rPr>
        <w:t xml:space="preserve">, </w:t>
      </w:r>
      <w:r>
        <w:t>по мест</w:t>
      </w:r>
      <w:r w:rsidR="00B310C2">
        <w:t>у жительства недееспособного или не полностью дееспособного гражданина</w:t>
      </w:r>
      <w:r>
        <w:t>.</w:t>
      </w:r>
    </w:p>
    <w:p w:rsidR="00C332B6" w:rsidRDefault="00C332B6" w:rsidP="00C332B6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FC672B">
        <w:rPr>
          <w:rFonts w:ascii="Times New Roman" w:hAnsi="Times New Roman"/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FC672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C332B6" w:rsidRDefault="00C332B6" w:rsidP="00C332B6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2B6" w:rsidRPr="00FC672B" w:rsidRDefault="00C332B6" w:rsidP="00C332B6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32B6" w:rsidRDefault="00C332B6" w:rsidP="00C332B6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2B6" w:rsidRDefault="00C332B6" w:rsidP="00C332B6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Результатом предоставления </w:t>
      </w:r>
      <w:r>
        <w:rPr>
          <w:rFonts w:eastAsia="Arial Unicode MS"/>
          <w:lang w:eastAsia="ru-RU"/>
        </w:rPr>
        <w:t>государственной</w:t>
      </w:r>
      <w:r w:rsidRPr="00FC672B">
        <w:t xml:space="preserve"> услуги является</w:t>
      </w:r>
      <w:r>
        <w:t xml:space="preserve"> принятие решения</w:t>
      </w:r>
      <w:r w:rsidRPr="00FC672B">
        <w:t>:</w:t>
      </w:r>
    </w:p>
    <w:p w:rsidR="00C332B6" w:rsidRPr="00B310C2" w:rsidRDefault="00B310C2" w:rsidP="004F460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10C2">
        <w:rPr>
          <w:sz w:val="28"/>
          <w:szCs w:val="28"/>
        </w:rPr>
        <w:t>- о выдаче заключения о возможности (невозможности) гражданина быть опекуном или попечителем</w:t>
      </w:r>
      <w:r>
        <w:rPr>
          <w:sz w:val="28"/>
          <w:szCs w:val="28"/>
        </w:rPr>
        <w:t xml:space="preserve"> </w:t>
      </w:r>
      <w:r w:rsidRPr="00D5224F">
        <w:rPr>
          <w:color w:val="444444"/>
          <w:sz w:val="28"/>
          <w:szCs w:val="28"/>
        </w:rPr>
        <w:t>в отношении</w:t>
      </w:r>
      <w:r w:rsidR="004F4608">
        <w:rPr>
          <w:color w:val="444444"/>
          <w:sz w:val="28"/>
          <w:szCs w:val="28"/>
        </w:rPr>
        <w:t xml:space="preserve"> совершеннолетних</w:t>
      </w:r>
      <w:r w:rsidRPr="00D5224F">
        <w:rPr>
          <w:color w:val="444444"/>
          <w:sz w:val="28"/>
          <w:szCs w:val="28"/>
        </w:rPr>
        <w:t xml:space="preserve"> недееспособны</w:t>
      </w:r>
      <w:r w:rsidR="007008D5">
        <w:rPr>
          <w:color w:val="444444"/>
          <w:sz w:val="28"/>
          <w:szCs w:val="28"/>
        </w:rPr>
        <w:t xml:space="preserve">х или не полностью дееспособных </w:t>
      </w:r>
      <w:r w:rsidRPr="00D5224F">
        <w:rPr>
          <w:color w:val="444444"/>
          <w:sz w:val="28"/>
          <w:szCs w:val="28"/>
        </w:rPr>
        <w:t>гражда</w:t>
      </w:r>
      <w:r>
        <w:rPr>
          <w:color w:val="444444"/>
          <w:sz w:val="28"/>
          <w:szCs w:val="28"/>
        </w:rPr>
        <w:t>н</w:t>
      </w:r>
      <w:r w:rsidRPr="00B310C2">
        <w:rPr>
          <w:sz w:val="28"/>
          <w:szCs w:val="28"/>
        </w:rPr>
        <w:t>;</w:t>
      </w:r>
      <w:r w:rsidRPr="00B310C2">
        <w:rPr>
          <w:sz w:val="28"/>
          <w:szCs w:val="28"/>
        </w:rPr>
        <w:br/>
      </w:r>
      <w:r>
        <w:rPr>
          <w:sz w:val="28"/>
          <w:szCs w:val="28"/>
        </w:rPr>
        <w:t xml:space="preserve">       -</w:t>
      </w:r>
      <w:r w:rsidRPr="00B310C2">
        <w:rPr>
          <w:sz w:val="28"/>
          <w:szCs w:val="28"/>
        </w:rPr>
        <w:t xml:space="preserve"> решение о назначении опекуном или попечителем</w:t>
      </w:r>
      <w:r>
        <w:rPr>
          <w:sz w:val="28"/>
          <w:szCs w:val="28"/>
        </w:rPr>
        <w:t xml:space="preserve"> </w:t>
      </w:r>
      <w:r w:rsidRPr="00D5224F">
        <w:rPr>
          <w:color w:val="444444"/>
          <w:sz w:val="28"/>
          <w:szCs w:val="28"/>
        </w:rPr>
        <w:t>в отношении</w:t>
      </w:r>
      <w:r w:rsidR="004F4608">
        <w:rPr>
          <w:color w:val="444444"/>
          <w:sz w:val="28"/>
          <w:szCs w:val="28"/>
        </w:rPr>
        <w:t xml:space="preserve"> совершеннолетних</w:t>
      </w:r>
      <w:r w:rsidRPr="00D5224F">
        <w:rPr>
          <w:color w:val="444444"/>
          <w:sz w:val="28"/>
          <w:szCs w:val="28"/>
        </w:rPr>
        <w:t xml:space="preserve"> недееспособных или не полностью дееспособных гражда</w:t>
      </w:r>
      <w:r>
        <w:rPr>
          <w:color w:val="444444"/>
          <w:sz w:val="28"/>
          <w:szCs w:val="28"/>
        </w:rPr>
        <w:t>н</w:t>
      </w:r>
      <w:r w:rsidRPr="00B310C2">
        <w:rPr>
          <w:sz w:val="28"/>
          <w:szCs w:val="28"/>
        </w:rPr>
        <w:t>.</w:t>
      </w:r>
      <w:r w:rsidRPr="00B310C2">
        <w:rPr>
          <w:sz w:val="28"/>
          <w:szCs w:val="28"/>
        </w:rPr>
        <w:br/>
        <w:t xml:space="preserve">        </w:t>
      </w:r>
      <w:r w:rsidR="00C332B6" w:rsidRPr="00B310C2">
        <w:rPr>
          <w:sz w:val="28"/>
          <w:szCs w:val="28"/>
        </w:rPr>
        <w:t xml:space="preserve">- об отказе в </w:t>
      </w:r>
      <w:r>
        <w:rPr>
          <w:sz w:val="28"/>
          <w:szCs w:val="28"/>
        </w:rPr>
        <w:t xml:space="preserve">назначении опекуном или попечителем </w:t>
      </w:r>
      <w:r w:rsidRPr="00D5224F">
        <w:rPr>
          <w:color w:val="444444"/>
          <w:sz w:val="28"/>
          <w:szCs w:val="28"/>
        </w:rPr>
        <w:t>в отношении</w:t>
      </w:r>
      <w:r w:rsidR="004F4608">
        <w:rPr>
          <w:color w:val="444444"/>
          <w:sz w:val="28"/>
          <w:szCs w:val="28"/>
        </w:rPr>
        <w:t xml:space="preserve"> совершеннолетних</w:t>
      </w:r>
      <w:r w:rsidRPr="00D5224F">
        <w:rPr>
          <w:color w:val="444444"/>
          <w:sz w:val="28"/>
          <w:szCs w:val="28"/>
        </w:rPr>
        <w:t xml:space="preserve"> недееспособных или не полностью дееспособных гражда</w:t>
      </w:r>
      <w:r>
        <w:rPr>
          <w:color w:val="444444"/>
          <w:sz w:val="28"/>
          <w:szCs w:val="28"/>
        </w:rPr>
        <w:t>н</w:t>
      </w:r>
      <w:r w:rsidRPr="00B310C2">
        <w:rPr>
          <w:sz w:val="28"/>
          <w:szCs w:val="28"/>
        </w:rPr>
        <w:t xml:space="preserve"> </w:t>
      </w:r>
      <w:r w:rsidR="00C332B6" w:rsidRPr="00B310C2">
        <w:rPr>
          <w:sz w:val="28"/>
          <w:szCs w:val="28"/>
        </w:rPr>
        <w:t>при наличии оснований для отказа в предоставлении государственной услуги, указанных в подразделе 2.8 настоящего Административного регламента.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2.3.2. </w:t>
      </w:r>
      <w:r w:rsidRPr="00F5096A">
        <w:t xml:space="preserve">Результат предоставления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 независимо от принятого решения оформляется </w:t>
      </w:r>
      <w:r>
        <w:t xml:space="preserve">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310C2">
        <w:t>н</w:t>
      </w:r>
      <w:r w:rsidR="00B310C2" w:rsidRPr="00D5224F">
        <w:rPr>
          <w:color w:val="444444"/>
        </w:rPr>
        <w:t>азначение опекунов или попечителей в отношении</w:t>
      </w:r>
      <w:r w:rsidR="004F4608">
        <w:rPr>
          <w:color w:val="444444"/>
        </w:rPr>
        <w:t xml:space="preserve"> совершеннолетних</w:t>
      </w:r>
      <w:r w:rsidR="00B310C2" w:rsidRPr="00D5224F">
        <w:rPr>
          <w:color w:val="444444"/>
        </w:rPr>
        <w:t xml:space="preserve"> недееспособных</w:t>
      </w:r>
      <w:r w:rsidR="00B310C2">
        <w:rPr>
          <w:color w:val="444444"/>
        </w:rPr>
        <w:t xml:space="preserve"> граждан</w:t>
      </w:r>
      <w:r w:rsidRPr="00F5096A">
        <w:t xml:space="preserve">. </w:t>
      </w:r>
    </w:p>
    <w:p w:rsidR="00C332B6" w:rsidRDefault="00C332B6" w:rsidP="00C332B6">
      <w:pPr>
        <w:pStyle w:val="a0"/>
      </w:pPr>
    </w:p>
    <w:p w:rsidR="00C332B6" w:rsidRPr="00890A92" w:rsidRDefault="00C332B6" w:rsidP="00C332B6">
      <w:pPr>
        <w:pStyle w:val="a0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>
        <w:rPr>
          <w:rFonts w:eastAsia="Arial Unicode MS"/>
          <w:b/>
        </w:rPr>
        <w:t>государственной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>
        <w:rPr>
          <w:b/>
        </w:rPr>
        <w:t>государственной</w:t>
      </w:r>
      <w:r w:rsidRPr="00890A92">
        <w:rPr>
          <w:b/>
        </w:rPr>
        <w:t xml:space="preserve"> услуги, срок приостановления предоставления </w:t>
      </w:r>
      <w:r>
        <w:rPr>
          <w:b/>
        </w:rPr>
        <w:t>государственной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>
        <w:rPr>
          <w:b/>
        </w:rPr>
        <w:t xml:space="preserve">государственной </w:t>
      </w:r>
      <w:r w:rsidRPr="00890A92">
        <w:rPr>
          <w:b/>
        </w:rPr>
        <w:t>услуги</w:t>
      </w:r>
    </w:p>
    <w:p w:rsidR="00C332B6" w:rsidRPr="00890A92" w:rsidRDefault="00C332B6" w:rsidP="00C332B6">
      <w:pPr>
        <w:pStyle w:val="a0"/>
        <w:jc w:val="center"/>
      </w:pPr>
    </w:p>
    <w:bookmarkEnd w:id="14"/>
    <w:bookmarkEnd w:id="15"/>
    <w:bookmarkEnd w:id="16"/>
    <w:p w:rsidR="00C332B6" w:rsidRPr="00FA0ECE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r>
        <w:t>2.4.</w:t>
      </w:r>
      <w:r w:rsidRPr="00FA0ECE">
        <w:t xml:space="preserve">1. </w:t>
      </w:r>
      <w:r>
        <w:t xml:space="preserve">Предоставление государственной услуги осуществляется в срок не позднее 15 дней со дня получения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B310C2">
        <w:t>н</w:t>
      </w:r>
      <w:r w:rsidR="00B310C2" w:rsidRPr="00D5224F">
        <w:rPr>
          <w:color w:val="444444"/>
        </w:rPr>
        <w:t>азначение опекунов или попечителей в отношении</w:t>
      </w:r>
      <w:r w:rsidR="004F4608">
        <w:rPr>
          <w:color w:val="444444"/>
        </w:rPr>
        <w:t xml:space="preserve"> совершеннолетних</w:t>
      </w:r>
      <w:r w:rsidR="00B310C2" w:rsidRPr="00D5224F">
        <w:rPr>
          <w:color w:val="444444"/>
        </w:rPr>
        <w:t xml:space="preserve"> недееспособных</w:t>
      </w:r>
      <w:r w:rsidR="00B310C2">
        <w:rPr>
          <w:color w:val="444444"/>
        </w:rPr>
        <w:t xml:space="preserve"> граждан</w:t>
      </w:r>
      <w:r>
        <w:t>, заявления и документов</w:t>
      </w:r>
      <w:r w:rsidRPr="00FA0ECE">
        <w:t>.</w:t>
      </w:r>
    </w:p>
    <w:p w:rsidR="00C332B6" w:rsidRDefault="00C332B6" w:rsidP="00C332B6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2.4.2. </w:t>
      </w:r>
      <w:r w:rsidRPr="00FA0ECE">
        <w:t xml:space="preserve">В случае наличия оснований для отказа в предоставлении </w:t>
      </w:r>
      <w:r>
        <w:rPr>
          <w:rFonts w:eastAsia="Arial Unicode MS"/>
          <w:lang w:eastAsia="ru-RU"/>
        </w:rPr>
        <w:t>государственной</w:t>
      </w:r>
      <w:r w:rsidRPr="00FA0ECE">
        <w:t xml:space="preserve"> услуги, соответствующий результат направляется </w:t>
      </w:r>
      <w:r>
        <w:t>заявителю в письменной форме в трехдневный срок со дня принятия решения.</w:t>
      </w:r>
    </w:p>
    <w:p w:rsidR="00C332B6" w:rsidRDefault="00C332B6" w:rsidP="00C332B6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C332B6" w:rsidRPr="00AA7739" w:rsidRDefault="00C332B6" w:rsidP="00C332B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eastAsia="Arial Unicode MS"/>
          <w:b/>
          <w:lang w:eastAsia="ru-RU"/>
        </w:rPr>
        <w:t>государственной</w:t>
      </w:r>
      <w:r w:rsidRPr="00AA7739">
        <w:rPr>
          <w:b/>
        </w:rPr>
        <w:t xml:space="preserve"> услуги, с указанием их реквизитов</w:t>
      </w:r>
    </w:p>
    <w:p w:rsidR="00C332B6" w:rsidRDefault="00C332B6" w:rsidP="00C332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0" w:name="_Toc463206276"/>
      <w:bookmarkStart w:id="21" w:name="_Toc463207573"/>
      <w:bookmarkStart w:id="22" w:name="_Toc463520461"/>
      <w:bookmarkStart w:id="23" w:name="_Toc463206277"/>
      <w:bookmarkStart w:id="24" w:name="_Toc463207574"/>
      <w:bookmarkStart w:id="25" w:name="_Toc463520462"/>
      <w:bookmarkStart w:id="26" w:name="_Toc437973288"/>
      <w:bookmarkStart w:id="27" w:name="_Toc438110029"/>
      <w:bookmarkStart w:id="28" w:name="_Toc438376233"/>
      <w:bookmarkStart w:id="29" w:name="_Ref440654922"/>
      <w:bookmarkStart w:id="30" w:name="_Ref440654930"/>
      <w:bookmarkStart w:id="31" w:name="_Ref440654937"/>
      <w:bookmarkStart w:id="32" w:name="_Ref440654944"/>
      <w:bookmarkStart w:id="33" w:name="_Ref440654952"/>
      <w:bookmarkEnd w:id="20"/>
      <w:bookmarkEnd w:id="21"/>
      <w:bookmarkEnd w:id="22"/>
      <w:bookmarkEnd w:id="23"/>
      <w:bookmarkEnd w:id="24"/>
      <w:bookmarkEnd w:id="25"/>
    </w:p>
    <w:p w:rsidR="00C332B6" w:rsidRDefault="00C332B6" w:rsidP="005260B9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государственной</w:t>
      </w:r>
      <w:r w:rsidRPr="00F50EE2">
        <w:rPr>
          <w:b w:val="0"/>
          <w:sz w:val="28"/>
          <w:szCs w:val="28"/>
        </w:rPr>
        <w:t xml:space="preserve"> услуги </w:t>
      </w:r>
      <w:r>
        <w:rPr>
          <w:b w:val="0"/>
          <w:sz w:val="28"/>
          <w:szCs w:val="28"/>
        </w:rPr>
        <w:t>осуществляется в соответствии с:</w:t>
      </w:r>
    </w:p>
    <w:p w:rsidR="00C332B6" w:rsidRDefault="00C332B6" w:rsidP="005260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Гражданским кодексом Российской Федерации;</w:t>
      </w:r>
    </w:p>
    <w:p w:rsidR="00C332B6" w:rsidRDefault="00C332B6" w:rsidP="005260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Федеральным законом от 24.04.2008 № 48-ФЗ «Об опеке и попечительстве»;</w:t>
      </w:r>
    </w:p>
    <w:p w:rsidR="00CF5BBB" w:rsidRDefault="00CF5BBB" w:rsidP="005260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CF5BBB" w:rsidRDefault="00CF5BBB" w:rsidP="005260B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5BBB">
        <w:rPr>
          <w:sz w:val="28"/>
          <w:szCs w:val="28"/>
        </w:rPr>
        <w:t xml:space="preserve">- постановлением </w:t>
      </w:r>
      <w:r>
        <w:rPr>
          <w:sz w:val="28"/>
          <w:szCs w:val="28"/>
        </w:rPr>
        <w:t>Правительства Российской Федерации от 17.11.2010 № 927 «Об отдельных вопросах осуществления опеки и попечительства в отношении недееспособных или не полностью дееспособных граждан»;</w:t>
      </w:r>
    </w:p>
    <w:p w:rsidR="00CF5BBB" w:rsidRPr="00CF5BBB" w:rsidRDefault="00CF5BBB" w:rsidP="005260B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</w:t>
      </w:r>
      <w:r w:rsidR="007008D5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17.11.2010 № </w:t>
      </w:r>
      <w:r w:rsidR="005260B9">
        <w:rPr>
          <w:sz w:val="28"/>
          <w:szCs w:val="28"/>
        </w:rPr>
        <w:t>927;</w:t>
      </w:r>
    </w:p>
    <w:p w:rsidR="00C332B6" w:rsidRDefault="00C332B6" w:rsidP="005260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от 31.01.2008 № 7-з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попечительству»;</w:t>
      </w:r>
    </w:p>
    <w:p w:rsidR="00C332B6" w:rsidRDefault="00C332B6" w:rsidP="005260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области»;</w:t>
      </w:r>
    </w:p>
    <w:p w:rsidR="00C332B6" w:rsidRDefault="00C332B6" w:rsidP="005260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настоящим административным регламентом.</w:t>
      </w:r>
    </w:p>
    <w:p w:rsidR="00C332B6" w:rsidRPr="00AA7739" w:rsidRDefault="00C332B6" w:rsidP="00C332B6">
      <w:pPr>
        <w:pStyle w:val="ConsPlusTitle"/>
        <w:ind w:firstLine="720"/>
        <w:jc w:val="both"/>
        <w:rPr>
          <w:b w:val="0"/>
        </w:rPr>
      </w:pPr>
    </w:p>
    <w:p w:rsidR="00C332B6" w:rsidRPr="00AA7739" w:rsidRDefault="00C332B6" w:rsidP="00C332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>
        <w:rPr>
          <w:rFonts w:eastAsia="Arial Unicode MS"/>
          <w:b/>
          <w:lang w:eastAsia="ru-RU"/>
        </w:rPr>
        <w:lastRenderedPageBreak/>
        <w:t>государственной</w:t>
      </w:r>
      <w:r w:rsidRPr="00326096">
        <w:rPr>
          <w:b/>
        </w:rPr>
        <w:t xml:space="preserve"> услуги, услуг, необходимых и обязательных </w:t>
      </w:r>
      <w:r>
        <w:rPr>
          <w:b/>
        </w:rPr>
        <w:t>для предоставления государственной</w:t>
      </w:r>
      <w:r w:rsidRPr="00326096">
        <w:rPr>
          <w:b/>
        </w:rPr>
        <w:t xml:space="preserve">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C332B6" w:rsidRDefault="00C332B6" w:rsidP="00C332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bookmarkStart w:id="34" w:name="_Ref63871401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>2.6.1. Для получения государственной услуги заявитель представляет следующие документы:</w:t>
      </w:r>
    </w:p>
    <w:p w:rsidR="004E7133" w:rsidRDefault="004F4608" w:rsidP="004E713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E7133">
        <w:rPr>
          <w:sz w:val="28"/>
          <w:szCs w:val="28"/>
        </w:rPr>
        <w:t xml:space="preserve"> а) заявление о назначении опекуном или попечителем, поданное в форме документа на бумажном носителе</w:t>
      </w:r>
      <w:r w:rsidR="00C23F83">
        <w:rPr>
          <w:sz w:val="28"/>
          <w:szCs w:val="28"/>
        </w:rPr>
        <w:t xml:space="preserve"> согласно Приложения к административному регламенту</w:t>
      </w:r>
      <w:r w:rsidRPr="004E7133">
        <w:rPr>
          <w:sz w:val="28"/>
          <w:szCs w:val="28"/>
        </w:rPr>
        <w:t xml:space="preserve"> либо в форме электронного</w:t>
      </w:r>
      <w:r w:rsidR="004E7133">
        <w:rPr>
          <w:sz w:val="28"/>
          <w:szCs w:val="28"/>
        </w:rPr>
        <w:t xml:space="preserve"> документа</w:t>
      </w:r>
      <w:r w:rsidR="0017150D">
        <w:rPr>
          <w:sz w:val="28"/>
          <w:szCs w:val="28"/>
        </w:rPr>
        <w:t xml:space="preserve"> </w:t>
      </w:r>
      <w:r w:rsidR="0017150D" w:rsidRPr="004E7133">
        <w:rPr>
          <w:sz w:val="28"/>
          <w:szCs w:val="28"/>
        </w:rPr>
        <w:t>в соответствии с требованиями пункта 1 </w:t>
      </w:r>
      <w:r w:rsidR="0017150D">
        <w:rPr>
          <w:sz w:val="28"/>
          <w:szCs w:val="28"/>
        </w:rPr>
        <w:t>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4C726D">
        <w:rPr>
          <w:sz w:val="28"/>
          <w:szCs w:val="28"/>
        </w:rPr>
        <w:t xml:space="preserve"> в форме электронных документов»</w:t>
      </w:r>
      <w:r w:rsidRPr="004E7133">
        <w:rPr>
          <w:sz w:val="28"/>
          <w:szCs w:val="28"/>
        </w:rPr>
        <w:t>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  </w:t>
      </w:r>
      <w:r w:rsidRPr="004E7133">
        <w:rPr>
          <w:sz w:val="28"/>
          <w:szCs w:val="28"/>
        </w:rPr>
        <w:t>б) справку с места работы с указанием должности и размера средней заработной платы за последние 12 месяцев, а граждане, не состоящие в трудовых отношениях, - иные документы, подтверждающие доходы (пенсионеры - копии пенсионных удостоверений);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  </w:t>
      </w:r>
      <w:r w:rsidRPr="004E7133">
        <w:rPr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 </w:t>
      </w:r>
      <w:r w:rsidRPr="004E7133">
        <w:rPr>
          <w:sz w:val="28"/>
          <w:szCs w:val="28"/>
        </w:rPr>
        <w:t>г) копию свидетельства о браке (если гражданин, выразивший желание стать опекуном или попечителем, состоит в браке);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</w:t>
      </w:r>
      <w:r w:rsidRPr="004E7133">
        <w:rPr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</w:t>
      </w:r>
      <w:r w:rsidRPr="004E7133">
        <w:rPr>
          <w:sz w:val="28"/>
          <w:szCs w:val="28"/>
        </w:rPr>
        <w:t>е) документ о прохождении гражданином, выразившим желание стать опекуном или попечителем, подготовки в порядке, установленном </w:t>
      </w:r>
      <w:r w:rsidR="004E7133">
        <w:rPr>
          <w:sz w:val="28"/>
          <w:szCs w:val="28"/>
        </w:rPr>
        <w:t>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17.11.2010 № 927(п</w:t>
      </w:r>
      <w:r w:rsidRPr="004E7133">
        <w:rPr>
          <w:sz w:val="28"/>
          <w:szCs w:val="28"/>
        </w:rPr>
        <w:t>ри наличии);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>ж)</w:t>
      </w:r>
      <w:r w:rsidRPr="004E7133">
        <w:rPr>
          <w:sz w:val="28"/>
          <w:szCs w:val="28"/>
        </w:rPr>
        <w:t>автобиографию.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>2.6.1.1</w:t>
      </w:r>
      <w:r w:rsidRPr="004E7133">
        <w:rPr>
          <w:sz w:val="28"/>
          <w:szCs w:val="28"/>
        </w:rPr>
        <w:t xml:space="preserve">. Родители, бабушки, дедушки, братья, сестры, дети и внуки, выразившие желания стать опекунами или попечителями совершеннолетних недееспособных или не полностью дееспособных граждан, с которыми указанные граждане постоянно совместно проживали не менее 10 лет на день подачи заявления о назначении опекуном или попечителем (далее - близкие родственники, выразившие желание стать опекуном или попечителем), </w:t>
      </w:r>
      <w:r w:rsidR="004E7133">
        <w:rPr>
          <w:sz w:val="28"/>
          <w:szCs w:val="28"/>
        </w:rPr>
        <w:t>пр</w:t>
      </w:r>
      <w:r w:rsidRPr="004E7133">
        <w:rPr>
          <w:sz w:val="28"/>
          <w:szCs w:val="28"/>
        </w:rPr>
        <w:t>едоставляют следующие документы: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    </w:t>
      </w:r>
      <w:r w:rsidRPr="004E7133">
        <w:rPr>
          <w:sz w:val="28"/>
          <w:szCs w:val="28"/>
        </w:rPr>
        <w:t xml:space="preserve">а) заявление о назначении опекуном или попечителем, поданное в форме документа на бумажном носителе либо в форме электронного документа в </w:t>
      </w:r>
      <w:r w:rsidRPr="004E7133">
        <w:rPr>
          <w:sz w:val="28"/>
          <w:szCs w:val="28"/>
        </w:rPr>
        <w:lastRenderedPageBreak/>
        <w:t>соответствии с требованиями пункта 1 </w:t>
      </w:r>
      <w:r w:rsidR="004E7133">
        <w:rPr>
          <w:sz w:val="28"/>
          <w:szCs w:val="28"/>
        </w:rPr>
        <w:t>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332B6" w:rsidRPr="0017150D" w:rsidRDefault="004F4608" w:rsidP="0017150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E7133">
        <w:rPr>
          <w:sz w:val="28"/>
          <w:szCs w:val="28"/>
        </w:rPr>
        <w:t>б) документы, подтверждающие родство с совершеннолетним недееспособным или не полностью дееспособным гражданином;</w:t>
      </w:r>
      <w:r w:rsidRPr="004E7133">
        <w:rPr>
          <w:sz w:val="28"/>
          <w:szCs w:val="28"/>
        </w:rPr>
        <w:br/>
      </w:r>
      <w:r w:rsidR="004E7133">
        <w:rPr>
          <w:sz w:val="28"/>
          <w:szCs w:val="28"/>
        </w:rPr>
        <w:t xml:space="preserve">       </w:t>
      </w:r>
      <w:r w:rsidRPr="004E7133">
        <w:rPr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  <w:r w:rsidRPr="004E7133">
        <w:rPr>
          <w:sz w:val="28"/>
          <w:szCs w:val="28"/>
        </w:rPr>
        <w:br/>
      </w:r>
      <w:r w:rsidR="0017150D">
        <w:rPr>
          <w:sz w:val="28"/>
          <w:szCs w:val="28"/>
        </w:rPr>
        <w:t xml:space="preserve">       </w:t>
      </w:r>
      <w:r w:rsidRPr="004E7133">
        <w:rPr>
          <w:sz w:val="28"/>
          <w:szCs w:val="28"/>
        </w:rPr>
        <w:t>г) копию свидетельства о браке (если близкий родственник, выразивший желание стать опекуном или попечителем, состоит в браке).</w:t>
      </w:r>
      <w:r w:rsidRPr="004E7133">
        <w:rPr>
          <w:sz w:val="28"/>
          <w:szCs w:val="28"/>
        </w:rPr>
        <w:br/>
      </w:r>
      <w:bookmarkEnd w:id="34"/>
      <w:r w:rsidR="0017150D">
        <w:rPr>
          <w:sz w:val="28"/>
          <w:szCs w:val="28"/>
        </w:rPr>
        <w:t xml:space="preserve">       </w:t>
      </w:r>
      <w:r w:rsidR="00C332B6">
        <w:rPr>
          <w:sz w:val="28"/>
          <w:szCs w:val="28"/>
        </w:rPr>
        <w:t xml:space="preserve"> </w:t>
      </w:r>
      <w:r w:rsidR="00C332B6" w:rsidRPr="00002FCF">
        <w:rPr>
          <w:sz w:val="28"/>
          <w:szCs w:val="28"/>
        </w:rPr>
        <w:t>2.6</w:t>
      </w:r>
      <w:r w:rsidR="00C332B6">
        <w:rPr>
          <w:sz w:val="28"/>
          <w:szCs w:val="28"/>
        </w:rPr>
        <w:t>.2</w:t>
      </w:r>
      <w:r w:rsidR="00C332B6" w:rsidRPr="00002FCF">
        <w:rPr>
          <w:sz w:val="28"/>
          <w:szCs w:val="28"/>
        </w:rPr>
        <w:t>.</w:t>
      </w:r>
      <w:bookmarkStart w:id="35" w:name="P202"/>
      <w:bookmarkEnd w:id="35"/>
      <w:r w:rsidR="00C332B6" w:rsidRPr="00002FCF">
        <w:rPr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C332B6" w:rsidRPr="00002FCF" w:rsidRDefault="00C332B6" w:rsidP="0017150D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C332B6" w:rsidRDefault="00C332B6" w:rsidP="0017150D">
      <w:pPr>
        <w:pStyle w:val="a0"/>
        <w:ind w:firstLine="0"/>
        <w:rPr>
          <w:b/>
        </w:rPr>
      </w:pPr>
    </w:p>
    <w:p w:rsidR="00C332B6" w:rsidRPr="00923AB5" w:rsidRDefault="00C332B6" w:rsidP="00C332B6">
      <w:pPr>
        <w:pStyle w:val="a0"/>
        <w:ind w:firstLine="0"/>
        <w:jc w:val="center"/>
        <w:rPr>
          <w:b/>
        </w:rPr>
      </w:pPr>
      <w:r w:rsidRPr="00326096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>
        <w:rPr>
          <w:rFonts w:eastAsia="Arial Unicode MS"/>
          <w:b/>
        </w:rPr>
        <w:t>государственной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6" w:name="_Hlk20900705"/>
    </w:p>
    <w:p w:rsidR="00C332B6" w:rsidRDefault="00C332B6" w:rsidP="00C332B6">
      <w:pPr>
        <w:pStyle w:val="a0"/>
        <w:jc w:val="center"/>
      </w:pPr>
    </w:p>
    <w:p w:rsidR="006B662A" w:rsidRDefault="00C332B6" w:rsidP="006B662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bookmarkStart w:id="37" w:name="_Ref438363884"/>
      <w:bookmarkEnd w:id="36"/>
      <w:r w:rsidRPr="006B662A">
        <w:rPr>
          <w:sz w:val="28"/>
          <w:szCs w:val="28"/>
        </w:rPr>
        <w:t>2.7.1. В перечень документов, необходимых для предоставления государственной услуги, которые заявитель вправе представить по собственной инициативе, входит</w:t>
      </w:r>
      <w:r w:rsidR="006B662A">
        <w:rPr>
          <w:sz w:val="28"/>
          <w:szCs w:val="28"/>
        </w:rPr>
        <w:t>:</w:t>
      </w:r>
    </w:p>
    <w:p w:rsidR="00C332B6" w:rsidRPr="006B662A" w:rsidRDefault="006B662A" w:rsidP="006B662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332B6" w:rsidRPr="006B662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</w:t>
      </w:r>
      <w:r w:rsidRPr="006B662A">
        <w:rPr>
          <w:sz w:val="28"/>
          <w:szCs w:val="28"/>
        </w:rPr>
        <w:t xml:space="preserve">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 или попечителем;</w:t>
      </w:r>
      <w:r w:rsidRPr="006B662A">
        <w:rPr>
          <w:sz w:val="28"/>
          <w:szCs w:val="28"/>
        </w:rPr>
        <w:br/>
      </w:r>
      <w:r>
        <w:rPr>
          <w:sz w:val="28"/>
          <w:szCs w:val="28"/>
        </w:rPr>
        <w:t xml:space="preserve">       - справка</w:t>
      </w:r>
      <w:r w:rsidRPr="006B662A">
        <w:rPr>
          <w:sz w:val="28"/>
          <w:szCs w:val="28"/>
        </w:rPr>
        <w:t xml:space="preserve"> об отсутствии у гражданина, выразившего желание стать опекуном или попечителем, судимости за умышленное преступление против жизн</w:t>
      </w:r>
      <w:r>
        <w:rPr>
          <w:sz w:val="28"/>
          <w:szCs w:val="28"/>
        </w:rPr>
        <w:t>и и здоровья граждан, выдаваемая</w:t>
      </w:r>
      <w:r w:rsidRPr="006B662A">
        <w:rPr>
          <w:sz w:val="28"/>
          <w:szCs w:val="28"/>
        </w:rPr>
        <w:t xml:space="preserve"> органами внутренних дел;</w:t>
      </w:r>
      <w:r w:rsidRPr="006B662A">
        <w:rPr>
          <w:sz w:val="28"/>
          <w:szCs w:val="28"/>
        </w:rPr>
        <w:br/>
      </w:r>
      <w:r>
        <w:rPr>
          <w:sz w:val="28"/>
          <w:szCs w:val="28"/>
        </w:rPr>
        <w:t xml:space="preserve">       - справка</w:t>
      </w:r>
      <w:r w:rsidRPr="006B662A">
        <w:rPr>
          <w:sz w:val="28"/>
          <w:szCs w:val="28"/>
        </w:rPr>
        <w:t xml:space="preserve"> о соответствии жилых помещений санитарным и техническим </w:t>
      </w:r>
      <w:r w:rsidRPr="006B662A">
        <w:rPr>
          <w:sz w:val="28"/>
          <w:szCs w:val="28"/>
        </w:rPr>
        <w:lastRenderedPageBreak/>
        <w:t xml:space="preserve">правилам </w:t>
      </w:r>
      <w:r>
        <w:rPr>
          <w:sz w:val="28"/>
          <w:szCs w:val="28"/>
        </w:rPr>
        <w:t>и нормам, выдаваемая</w:t>
      </w:r>
      <w:r w:rsidRPr="006B662A">
        <w:rPr>
          <w:sz w:val="28"/>
          <w:szCs w:val="28"/>
        </w:rPr>
        <w:t xml:space="preserve"> соответствующими уполномоченными органами;</w:t>
      </w:r>
      <w:r w:rsidRPr="006B662A">
        <w:rPr>
          <w:sz w:val="28"/>
          <w:szCs w:val="28"/>
        </w:rPr>
        <w:br/>
      </w:r>
      <w:r>
        <w:rPr>
          <w:sz w:val="28"/>
          <w:szCs w:val="28"/>
        </w:rPr>
        <w:t xml:space="preserve">       - справка, подтверждающая получение пенсии, выдаваемая</w:t>
      </w:r>
      <w:r w:rsidRPr="006B662A">
        <w:rPr>
          <w:sz w:val="28"/>
          <w:szCs w:val="28"/>
        </w:rPr>
        <w:t xml:space="preserve"> территориальными органами Пенсионного фонда Российской Федерации или иными органами, осуществл</w:t>
      </w:r>
      <w:r>
        <w:rPr>
          <w:sz w:val="28"/>
          <w:szCs w:val="28"/>
        </w:rPr>
        <w:t xml:space="preserve">яющими пенсионное обеспечение, </w:t>
      </w:r>
      <w:r w:rsidRPr="006B662A">
        <w:rPr>
          <w:sz w:val="28"/>
          <w:szCs w:val="28"/>
        </w:rPr>
        <w:t xml:space="preserve"> в отношении гражданина, выразившего желание стать опекуном или попечителем, являющегося пенсионером.</w:t>
      </w:r>
      <w:r w:rsidRPr="006B662A">
        <w:rPr>
          <w:sz w:val="28"/>
          <w:szCs w:val="28"/>
        </w:rPr>
        <w:br/>
      </w:r>
      <w:r w:rsidR="00C332B6" w:rsidRPr="006B662A">
        <w:rPr>
          <w:sz w:val="28"/>
          <w:szCs w:val="28"/>
        </w:rPr>
        <w:t xml:space="preserve">2.7.2. В случае непредставления заявителем по собственной инициативе документов, указанных в подпункте 1 пункта 2.7.1 настоящего подраздела, </w:t>
      </w:r>
      <w:r w:rsidR="00C332B6" w:rsidRPr="006B662A">
        <w:rPr>
          <w:bCs/>
          <w:sz w:val="28"/>
          <w:szCs w:val="28"/>
        </w:rPr>
        <w:t xml:space="preserve">уполномоченный орган, осуществляющий </w:t>
      </w:r>
      <w:r w:rsidR="00BA5DB2">
        <w:rPr>
          <w:bCs/>
          <w:sz w:val="28"/>
          <w:szCs w:val="28"/>
        </w:rPr>
        <w:t>н</w:t>
      </w:r>
      <w:r w:rsidR="00BA5DB2" w:rsidRPr="00BA5DB2">
        <w:rPr>
          <w:color w:val="444444"/>
          <w:sz w:val="28"/>
          <w:szCs w:val="28"/>
        </w:rPr>
        <w:t>азначение опекунов или попечителей в отношении совершеннолетних недееспособных граждан</w:t>
      </w:r>
      <w:r w:rsidR="00C332B6" w:rsidRPr="006B662A">
        <w:rPr>
          <w:bCs/>
          <w:sz w:val="28"/>
          <w:szCs w:val="28"/>
        </w:rPr>
        <w:t>,</w:t>
      </w:r>
      <w:r w:rsidR="00C332B6" w:rsidRPr="006B662A">
        <w:rPr>
          <w:sz w:val="28"/>
          <w:szCs w:val="28"/>
        </w:rPr>
        <w:t xml:space="preserve"> в срок не позднее 3 рабочих дней со дня представления заявителем заявления о предоставлении </w:t>
      </w:r>
      <w:r w:rsidR="00C332B6" w:rsidRPr="006B662A">
        <w:rPr>
          <w:rFonts w:eastAsia="Arial Unicode MS"/>
          <w:sz w:val="28"/>
          <w:szCs w:val="28"/>
        </w:rPr>
        <w:t>государственной</w:t>
      </w:r>
      <w:r w:rsidR="00C332B6" w:rsidRPr="006B662A">
        <w:rPr>
          <w:sz w:val="28"/>
          <w:szCs w:val="28"/>
        </w:rPr>
        <w:t xml:space="preserve"> услуги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</w:t>
      </w:r>
      <w:r w:rsidR="00BA5DB2">
        <w:rPr>
          <w:sz w:val="28"/>
          <w:szCs w:val="28"/>
        </w:rPr>
        <w:t>ного самоуправления организаций.</w:t>
      </w:r>
      <w:r w:rsidR="00C332B6" w:rsidRPr="006B662A">
        <w:rPr>
          <w:sz w:val="28"/>
          <w:szCs w:val="28"/>
        </w:rPr>
        <w:t xml:space="preserve"> </w:t>
      </w:r>
    </w:p>
    <w:p w:rsidR="00C332B6" w:rsidRPr="000A750D" w:rsidRDefault="00C332B6" w:rsidP="00C332B6">
      <w:pPr>
        <w:spacing w:line="240" w:lineRule="auto"/>
      </w:pPr>
      <w:bookmarkStart w:id="38" w:name="_Toc437973291"/>
      <w:bookmarkStart w:id="39" w:name="_Toc438110032"/>
      <w:bookmarkStart w:id="40" w:name="_Toc438376236"/>
      <w:bookmarkEnd w:id="37"/>
      <w:r>
        <w:rPr>
          <w:rFonts w:eastAsia="Calibri"/>
          <w:lang w:eastAsia="en-US"/>
        </w:rPr>
        <w:t xml:space="preserve">         </w:t>
      </w:r>
      <w:r w:rsidRPr="000A750D">
        <w:t>2.7.3. Запрещено требовать от заявителя:</w:t>
      </w:r>
    </w:p>
    <w:p w:rsidR="00C332B6" w:rsidRPr="00666402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A5DB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666402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B6" w:rsidRPr="00931F71" w:rsidRDefault="00C332B6" w:rsidP="00C33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государственной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32B6" w:rsidRPr="00931F71" w:rsidRDefault="00C332B6" w:rsidP="00C33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B6" w:rsidRPr="00CE2C29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:rsidR="00C332B6" w:rsidRPr="00CE2C29" w:rsidRDefault="00C332B6" w:rsidP="00C332B6">
      <w:pPr>
        <w:adjustRightInd w:val="0"/>
        <w:ind w:firstLine="709"/>
      </w:pPr>
      <w:r w:rsidRPr="00CE2C29">
        <w:t>- тексты документов написаны разборчиво;</w:t>
      </w:r>
    </w:p>
    <w:p w:rsidR="00C332B6" w:rsidRPr="00CE2C29" w:rsidRDefault="00C332B6" w:rsidP="00C332B6">
      <w:pPr>
        <w:adjustRightInd w:val="0"/>
        <w:ind w:firstLine="709"/>
      </w:pPr>
      <w:r w:rsidRPr="00CE2C29">
        <w:lastRenderedPageBreak/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332B6" w:rsidRPr="00CE2C29" w:rsidRDefault="00C332B6" w:rsidP="00C332B6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332B6" w:rsidRPr="00CE2C29" w:rsidRDefault="00C332B6" w:rsidP="00C332B6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:rsidR="00C332B6" w:rsidRPr="00CE2C29" w:rsidRDefault="00C332B6" w:rsidP="00C332B6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:rsidR="00C332B6" w:rsidRPr="00CE2C29" w:rsidRDefault="00C332B6" w:rsidP="00C332B6">
      <w:pPr>
        <w:adjustRightInd w:val="0"/>
        <w:ind w:firstLine="709"/>
      </w:pPr>
      <w:r w:rsidRPr="00CE2C29">
        <w:t>- срок действия документов не истек;</w:t>
      </w:r>
    </w:p>
    <w:p w:rsidR="00C332B6" w:rsidRPr="00CE2C29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C332B6" w:rsidRDefault="00C332B6" w:rsidP="00C332B6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 запрос направлен адресату не по принадлежности</w:t>
      </w:r>
      <w:r>
        <w:t>.</w:t>
      </w: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332B6" w:rsidRPr="00CE2C29" w:rsidRDefault="00C332B6" w:rsidP="00C332B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>
        <w:rPr>
          <w:rFonts w:eastAsia="Arial Unicode MS"/>
          <w:b/>
          <w:lang w:eastAsia="ru-RU"/>
        </w:rPr>
        <w:t>государственной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:rsidR="00C332B6" w:rsidRPr="00F5096A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bookmarkStart w:id="41" w:name="_Ref63871955"/>
      <w:bookmarkEnd w:id="38"/>
      <w:bookmarkEnd w:id="39"/>
      <w:bookmarkEnd w:id="40"/>
      <w:r>
        <w:t xml:space="preserve">2.9.1. </w:t>
      </w:r>
      <w:r w:rsidRPr="00F5096A">
        <w:t xml:space="preserve">Основаниями для отказа в предоставлении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 являются:</w:t>
      </w:r>
      <w:bookmarkEnd w:id="41"/>
    </w:p>
    <w:p w:rsidR="00C332B6" w:rsidRPr="00F5096A" w:rsidRDefault="00C332B6" w:rsidP="00C332B6">
      <w:pPr>
        <w:pStyle w:val="111"/>
        <w:numPr>
          <w:ilvl w:val="0"/>
          <w:numId w:val="0"/>
        </w:numPr>
        <w:spacing w:line="240" w:lineRule="auto"/>
        <w:ind w:firstLine="709"/>
      </w:pPr>
      <w:r>
        <w:t>- выявление</w:t>
      </w:r>
      <w:r w:rsidRPr="00F5096A">
        <w:t xml:space="preserve"> в </w:t>
      </w:r>
      <w:r>
        <w:t>з</w:t>
      </w:r>
      <w:r w:rsidRPr="00F5096A">
        <w:t>апросе и приложенных к нему документах</w:t>
      </w:r>
      <w:r>
        <w:t xml:space="preserve"> (копий документов)</w:t>
      </w:r>
      <w:r w:rsidRPr="00CE2C29">
        <w:t xml:space="preserve"> </w:t>
      </w:r>
      <w:r>
        <w:t>недостоверных</w:t>
      </w:r>
      <w:r w:rsidRPr="00F5096A">
        <w:t xml:space="preserve"> сведений;</w:t>
      </w:r>
    </w:p>
    <w:p w:rsidR="00C332B6" w:rsidRPr="007D6D28" w:rsidRDefault="00C332B6" w:rsidP="00C332B6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 несоответствие категории заявителя кругу лиц, указанных в подразделе 1.2 раздела 1 настоящего Административного регламента;</w:t>
      </w:r>
    </w:p>
    <w:p w:rsidR="00C332B6" w:rsidRPr="00F5096A" w:rsidRDefault="00C332B6" w:rsidP="00C332B6">
      <w:pPr>
        <w:pStyle w:val="111"/>
        <w:numPr>
          <w:ilvl w:val="0"/>
          <w:numId w:val="0"/>
        </w:numPr>
        <w:spacing w:line="240" w:lineRule="auto"/>
        <w:ind w:firstLine="709"/>
      </w:pPr>
      <w:r>
        <w:t>- з</w:t>
      </w:r>
      <w:r w:rsidRPr="00F5096A">
        <w:t xml:space="preserve">апрос подан лицом, не имеющим полномочий представлять интересы </w:t>
      </w:r>
      <w:r>
        <w:t>з</w:t>
      </w:r>
      <w:r w:rsidRPr="00F5096A">
        <w:t>аявителя;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r w:rsidRPr="00F5096A">
        <w:t xml:space="preserve">Отказ от предоставления </w:t>
      </w:r>
      <w:r w:rsidR="003938F2">
        <w:rPr>
          <w:rFonts w:eastAsia="Arial Unicode MS"/>
          <w:lang w:eastAsia="ru-RU"/>
        </w:rPr>
        <w:t>государственной</w:t>
      </w:r>
      <w:r w:rsidRPr="00F5096A">
        <w:t xml:space="preserve"> услуги не препятствует повторному обращению </w:t>
      </w:r>
      <w:r>
        <w:t>з</w:t>
      </w:r>
      <w:r w:rsidRPr="00F5096A">
        <w:t>аявителя</w:t>
      </w:r>
      <w:r>
        <w:t xml:space="preserve"> </w:t>
      </w:r>
      <w:r w:rsidRPr="00F5096A">
        <w:t xml:space="preserve">за предоставлением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услуги.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Pr="00F5096A">
        <w:t xml:space="preserve">Основания для приостановления предоставления </w:t>
      </w:r>
      <w:r>
        <w:rPr>
          <w:rFonts w:eastAsia="Arial Unicode MS"/>
          <w:lang w:eastAsia="ru-RU"/>
        </w:rPr>
        <w:t xml:space="preserve">государственной </w:t>
      </w:r>
      <w:r w:rsidRPr="00F5096A">
        <w:t>услуги отсутствуют.</w:t>
      </w:r>
    </w:p>
    <w:p w:rsidR="00C332B6" w:rsidRDefault="00C332B6" w:rsidP="00C332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2B6" w:rsidRDefault="00C332B6" w:rsidP="00C332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2B6" w:rsidRPr="00763AD6" w:rsidRDefault="00C332B6" w:rsidP="00C332B6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Pr="00763AD6">
        <w:rPr>
          <w:b/>
        </w:rPr>
        <w:t>Перечень услуг, необходимых и обязательных</w:t>
      </w:r>
    </w:p>
    <w:p w:rsidR="00C332B6" w:rsidRPr="00763AD6" w:rsidRDefault="00C332B6" w:rsidP="00C332B6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>
        <w:rPr>
          <w:b/>
        </w:rPr>
        <w:t>государственной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(выдаваемых)организациями, участвующими в предоставлении</w:t>
      </w:r>
    </w:p>
    <w:p w:rsidR="00C332B6" w:rsidRPr="00763AD6" w:rsidRDefault="00C332B6" w:rsidP="00C332B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32B6" w:rsidRPr="00DE1800" w:rsidRDefault="00C332B6" w:rsidP="00C332B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32B6" w:rsidRDefault="00C332B6" w:rsidP="00C332B6">
      <w:pPr>
        <w:tabs>
          <w:tab w:val="left" w:pos="709"/>
        </w:tabs>
        <w:adjustRightInd w:val="0"/>
        <w:ind w:firstLine="709"/>
      </w:pPr>
      <w:r>
        <w:t xml:space="preserve">Услуги, необходимые и обязательные </w:t>
      </w:r>
      <w:r w:rsidR="003938F2">
        <w:t>для предоставления государственной</w:t>
      </w:r>
      <w:r>
        <w:t xml:space="preserve"> услуги, отсутствуют.</w:t>
      </w: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332B6" w:rsidRPr="00DE1800" w:rsidRDefault="00C332B6" w:rsidP="00C332B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>
        <w:rPr>
          <w:b/>
        </w:rPr>
        <w:t>государственной</w:t>
      </w:r>
      <w:r w:rsidRPr="00DE1800">
        <w:rPr>
          <w:b/>
        </w:rPr>
        <w:t xml:space="preserve"> пошлины или иной платы, взимаемой за предоставление </w:t>
      </w:r>
      <w:r>
        <w:rPr>
          <w:rFonts w:eastAsia="Arial Unicode MS"/>
          <w:b/>
          <w:lang w:eastAsia="ru-RU"/>
        </w:rPr>
        <w:t>государственной</w:t>
      </w:r>
      <w:r w:rsidRPr="00DE1800">
        <w:rPr>
          <w:b/>
        </w:rPr>
        <w:t xml:space="preserve"> услуги</w:t>
      </w:r>
    </w:p>
    <w:p w:rsidR="00C332B6" w:rsidRPr="00DE1800" w:rsidRDefault="00C332B6" w:rsidP="00C332B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r>
        <w:t>Государственная</w:t>
      </w:r>
      <w:r w:rsidRPr="00F5096A">
        <w:t xml:space="preserve"> услуга предоставляется бесплатно</w:t>
      </w:r>
      <w:r w:rsidRPr="00973F28">
        <w:t>.</w:t>
      </w:r>
      <w:r>
        <w:t xml:space="preserve"> </w:t>
      </w: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332B6" w:rsidRPr="0045371C" w:rsidRDefault="00C332B6" w:rsidP="00C332B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lastRenderedPageBreak/>
        <w:t>2.1</w:t>
      </w:r>
      <w:r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>
        <w:rPr>
          <w:b/>
        </w:rPr>
        <w:t>государственной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C332B6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332B6" w:rsidRPr="000145BC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C332B6" w:rsidRPr="00F80CF3" w:rsidRDefault="00C332B6" w:rsidP="00C332B6">
      <w:pPr>
        <w:jc w:val="center"/>
        <w:rPr>
          <w:b/>
        </w:rPr>
      </w:pPr>
      <w:bookmarkStart w:id="42" w:name="_Toc83023804"/>
      <w:r>
        <w:rPr>
          <w:b/>
        </w:rPr>
        <w:t>2.13</w:t>
      </w:r>
      <w:r w:rsidRPr="00F80CF3">
        <w:rPr>
          <w:b/>
        </w:rPr>
        <w:t>. Максимальный срок ожидания в очереди</w:t>
      </w:r>
      <w:bookmarkEnd w:id="42"/>
      <w:r>
        <w:rPr>
          <w:b/>
        </w:rPr>
        <w:t xml:space="preserve">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C332B6" w:rsidRPr="00C076C4" w:rsidRDefault="00C332B6" w:rsidP="00C332B6">
      <w:pPr>
        <w:jc w:val="center"/>
      </w:pPr>
    </w:p>
    <w:p w:rsidR="00C332B6" w:rsidRDefault="00C332B6" w:rsidP="00C332B6">
      <w:pPr>
        <w:ind w:firstLine="709"/>
      </w:pPr>
      <w:r w:rsidRPr="00C076C4">
        <w:t xml:space="preserve">Максимальный срок ожидания в очереди не должен превышать </w:t>
      </w:r>
      <w:r>
        <w:t>15</w:t>
      </w:r>
      <w:r w:rsidRPr="00C076C4">
        <w:t xml:space="preserve"> минут.</w:t>
      </w:r>
    </w:p>
    <w:p w:rsidR="00C332B6" w:rsidRDefault="00C332B6" w:rsidP="00C332B6">
      <w:pPr>
        <w:pStyle w:val="a0"/>
      </w:pPr>
    </w:p>
    <w:p w:rsidR="00C332B6" w:rsidRDefault="00C332B6" w:rsidP="00C332B6">
      <w:pPr>
        <w:pStyle w:val="a0"/>
        <w:ind w:firstLine="0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>
        <w:rPr>
          <w:b/>
        </w:rPr>
        <w:t>государственной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>
        <w:rPr>
          <w:b/>
        </w:rPr>
        <w:t>государственной</w:t>
      </w:r>
      <w:r w:rsidRPr="0045371C">
        <w:rPr>
          <w:b/>
        </w:rPr>
        <w:t xml:space="preserve"> услуги, в том числе в электронной форме</w:t>
      </w:r>
    </w:p>
    <w:p w:rsidR="00C332B6" w:rsidRDefault="00C332B6" w:rsidP="00C332B6">
      <w:pPr>
        <w:pStyle w:val="a0"/>
        <w:ind w:firstLine="0"/>
        <w:jc w:val="center"/>
        <w:rPr>
          <w:b/>
        </w:rPr>
      </w:pP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C332B6" w:rsidRPr="007D6D28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C332B6" w:rsidRPr="00F5096A" w:rsidRDefault="00C332B6" w:rsidP="00C332B6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332B6" w:rsidRPr="00C076C4" w:rsidRDefault="00C332B6" w:rsidP="00C332B6">
      <w:pPr>
        <w:jc w:val="center"/>
        <w:rPr>
          <w:b/>
        </w:rPr>
      </w:pPr>
      <w:bookmarkStart w:id="43" w:name="_Toc83023805"/>
      <w:r w:rsidRPr="00A62DC2">
        <w:rPr>
          <w:b/>
        </w:rPr>
        <w:t xml:space="preserve">2.15. Требования к помещениям, в которых предоставляется </w:t>
      </w:r>
      <w:r>
        <w:rPr>
          <w:b/>
        </w:rPr>
        <w:t xml:space="preserve">государственная </w:t>
      </w:r>
      <w:r w:rsidRPr="00A62DC2">
        <w:rPr>
          <w:b/>
        </w:rPr>
        <w:t xml:space="preserve">услуга, к залу ожидания, местам для заполнения </w:t>
      </w:r>
      <w:r>
        <w:rPr>
          <w:b/>
        </w:rPr>
        <w:t>з</w:t>
      </w:r>
      <w:r w:rsidRPr="00A62DC2">
        <w:rPr>
          <w:b/>
        </w:rPr>
        <w:t xml:space="preserve">апросов о предоставлении </w:t>
      </w:r>
      <w:r>
        <w:rPr>
          <w:b/>
        </w:rPr>
        <w:t>государственной</w:t>
      </w:r>
      <w:r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государственной</w:t>
      </w:r>
      <w:r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3"/>
    </w:p>
    <w:p w:rsidR="00C332B6" w:rsidRPr="00C076C4" w:rsidRDefault="00C332B6" w:rsidP="00C332B6">
      <w:pPr>
        <w:jc w:val="center"/>
        <w:rPr>
          <w:b/>
        </w:rPr>
      </w:pP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2.15.1. К зданиям (помещениям), в которых предоставляется государственная услуга, в том числе к обеспечению доступности для инвалидов этих объектов, предъявляются следующие требования: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A5DB2">
        <w:rPr>
          <w:bCs/>
        </w:rPr>
        <w:t>н</w:t>
      </w:r>
      <w:r w:rsidR="00BA5DB2" w:rsidRPr="00D5224F">
        <w:rPr>
          <w:color w:val="444444"/>
        </w:rPr>
        <w:t>азначение опекунов или попечителей в отношении</w:t>
      </w:r>
      <w:r w:rsidR="00BA5DB2">
        <w:rPr>
          <w:color w:val="444444"/>
        </w:rPr>
        <w:t xml:space="preserve"> совершеннолетних</w:t>
      </w:r>
      <w:r w:rsidR="00BA5DB2" w:rsidRPr="00D5224F">
        <w:rPr>
          <w:color w:val="444444"/>
        </w:rPr>
        <w:t xml:space="preserve"> недееспособных гражда</w:t>
      </w:r>
      <w:r w:rsidR="00BA5DB2">
        <w:rPr>
          <w:color w:val="444444"/>
        </w:rPr>
        <w:t>н</w:t>
      </w:r>
      <w:r>
        <w:t>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</w:t>
      </w:r>
      <w:r>
        <w:lastRenderedPageBreak/>
        <w:t>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</w:t>
      </w:r>
      <w:r w:rsidR="00BA5DB2">
        <w:t>ых предоставляется государственная</w:t>
      </w:r>
      <w:r>
        <w:t xml:space="preserve"> услуга, на верхних (2-м и выше) этажах зданий, если они не оборудованы лифтами;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5) помещения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A5DB2">
        <w:rPr>
          <w:bCs/>
        </w:rPr>
        <w:t>н</w:t>
      </w:r>
      <w:r w:rsidR="00BA5DB2" w:rsidRPr="00D5224F">
        <w:rPr>
          <w:color w:val="444444"/>
        </w:rPr>
        <w:t>азначение опекунов или попечителей в отношении</w:t>
      </w:r>
      <w:r w:rsidR="00BA5DB2">
        <w:rPr>
          <w:color w:val="444444"/>
        </w:rPr>
        <w:t xml:space="preserve"> совершеннолетних</w:t>
      </w:r>
      <w:r w:rsidR="00BA5DB2" w:rsidRPr="00D5224F">
        <w:rPr>
          <w:color w:val="444444"/>
        </w:rPr>
        <w:t xml:space="preserve"> недееспособных гражда</w:t>
      </w:r>
      <w:r w:rsidR="00BA5DB2">
        <w:rPr>
          <w:color w:val="444444"/>
        </w:rPr>
        <w:t>н</w:t>
      </w:r>
      <w:r>
        <w:t>, предназначенных для приема документов, размещается следующая информация: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извлечения из федеральных и областных нормативных правовых актов, устанавливающих порядок и условия предоставления государственной услуги;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сроки предоставления государственной услуги;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порядок обращения за предоставлением государственной услуги;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перечень документов, необходимых для получения государственной услуги, с образцами их заполнения;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порядок обжалования действий (бездействия) и решений, осуществляемых и принимаемых специалистами в ходе предоставления государственной услуги.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lastRenderedPageBreak/>
        <w:t>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 xml:space="preserve">- допуском сурдопереводчика и </w:t>
      </w:r>
      <w:proofErr w:type="spellStart"/>
      <w:r>
        <w:t>тифлосурдопереводчика</w:t>
      </w:r>
      <w:proofErr w:type="spellEnd"/>
      <w:r>
        <w:t xml:space="preserve"> при оказании инвалиду государственной услуги;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32B6" w:rsidRDefault="00C332B6" w:rsidP="00C332B6">
      <w:pPr>
        <w:tabs>
          <w:tab w:val="left" w:pos="0"/>
          <w:tab w:val="right" w:pos="10205"/>
        </w:tabs>
        <w:ind w:firstLine="709"/>
      </w:pPr>
      <w:r>
        <w:t>- оказанием специалистами помощи инвалидам в преодолении барьеров, мешающих получению ими государственной услуги наравне с другими заявителями.</w:t>
      </w:r>
    </w:p>
    <w:p w:rsidR="00C332B6" w:rsidRDefault="00C332B6" w:rsidP="00C332B6">
      <w:pPr>
        <w:ind w:firstLine="709"/>
      </w:pPr>
    </w:p>
    <w:p w:rsidR="00C332B6" w:rsidRPr="00C076C4" w:rsidRDefault="00C332B6" w:rsidP="00C332B6">
      <w:pPr>
        <w:jc w:val="center"/>
        <w:rPr>
          <w:b/>
        </w:rPr>
      </w:pPr>
      <w:bookmarkStart w:id="44" w:name="_Toc83023806"/>
      <w:r>
        <w:rPr>
          <w:b/>
        </w:rPr>
        <w:t xml:space="preserve">2.16. </w:t>
      </w:r>
      <w:r w:rsidRPr="00C076C4">
        <w:rPr>
          <w:b/>
        </w:rPr>
        <w:t xml:space="preserve">Показатели доступности и качества </w:t>
      </w:r>
      <w:r>
        <w:rPr>
          <w:rFonts w:eastAsia="Arial Unicode MS"/>
          <w:b/>
        </w:rPr>
        <w:t>муниципальной</w:t>
      </w:r>
      <w:r w:rsidRPr="00F414EB">
        <w:rPr>
          <w:b/>
        </w:rPr>
        <w:t xml:space="preserve"> </w:t>
      </w:r>
      <w:r w:rsidRPr="00C076C4">
        <w:rPr>
          <w:b/>
        </w:rPr>
        <w:t>услуги</w:t>
      </w:r>
      <w:bookmarkEnd w:id="44"/>
    </w:p>
    <w:p w:rsidR="00C332B6" w:rsidRPr="00C076C4" w:rsidRDefault="00C332B6" w:rsidP="00C332B6">
      <w:pPr>
        <w:ind w:firstLine="709"/>
      </w:pPr>
    </w:p>
    <w:p w:rsidR="00C332B6" w:rsidRPr="00876D30" w:rsidRDefault="00C332B6" w:rsidP="00C332B6">
      <w:pPr>
        <w:ind w:firstLine="709"/>
      </w:pPr>
      <w:r>
        <w:t>2.16.1. Показателями доступности предоставления государственной услуги являются:</w:t>
      </w:r>
    </w:p>
    <w:p w:rsidR="00C332B6" w:rsidRPr="00876D30" w:rsidRDefault="00C332B6" w:rsidP="00C332B6">
      <w:pPr>
        <w:ind w:firstLine="709"/>
      </w:pPr>
      <w:r w:rsidRPr="00876D30">
        <w:t xml:space="preserve">1) транспортная доступность мест предоставления </w:t>
      </w:r>
      <w:r>
        <w:t>государственной</w:t>
      </w:r>
      <w:r w:rsidRPr="00876D30">
        <w:t xml:space="preserve"> услуги;</w:t>
      </w:r>
    </w:p>
    <w:p w:rsidR="00C332B6" w:rsidRPr="00876D30" w:rsidRDefault="00C332B6" w:rsidP="00C332B6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>
        <w:t>государственная</w:t>
      </w:r>
      <w:r w:rsidRPr="00876D30">
        <w:t xml:space="preserve"> услуга;</w:t>
      </w:r>
    </w:p>
    <w:p w:rsidR="00C332B6" w:rsidRPr="00876D30" w:rsidRDefault="00C332B6" w:rsidP="00C332B6">
      <w:pPr>
        <w:ind w:firstLine="709"/>
      </w:pPr>
      <w:r w:rsidRPr="00876D30">
        <w:t xml:space="preserve">3) размещение информации о порядке предоставления </w:t>
      </w:r>
      <w:r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C332B6" w:rsidRPr="00876D30" w:rsidRDefault="00C332B6" w:rsidP="00C332B6">
      <w:pPr>
        <w:ind w:firstLine="709"/>
      </w:pPr>
      <w:r w:rsidRPr="00876D30">
        <w:t xml:space="preserve">4) получение </w:t>
      </w:r>
      <w:r>
        <w:t>государственной</w:t>
      </w:r>
      <w:r w:rsidRPr="00876D30">
        <w:t xml:space="preserve"> услуги в электронной форме;</w:t>
      </w:r>
    </w:p>
    <w:p w:rsidR="00C332B6" w:rsidRPr="00876D30" w:rsidRDefault="00C332B6" w:rsidP="00C332B6">
      <w:pPr>
        <w:ind w:firstLine="709"/>
      </w:pPr>
      <w:r w:rsidRPr="00876D30">
        <w:t xml:space="preserve">5) возможность либо невозможность получения </w:t>
      </w:r>
      <w:r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>
        <w:t>г (в том числе в полном объеме)</w:t>
      </w:r>
      <w:r w:rsidRPr="00876D30">
        <w:t>.</w:t>
      </w:r>
    </w:p>
    <w:p w:rsidR="00C332B6" w:rsidRPr="00876D30" w:rsidRDefault="00C332B6" w:rsidP="00C332B6">
      <w:pPr>
        <w:ind w:firstLine="709"/>
      </w:pPr>
      <w:r w:rsidRPr="00876D30">
        <w:t xml:space="preserve">2.16.2. Показателями качества предоставления </w:t>
      </w:r>
      <w:r>
        <w:t>государственной</w:t>
      </w:r>
      <w:r w:rsidRPr="00876D30">
        <w:t xml:space="preserve"> услуги являются:</w:t>
      </w:r>
    </w:p>
    <w:p w:rsidR="00C332B6" w:rsidRPr="00876D30" w:rsidRDefault="00C332B6" w:rsidP="00C332B6">
      <w:pPr>
        <w:ind w:firstLine="709"/>
      </w:pPr>
      <w:r w:rsidRPr="00876D30">
        <w:t xml:space="preserve">1) соблюдение стандарта предоставления </w:t>
      </w:r>
      <w:r>
        <w:t>государственной</w:t>
      </w:r>
      <w:r w:rsidRPr="00876D30">
        <w:t xml:space="preserve"> услуги;</w:t>
      </w:r>
    </w:p>
    <w:p w:rsidR="00C332B6" w:rsidRPr="00876D30" w:rsidRDefault="00C332B6" w:rsidP="00C332B6">
      <w:pPr>
        <w:ind w:firstLine="709"/>
      </w:pPr>
      <w:r w:rsidRPr="00876D30">
        <w:t xml:space="preserve">2) своевременное, полное информирование о </w:t>
      </w:r>
      <w:r>
        <w:t>государственной</w:t>
      </w:r>
      <w:r w:rsidRPr="00876D30">
        <w:t xml:space="preserve"> услуге;</w:t>
      </w:r>
    </w:p>
    <w:p w:rsidR="00C332B6" w:rsidRPr="00876D30" w:rsidRDefault="00C332B6" w:rsidP="00C332B6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C332B6" w:rsidRPr="00876D30" w:rsidRDefault="00C332B6" w:rsidP="00C332B6">
      <w:pPr>
        <w:ind w:firstLine="709"/>
      </w:pPr>
      <w:r w:rsidRPr="00876D30">
        <w:t xml:space="preserve">4) возможность получения информации о ходе предоставления </w:t>
      </w:r>
      <w:r>
        <w:t>государственной</w:t>
      </w:r>
      <w:r w:rsidRPr="00876D30">
        <w:t xml:space="preserve"> услуги;</w:t>
      </w:r>
    </w:p>
    <w:p w:rsidR="00C332B6" w:rsidRPr="00876D30" w:rsidRDefault="00C332B6" w:rsidP="00C332B6">
      <w:pPr>
        <w:ind w:firstLine="709"/>
      </w:pPr>
      <w:r w:rsidRPr="00876D30">
        <w:t xml:space="preserve">5) возможность либо невозможность получения </w:t>
      </w:r>
      <w:r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lastRenderedPageBreak/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:rsidR="00C332B6" w:rsidRPr="00F5096A" w:rsidRDefault="00C332B6" w:rsidP="00C332B6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332B6" w:rsidRPr="001C202D" w:rsidRDefault="00C332B6" w:rsidP="00C332B6">
      <w:pPr>
        <w:jc w:val="center"/>
        <w:rPr>
          <w:b/>
        </w:rPr>
      </w:pPr>
      <w:bookmarkStart w:id="45" w:name="_Toc83023807"/>
      <w:r w:rsidRPr="001C202D">
        <w:rPr>
          <w:b/>
        </w:rPr>
        <w:t>2.17. Иные требования, в том числе учитывающие особенно</w:t>
      </w:r>
      <w:r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в многофункциональных центрах предоставления государственных и муниципальных услуг, особенно</w:t>
      </w:r>
      <w:r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</w:t>
      </w:r>
      <w:r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в электронной форме</w:t>
      </w:r>
      <w:bookmarkEnd w:id="45"/>
    </w:p>
    <w:p w:rsidR="00C332B6" w:rsidRPr="001C202D" w:rsidRDefault="00C332B6" w:rsidP="00C332B6">
      <w:pPr>
        <w:jc w:val="center"/>
        <w:rPr>
          <w:b/>
        </w:rPr>
      </w:pPr>
    </w:p>
    <w:p w:rsidR="00C332B6" w:rsidRPr="001C202D" w:rsidRDefault="00C332B6" w:rsidP="00C332B6">
      <w:pPr>
        <w:adjustRightInd w:val="0"/>
        <w:ind w:firstLine="709"/>
      </w:pPr>
      <w:r w:rsidRPr="001C202D">
        <w:t xml:space="preserve">2.17.1. </w:t>
      </w:r>
      <w: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4A0ADE">
        <w:rPr>
          <w:bCs/>
        </w:rPr>
        <w:t>н</w:t>
      </w:r>
      <w:r w:rsidR="004A0ADE" w:rsidRPr="00D5224F">
        <w:rPr>
          <w:color w:val="444444"/>
        </w:rPr>
        <w:t>азначение опекунов или попечителей в отношении</w:t>
      </w:r>
      <w:r w:rsidR="004A0ADE">
        <w:rPr>
          <w:color w:val="444444"/>
        </w:rPr>
        <w:t xml:space="preserve"> совершеннолетних</w:t>
      </w:r>
      <w:r w:rsidR="004A0ADE" w:rsidRPr="00D5224F">
        <w:rPr>
          <w:color w:val="444444"/>
        </w:rPr>
        <w:t xml:space="preserve"> недееспособных гражда</w:t>
      </w:r>
      <w:r w:rsidR="004A0ADE">
        <w:rPr>
          <w:color w:val="444444"/>
        </w:rPr>
        <w:t>н</w:t>
      </w:r>
      <w:r>
        <w:rPr>
          <w:bCs/>
        </w:rPr>
        <w:t>,</w:t>
      </w:r>
      <w:r w:rsidRPr="001C202D">
        <w:t xml:space="preserve"> осуществляет взаимодействие с МФЦ </w:t>
      </w:r>
      <w:r>
        <w:t>при предоставлении государственной</w:t>
      </w:r>
      <w:r w:rsidRPr="001C202D">
        <w:t xml:space="preserve"> услуги.</w:t>
      </w:r>
    </w:p>
    <w:p w:rsidR="00C332B6" w:rsidRPr="001C202D" w:rsidRDefault="00C332B6" w:rsidP="00C332B6">
      <w:pPr>
        <w:adjustRightInd w:val="0"/>
        <w:ind w:firstLine="709"/>
      </w:pPr>
      <w:r>
        <w:t>2.17.2</w:t>
      </w:r>
      <w:r w:rsidRPr="001C202D">
        <w:t xml:space="preserve">. </w:t>
      </w:r>
      <w:r>
        <w:t>Государственная</w:t>
      </w:r>
      <w:r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Pr="001C202D">
        <w:rPr>
          <w:bCs/>
        </w:rPr>
        <w:t>15</w:t>
      </w:r>
      <w:r w:rsidRPr="001C202D">
        <w:rPr>
          <w:bCs/>
          <w:vertAlign w:val="superscript"/>
        </w:rPr>
        <w:t>1</w:t>
      </w:r>
      <w:r w:rsidRPr="001C202D">
        <w:t xml:space="preserve"> Федерального закона «Об организации предоставления государственных и муниципальных услуг».</w:t>
      </w:r>
    </w:p>
    <w:p w:rsidR="00C332B6" w:rsidRPr="001C202D" w:rsidRDefault="00C332B6" w:rsidP="00C332B6">
      <w:pPr>
        <w:adjustRightInd w:val="0"/>
        <w:ind w:firstLine="709"/>
      </w:pPr>
      <w:r>
        <w:t>2.17.3</w:t>
      </w:r>
      <w:r w:rsidRPr="001C202D">
        <w:t xml:space="preserve">. Обеспечение возможности получения заявителем информации и обеспечение доступа заявителя </w:t>
      </w:r>
      <w:r>
        <w:t>к сведениям о государственной</w:t>
      </w:r>
      <w:r w:rsidRPr="001C202D">
        <w:t xml:space="preserve"> услуге, размещаемым на ЕПГУ.</w:t>
      </w:r>
    </w:p>
    <w:p w:rsidR="00C332B6" w:rsidRPr="001C202D" w:rsidRDefault="00C332B6" w:rsidP="00C332B6">
      <w:pPr>
        <w:adjustRightInd w:val="0"/>
        <w:ind w:firstLine="709"/>
      </w:pPr>
      <w:r>
        <w:t>2.17.4</w:t>
      </w:r>
      <w:r w:rsidRPr="001C202D">
        <w:t>. Обеспечение записи на прием в МФЦ для подачи запрос</w:t>
      </w:r>
      <w:r>
        <w:t>а о предоставлении государственной</w:t>
      </w:r>
      <w:r w:rsidRPr="001C202D">
        <w:t xml:space="preserve"> услуги.</w:t>
      </w:r>
    </w:p>
    <w:p w:rsidR="00C332B6" w:rsidRPr="001C202D" w:rsidRDefault="00C332B6" w:rsidP="00C332B6">
      <w:pPr>
        <w:adjustRightInd w:val="0"/>
        <w:ind w:firstLine="709"/>
      </w:pPr>
      <w:r>
        <w:t>2.17.5</w:t>
      </w:r>
      <w:r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:rsidR="00C332B6" w:rsidRPr="001C202D" w:rsidRDefault="00C332B6" w:rsidP="00C332B6">
      <w:pPr>
        <w:adjustRightInd w:val="0"/>
        <w:ind w:firstLine="709"/>
      </w:pPr>
      <w:r>
        <w:t>2.17.6</w:t>
      </w:r>
      <w:r w:rsidRPr="001C202D">
        <w:t>. Обеспечение возможности для заявителя осуществлять с использованием ЕПГУ мониторинг х</w:t>
      </w:r>
      <w:r>
        <w:t>ода предоставления государственной</w:t>
      </w:r>
      <w:r w:rsidRPr="001C202D">
        <w:t xml:space="preserve"> услуги.</w:t>
      </w:r>
    </w:p>
    <w:p w:rsidR="00C332B6" w:rsidRPr="001C202D" w:rsidRDefault="00C332B6" w:rsidP="00C332B6">
      <w:pPr>
        <w:adjustRightInd w:val="0"/>
        <w:ind w:firstLine="709"/>
      </w:pPr>
      <w:r>
        <w:t>2.17.7</w:t>
      </w:r>
      <w:r w:rsidRPr="001C202D">
        <w:t>. При обращ</w:t>
      </w:r>
      <w:r>
        <w:t>ении за получением государственной</w:t>
      </w:r>
      <w:r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332B6" w:rsidRPr="001C202D" w:rsidRDefault="00C332B6" w:rsidP="00C332B6">
      <w:pPr>
        <w:adjustRightInd w:val="0"/>
        <w:ind w:firstLine="709"/>
      </w:pPr>
      <w:r w:rsidRPr="001C202D">
        <w:t xml:space="preserve">Средства электронной подписи, применяемые </w:t>
      </w:r>
      <w:r>
        <w:t>при предоставлении государственной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C332B6" w:rsidRPr="00625805" w:rsidRDefault="00C332B6" w:rsidP="00C332B6">
      <w:pPr>
        <w:spacing w:line="240" w:lineRule="auto"/>
        <w:ind w:firstLine="720"/>
        <w:rPr>
          <w:color w:val="FF0000"/>
        </w:rPr>
      </w:pPr>
    </w:p>
    <w:p w:rsidR="00C332B6" w:rsidRPr="001C202D" w:rsidRDefault="00C332B6" w:rsidP="00C332B6">
      <w:pPr>
        <w:spacing w:line="240" w:lineRule="auto"/>
        <w:jc w:val="center"/>
        <w:rPr>
          <w:b/>
        </w:rPr>
      </w:pPr>
      <w:bookmarkStart w:id="46" w:name="_Toc83023808"/>
      <w:r w:rsidRPr="001C202D">
        <w:rPr>
          <w:b/>
        </w:rPr>
        <w:t>2.18. Требования к организации предоставления</w:t>
      </w:r>
    </w:p>
    <w:p w:rsidR="00C332B6" w:rsidRPr="001C202D" w:rsidRDefault="00C332B6" w:rsidP="00C332B6">
      <w:pPr>
        <w:spacing w:line="240" w:lineRule="auto"/>
        <w:jc w:val="center"/>
        <w:rPr>
          <w:b/>
        </w:rPr>
      </w:pPr>
      <w:r>
        <w:rPr>
          <w:b/>
        </w:rPr>
        <w:t>государственной</w:t>
      </w:r>
      <w:r w:rsidRPr="001C202D">
        <w:rPr>
          <w:b/>
        </w:rPr>
        <w:t xml:space="preserve"> услуги в МФЦ</w:t>
      </w:r>
      <w:bookmarkEnd w:id="46"/>
    </w:p>
    <w:p w:rsidR="00C332B6" w:rsidRPr="001C202D" w:rsidRDefault="00C332B6" w:rsidP="00C332B6">
      <w:pPr>
        <w:spacing w:line="240" w:lineRule="auto"/>
        <w:ind w:firstLine="720"/>
        <w:jc w:val="center"/>
      </w:pPr>
    </w:p>
    <w:p w:rsidR="00C332B6" w:rsidRPr="001C202D" w:rsidRDefault="00C332B6" w:rsidP="00C332B6">
      <w:pPr>
        <w:spacing w:line="240" w:lineRule="auto"/>
        <w:ind w:firstLine="720"/>
      </w:pPr>
      <w:r w:rsidRPr="003F4716">
        <w:lastRenderedPageBreak/>
        <w:t>2.18.1. Организа</w:t>
      </w:r>
      <w:r>
        <w:t>ция предоставления государственной</w:t>
      </w:r>
      <w:r w:rsidRPr="003F4716">
        <w:t xml:space="preserve"> услуги в МФЦ осуществляется в соответствии с соглашением о взаимодействии между МФЦ и органами местного самоуправления, указанными в пункте 2.2.1</w:t>
      </w:r>
      <w:r>
        <w:t>.</w:t>
      </w:r>
    </w:p>
    <w:p w:rsidR="00C332B6" w:rsidRPr="001C202D" w:rsidRDefault="00C332B6" w:rsidP="00C332B6">
      <w:pPr>
        <w:spacing w:line="240" w:lineRule="auto"/>
        <w:ind w:firstLine="720"/>
      </w:pPr>
      <w:r w:rsidRPr="001C202D">
        <w:t>2.18.2. Информирование и консультирование заявителей о поря</w:t>
      </w:r>
      <w:r>
        <w:t>дке предоставления государственной</w:t>
      </w:r>
      <w:r w:rsidRPr="001C202D">
        <w:t xml:space="preserve"> услуги, ходе рассмотрения запр</w:t>
      </w:r>
      <w:r>
        <w:t>осов о предоставлении государственной</w:t>
      </w:r>
      <w:r w:rsidRPr="001C202D">
        <w:t xml:space="preserve"> услуги, а также по иным вопросам, связанным</w:t>
      </w:r>
      <w:r>
        <w:t xml:space="preserve"> с предоставлением государственной</w:t>
      </w:r>
      <w:r w:rsidRPr="001C202D">
        <w:t xml:space="preserve"> услуги, в МФЦ осуществляются бесплатно.</w:t>
      </w:r>
    </w:p>
    <w:p w:rsidR="00C332B6" w:rsidRPr="001C202D" w:rsidRDefault="00C332B6" w:rsidP="00C332B6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6" w:history="1">
        <w:r w:rsidR="004E7133" w:rsidRPr="00BC45C2">
          <w:rPr>
            <w:rStyle w:val="a4"/>
            <w:rFonts w:eastAsiaTheme="majorEastAsia"/>
          </w:rPr>
          <w:t>https://мфц67.рф</w:t>
        </w:r>
      </w:hyperlink>
      <w:r w:rsidRPr="001C202D">
        <w:t>.</w:t>
      </w:r>
    </w:p>
    <w:p w:rsidR="00C332B6" w:rsidRPr="001C202D" w:rsidRDefault="00C332B6" w:rsidP="00C332B6">
      <w:pPr>
        <w:spacing w:line="240" w:lineRule="auto"/>
        <w:ind w:firstLine="720"/>
      </w:pPr>
      <w:r w:rsidRPr="001C202D">
        <w:t>2.18.4. Помещения, в которых осуществляе</w:t>
      </w:r>
      <w:r>
        <w:t>тся предоставление государственной</w:t>
      </w:r>
      <w:r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C332B6" w:rsidRPr="001C202D" w:rsidRDefault="00C332B6" w:rsidP="00C332B6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C332B6" w:rsidRPr="00F91BE2" w:rsidRDefault="00C332B6" w:rsidP="00C332B6">
      <w:pPr>
        <w:jc w:val="center"/>
        <w:rPr>
          <w:b/>
        </w:rPr>
      </w:pPr>
      <w:r>
        <w:rPr>
          <w:b/>
        </w:rPr>
        <w:t>3</w:t>
      </w:r>
      <w:r w:rsidRPr="00F91BE2">
        <w:rPr>
          <w:b/>
        </w:rPr>
        <w:t>. Состав, последовательность и сроки выпол</w:t>
      </w:r>
      <w:r>
        <w:rPr>
          <w:b/>
        </w:rPr>
        <w:t xml:space="preserve">нения административных процедур, </w:t>
      </w:r>
      <w:r w:rsidRPr="00F91BE2">
        <w:rPr>
          <w:b/>
        </w:rPr>
        <w:t>требования к порядку их выполнения</w:t>
      </w:r>
      <w:r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332B6" w:rsidRPr="00F91BE2" w:rsidRDefault="00C332B6" w:rsidP="00C332B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C332B6" w:rsidRDefault="00C332B6" w:rsidP="00C332B6">
      <w:pPr>
        <w:ind w:firstLine="709"/>
      </w:pPr>
      <w:r>
        <w:t>Предоставление государственной услуги включает в себя следующие административные процедуры:</w:t>
      </w:r>
    </w:p>
    <w:p w:rsidR="00C332B6" w:rsidRPr="00F91BE2" w:rsidRDefault="00C332B6" w:rsidP="00C332B6">
      <w:pPr>
        <w:pStyle w:val="a0"/>
      </w:pPr>
      <w:r>
        <w:t xml:space="preserve">1) прием и </w:t>
      </w:r>
      <w:r w:rsidRPr="00F91BE2">
        <w:t xml:space="preserve">регистрация </w:t>
      </w:r>
      <w:r>
        <w:t>заявления</w:t>
      </w:r>
      <w:r w:rsidRPr="00F91BE2">
        <w:t xml:space="preserve"> и документов, необходимых для предоставления </w:t>
      </w:r>
      <w:r>
        <w:t>государственной</w:t>
      </w:r>
      <w:r w:rsidRPr="00F91BE2">
        <w:t xml:space="preserve"> услуги;</w:t>
      </w:r>
    </w:p>
    <w:p w:rsidR="00C332B6" w:rsidRPr="00F91BE2" w:rsidRDefault="00C332B6" w:rsidP="00C332B6">
      <w:pPr>
        <w:ind w:firstLine="709"/>
      </w:pPr>
      <w:r>
        <w:t>2)</w:t>
      </w:r>
      <w:r w:rsidRPr="00480041">
        <w:t xml:space="preserve"> формирование и направление межведомственных запросов в органы (организации), участвующие в предоставлении</w:t>
      </w:r>
      <w:r>
        <w:t xml:space="preserve"> государственной</w:t>
      </w:r>
      <w:r w:rsidRPr="00480041">
        <w:t xml:space="preserve"> услуги;</w:t>
      </w:r>
    </w:p>
    <w:p w:rsidR="004A0ADE" w:rsidRDefault="00C332B6" w:rsidP="00C332B6">
      <w:pPr>
        <w:ind w:firstLine="709"/>
      </w:pPr>
      <w:r>
        <w:t xml:space="preserve">3) </w:t>
      </w:r>
      <w:r w:rsidRPr="00F91BE2">
        <w:t>рассмотрение документов</w:t>
      </w:r>
      <w:r w:rsidRPr="002D449E">
        <w:t>, принятие решения</w:t>
      </w:r>
      <w:r w:rsidR="004A0ADE">
        <w:t>:</w:t>
      </w:r>
    </w:p>
    <w:p w:rsidR="00C332B6" w:rsidRPr="00F91BE2" w:rsidRDefault="004A0ADE" w:rsidP="004A0ADE">
      <w:r>
        <w:t>-</w:t>
      </w:r>
      <w:r w:rsidR="00C332B6" w:rsidRPr="002D449E">
        <w:t xml:space="preserve"> </w:t>
      </w:r>
      <w:r w:rsidRPr="00B310C2">
        <w:t>о выдаче заключения о возможности (невозможности) гражданина быть опекуном или попечителем</w:t>
      </w:r>
      <w:r>
        <w:t xml:space="preserve">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или не полностью дееспособных гражда</w:t>
      </w:r>
      <w:r>
        <w:rPr>
          <w:color w:val="444444"/>
        </w:rPr>
        <w:t>н</w:t>
      </w:r>
      <w:r w:rsidRPr="00B310C2">
        <w:t>;</w:t>
      </w:r>
      <w:r w:rsidRPr="00B310C2">
        <w:br/>
      </w:r>
      <w:r>
        <w:t xml:space="preserve">       -</w:t>
      </w:r>
      <w:r w:rsidRPr="00B310C2">
        <w:t xml:space="preserve"> решение о назначении опекуном или попечителем</w:t>
      </w:r>
      <w:r>
        <w:t xml:space="preserve">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или не полностью дееспособных гражда</w:t>
      </w:r>
      <w:r>
        <w:rPr>
          <w:color w:val="444444"/>
        </w:rPr>
        <w:t>н</w:t>
      </w:r>
      <w:r w:rsidR="00AF53C6">
        <w:t>;</w:t>
      </w:r>
      <w:r w:rsidRPr="00B310C2">
        <w:br/>
        <w:t xml:space="preserve">        - об отказе в </w:t>
      </w:r>
      <w:r>
        <w:t xml:space="preserve">назначении опекуном или попечителем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или не полностью дееспособных гражда</w:t>
      </w:r>
      <w:r>
        <w:rPr>
          <w:color w:val="444444"/>
        </w:rPr>
        <w:t>н</w:t>
      </w:r>
    </w:p>
    <w:p w:rsidR="00C332B6" w:rsidRPr="00720B52" w:rsidRDefault="00C332B6" w:rsidP="004A0ADE">
      <w:pPr>
        <w:ind w:firstLine="709"/>
      </w:pPr>
      <w:r>
        <w:lastRenderedPageBreak/>
        <w:t xml:space="preserve">4) уведомление </w:t>
      </w:r>
      <w:r w:rsidR="004A0ADE" w:rsidRPr="00B310C2">
        <w:t>о выдаче заключения о возможности (невозможности) гражданина быть опекуном или попечителем</w:t>
      </w:r>
      <w:r w:rsidR="004A0ADE">
        <w:t xml:space="preserve"> </w:t>
      </w:r>
      <w:r w:rsidR="004A0ADE" w:rsidRPr="00D5224F">
        <w:rPr>
          <w:color w:val="444444"/>
        </w:rPr>
        <w:t>в отношении</w:t>
      </w:r>
      <w:r w:rsidR="004A0ADE">
        <w:rPr>
          <w:color w:val="444444"/>
        </w:rPr>
        <w:t xml:space="preserve"> совершеннолетних</w:t>
      </w:r>
      <w:r w:rsidR="004A0ADE" w:rsidRPr="00D5224F">
        <w:rPr>
          <w:color w:val="444444"/>
        </w:rPr>
        <w:t xml:space="preserve"> недееспособных или не полностью дееспособных гражда</w:t>
      </w:r>
      <w:r w:rsidR="004A0ADE">
        <w:rPr>
          <w:color w:val="444444"/>
        </w:rPr>
        <w:t>н</w:t>
      </w:r>
      <w:r w:rsidR="004A0ADE">
        <w:t>,</w:t>
      </w:r>
      <w:r w:rsidR="004A0ADE" w:rsidRPr="00B310C2">
        <w:t xml:space="preserve"> о назначении опекуном или попечителем</w:t>
      </w:r>
      <w:r w:rsidR="004A0ADE">
        <w:t xml:space="preserve"> </w:t>
      </w:r>
      <w:r w:rsidR="004A0ADE" w:rsidRPr="00D5224F">
        <w:rPr>
          <w:color w:val="444444"/>
        </w:rPr>
        <w:t>в отношении</w:t>
      </w:r>
      <w:r w:rsidR="004A0ADE">
        <w:rPr>
          <w:color w:val="444444"/>
        </w:rPr>
        <w:t xml:space="preserve"> совершеннолетних</w:t>
      </w:r>
      <w:r w:rsidR="004A0ADE" w:rsidRPr="00D5224F">
        <w:rPr>
          <w:color w:val="444444"/>
        </w:rPr>
        <w:t xml:space="preserve"> недееспособных или не полностью дееспособных гражда</w:t>
      </w:r>
      <w:r w:rsidR="004A0ADE">
        <w:rPr>
          <w:color w:val="444444"/>
        </w:rPr>
        <w:t>н</w:t>
      </w:r>
      <w:r w:rsidR="00AF53C6">
        <w:t xml:space="preserve">, </w:t>
      </w:r>
      <w:r w:rsidR="004A0ADE" w:rsidRPr="00B310C2">
        <w:t xml:space="preserve">об отказе в </w:t>
      </w:r>
      <w:r w:rsidR="004A0ADE">
        <w:t xml:space="preserve">назначении опекуном или попечителем </w:t>
      </w:r>
      <w:r w:rsidR="004A0ADE" w:rsidRPr="00D5224F">
        <w:rPr>
          <w:color w:val="444444"/>
        </w:rPr>
        <w:t>в отношении</w:t>
      </w:r>
      <w:r w:rsidR="004A0ADE">
        <w:rPr>
          <w:color w:val="444444"/>
        </w:rPr>
        <w:t xml:space="preserve"> совершеннолетних</w:t>
      </w:r>
      <w:r w:rsidR="004A0ADE" w:rsidRPr="00D5224F">
        <w:rPr>
          <w:color w:val="444444"/>
        </w:rPr>
        <w:t xml:space="preserve"> недееспособных или не полностью дееспособных гражда</w:t>
      </w:r>
      <w:r w:rsidR="004A0ADE">
        <w:rPr>
          <w:color w:val="444444"/>
        </w:rPr>
        <w:t>н</w:t>
      </w:r>
      <w:r w:rsidR="00AF53C6">
        <w:rPr>
          <w:color w:val="444444"/>
        </w:rPr>
        <w:t>.</w:t>
      </w:r>
    </w:p>
    <w:p w:rsidR="00C332B6" w:rsidRPr="00631094" w:rsidRDefault="00C332B6" w:rsidP="00C332B6">
      <w:pPr>
        <w:jc w:val="center"/>
        <w:rPr>
          <w:b/>
        </w:rPr>
      </w:pPr>
      <w:r w:rsidRPr="003420DD">
        <w:rPr>
          <w:b/>
        </w:rPr>
        <w:t xml:space="preserve">3.1. Прием и регистрация запроса и документов, необходимых для предоставления </w:t>
      </w:r>
      <w:r>
        <w:rPr>
          <w:b/>
        </w:rPr>
        <w:t>государственной</w:t>
      </w:r>
      <w:r w:rsidRPr="003420DD">
        <w:rPr>
          <w:b/>
        </w:rPr>
        <w:t xml:space="preserve"> услуги</w:t>
      </w:r>
    </w:p>
    <w:p w:rsidR="00C332B6" w:rsidRDefault="00C332B6" w:rsidP="00C332B6">
      <w:pPr>
        <w:pStyle w:val="a0"/>
      </w:pP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>Основанием для начала административной процедуры приема и регистрации заявления и документов, необходимых для предоставления государственной услуги, является: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в </w:t>
      </w:r>
      <w:r w:rsidRPr="00C30A03">
        <w:rPr>
          <w:bCs/>
        </w:rPr>
        <w:t xml:space="preserve">уполномоченный орган, осуществляющий </w:t>
      </w:r>
      <w:r w:rsidR="00AF53C6" w:rsidRPr="00B310C2">
        <w:t>назначении опекуном или попечителем</w:t>
      </w:r>
      <w:r w:rsidR="00AF53C6">
        <w:t xml:space="preserve"> </w:t>
      </w:r>
      <w:r w:rsidR="00AF53C6" w:rsidRPr="00D5224F">
        <w:rPr>
          <w:color w:val="444444"/>
        </w:rPr>
        <w:t>в отношении</w:t>
      </w:r>
      <w:r w:rsidR="00AF53C6">
        <w:rPr>
          <w:color w:val="444444"/>
        </w:rPr>
        <w:t xml:space="preserve"> совершеннолетних</w:t>
      </w:r>
      <w:r w:rsidR="00AF53C6" w:rsidRPr="00D5224F">
        <w:rPr>
          <w:color w:val="444444"/>
        </w:rPr>
        <w:t xml:space="preserve"> недееспособных</w:t>
      </w:r>
      <w:r w:rsidR="00AF53C6">
        <w:rPr>
          <w:color w:val="444444"/>
        </w:rPr>
        <w:t xml:space="preserve"> </w:t>
      </w:r>
      <w:r w:rsidR="00AF53C6" w:rsidRPr="00D5224F">
        <w:rPr>
          <w:color w:val="444444"/>
        </w:rPr>
        <w:t>гражда</w:t>
      </w:r>
      <w:r w:rsidR="00AF53C6">
        <w:rPr>
          <w:color w:val="444444"/>
        </w:rPr>
        <w:t>н</w:t>
      </w:r>
      <w:r>
        <w:rPr>
          <w:bCs/>
        </w:rPr>
        <w:t>, или МФЦ с запросом о предоставлении государственной услуги и прилагаемыми к нему документами на бумажном носителе;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2) направление в электронной форме запроса о предоставлении государственной услуги и прилагаемых к нему документов, подписанных простой электронной подписью, посредством ЕПГУ.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запроса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 и регистрацию документов, в день поступления запроса о предоставлении государственной услуги и прилагаемых к нему документов: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1) проверяет документ, удостоверяющий личность заявителя;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 xml:space="preserve">2) проверяет наличие оснований для отказа в приеме и регистрации документов,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:rsidR="00C332B6" w:rsidRPr="00720B52" w:rsidRDefault="00C332B6" w:rsidP="00C332B6">
      <w:pPr>
        <w:adjustRightInd w:val="0"/>
        <w:ind w:firstLine="709"/>
      </w:pPr>
      <w:r>
        <w:rPr>
          <w:bCs/>
        </w:rPr>
        <w:t xml:space="preserve">3.1.3. 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подразделе 2.8 раздела 2 настоящего Административного регламента, оформляет </w:t>
      </w:r>
      <w:r w:rsidRPr="00720B52">
        <w:rPr>
          <w:bCs/>
        </w:rPr>
        <w:t>р</w:t>
      </w:r>
      <w:r w:rsidRPr="00720B52">
        <w:t xml:space="preserve">ешение об отказе в приеме документов, необходимых для предоставления </w:t>
      </w:r>
      <w:r>
        <w:rPr>
          <w:rFonts w:eastAsia="Arial Unicode MS"/>
        </w:rPr>
        <w:t>государственной</w:t>
      </w:r>
      <w:r w:rsidRPr="00720B52">
        <w:t xml:space="preserve"> услуги, в свободной форме, и передает его заявителю.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3.1.4.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в день приема у заявителя запроса о предоставлении государственной услуги и прилагаемых к нему документов: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lastRenderedPageBreak/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2) при отсутствии у заявителя заполненного запроса о предоставлении государственной услуги или неправильном его заполнении помогает заявителю заполнить запрос о предоставлении государственной услуги;</w:t>
      </w:r>
    </w:p>
    <w:p w:rsidR="00C332B6" w:rsidRPr="007A7E73" w:rsidRDefault="00C332B6" w:rsidP="00C332B6">
      <w:pPr>
        <w:adjustRightInd w:val="0"/>
        <w:ind w:firstLine="709"/>
      </w:pPr>
      <w:r>
        <w:t xml:space="preserve">3) </w:t>
      </w:r>
      <w:r w:rsidRPr="00D20CD7">
        <w:rPr>
          <w:bCs/>
        </w:rPr>
        <w:t xml:space="preserve">регистрирует запрос </w:t>
      </w:r>
      <w:r w:rsidRPr="00D20CD7">
        <w:t xml:space="preserve">о предоставлении </w:t>
      </w:r>
      <w:r>
        <w:t>государственной</w:t>
      </w:r>
      <w:r w:rsidRPr="00D20CD7">
        <w:t xml:space="preserve"> услуги</w:t>
      </w:r>
      <w:r w:rsidRPr="00D20CD7">
        <w:rPr>
          <w:bCs/>
        </w:rPr>
        <w:t xml:space="preserve"> в </w:t>
      </w:r>
      <w:r w:rsidRPr="00720B52">
        <w:t xml:space="preserve">течение 1 рабочего дня с сохранением даты и времени подачи запроса о предоставлении </w:t>
      </w:r>
      <w:r>
        <w:t>государственной</w:t>
      </w:r>
      <w:r w:rsidRPr="00720B52">
        <w:t xml:space="preserve"> услуги</w:t>
      </w:r>
      <w:r>
        <w:t>.</w:t>
      </w:r>
    </w:p>
    <w:p w:rsidR="00C332B6" w:rsidRPr="0036221D" w:rsidRDefault="00C332B6" w:rsidP="00C332B6">
      <w:pPr>
        <w:adjustRightInd w:val="0"/>
        <w:ind w:firstLine="709"/>
        <w:rPr>
          <w:bCs/>
        </w:rPr>
      </w:pPr>
      <w:r w:rsidRPr="003444FE">
        <w:t>3.1.</w:t>
      </w:r>
      <w:r>
        <w:t>5.</w:t>
      </w:r>
      <w:r w:rsidRPr="003444FE">
        <w:t xml:space="preserve"> В случае подачи </w:t>
      </w:r>
      <w:r>
        <w:t>з</w:t>
      </w:r>
      <w:r w:rsidRPr="003444FE">
        <w:t xml:space="preserve">апроса о предоставлении </w:t>
      </w:r>
      <w:r>
        <w:t>государственной</w:t>
      </w:r>
      <w:r w:rsidRPr="003444FE">
        <w:t xml:space="preserve"> услуги и прилагаемых к нему документов в МФЦ передача указанного </w:t>
      </w:r>
      <w:r>
        <w:t>з</w:t>
      </w:r>
      <w:r w:rsidRPr="003444FE">
        <w:t xml:space="preserve">апроса и документов из МФЦ в </w:t>
      </w:r>
      <w:r w:rsidRPr="00C30A03">
        <w:rPr>
          <w:bCs/>
        </w:rPr>
        <w:t xml:space="preserve">уполномоченный орган, осуществляющий </w:t>
      </w:r>
      <w:r w:rsidR="00AF53C6" w:rsidRPr="00B310C2">
        <w:t>назначении опекуном или попечителем</w:t>
      </w:r>
      <w:r w:rsidR="00AF53C6">
        <w:t xml:space="preserve"> </w:t>
      </w:r>
      <w:r w:rsidR="00AF53C6" w:rsidRPr="00D5224F">
        <w:rPr>
          <w:color w:val="444444"/>
        </w:rPr>
        <w:t>в отношении</w:t>
      </w:r>
      <w:r w:rsidR="00AF53C6">
        <w:rPr>
          <w:color w:val="444444"/>
        </w:rPr>
        <w:t xml:space="preserve"> совершеннолетних</w:t>
      </w:r>
      <w:r w:rsidR="00AF53C6" w:rsidRPr="00D5224F">
        <w:rPr>
          <w:color w:val="444444"/>
        </w:rPr>
        <w:t xml:space="preserve"> недееспособных</w:t>
      </w:r>
      <w:r w:rsidR="00AF53C6">
        <w:rPr>
          <w:color w:val="444444"/>
        </w:rPr>
        <w:t xml:space="preserve"> </w:t>
      </w:r>
      <w:r w:rsidR="00AF53C6" w:rsidRPr="00D5224F">
        <w:rPr>
          <w:color w:val="444444"/>
        </w:rPr>
        <w:t>гражда</w:t>
      </w:r>
      <w:r w:rsidR="00AF53C6">
        <w:rPr>
          <w:color w:val="444444"/>
        </w:rPr>
        <w:t>н</w:t>
      </w:r>
      <w:r>
        <w:rPr>
          <w:bCs/>
        </w:rPr>
        <w:t>,</w:t>
      </w:r>
      <w:r w:rsidRPr="003444FE">
        <w:t xml:space="preserve"> осуществляется не позднее следующего рабочего дня после принятия </w:t>
      </w:r>
      <w:r>
        <w:t>з</w:t>
      </w:r>
      <w:r w:rsidRPr="003444FE">
        <w:t xml:space="preserve">апроса и прилагаемых к нему документов, необходимых для предоставления </w:t>
      </w:r>
      <w:r>
        <w:t>государственной</w:t>
      </w:r>
      <w:r w:rsidRPr="003444FE">
        <w:t xml:space="preserve"> услуги, </w:t>
      </w:r>
      <w:r w:rsidRPr="0036221D">
        <w:t>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:rsidR="00C332B6" w:rsidRPr="003F4716" w:rsidRDefault="00C332B6" w:rsidP="00C332B6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>
        <w:rPr>
          <w:bCs/>
        </w:rPr>
        <w:t>7</w:t>
      </w:r>
      <w:r w:rsidRPr="003F4716">
        <w:rPr>
          <w:bCs/>
        </w:rPr>
        <w:t xml:space="preserve">. </w:t>
      </w:r>
      <w:r w:rsidRPr="003F4716">
        <w:t>В случае подачи запрос</w:t>
      </w:r>
      <w:r>
        <w:t>а о предоставлении государственной</w:t>
      </w:r>
      <w:r w:rsidRPr="003F4716">
        <w:t xml:space="preserve"> услуги и прилагаемых к нему документов</w:t>
      </w:r>
      <w:r w:rsidRPr="003F4716">
        <w:rPr>
          <w:bCs/>
        </w:rPr>
        <w:t xml:space="preserve"> посредством ЕПГУ</w:t>
      </w:r>
      <w:r>
        <w:rPr>
          <w:bCs/>
        </w:rPr>
        <w:t xml:space="preserve"> </w:t>
      </w:r>
      <w:r w:rsidRPr="003F4716">
        <w:rPr>
          <w:bCs/>
        </w:rPr>
        <w:t xml:space="preserve">специалист, ответственный за прием и регистрацию документов: </w:t>
      </w:r>
    </w:p>
    <w:p w:rsidR="00C332B6" w:rsidRDefault="00C332B6" w:rsidP="00C332B6">
      <w:pPr>
        <w:pStyle w:val="a0"/>
      </w:pPr>
      <w:r>
        <w:t>1) устанавливает предмет обращения;</w:t>
      </w:r>
    </w:p>
    <w:p w:rsidR="00C332B6" w:rsidRPr="00A114FA" w:rsidRDefault="00C332B6" w:rsidP="00C332B6">
      <w:pPr>
        <w:adjustRightInd w:val="0"/>
        <w:ind w:firstLine="709"/>
      </w:pPr>
      <w:r>
        <w:rPr>
          <w:bCs/>
        </w:rPr>
        <w:t xml:space="preserve">2) проверяет комплектность документов, указанных в пункте </w:t>
      </w:r>
      <w:r w:rsidRPr="00F07449">
        <w:rPr>
          <w:bCs/>
        </w:rPr>
        <w:t>2.6.</w:t>
      </w:r>
      <w:r>
        <w:rPr>
          <w:bCs/>
        </w:rPr>
        <w:t>1 </w:t>
      </w:r>
      <w:r w:rsidRPr="00F07449">
        <w:rPr>
          <w:bCs/>
        </w:rPr>
        <w:t>подраздела 2.6 раздела 2 настоящего Административного регламента.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t>3</w:t>
      </w:r>
      <w:r w:rsidRPr="007A7E73">
        <w:t xml:space="preserve">) </w:t>
      </w:r>
      <w:r w:rsidRPr="007A7E73">
        <w:rPr>
          <w:bCs/>
        </w:rPr>
        <w:t>проверяет наличие оснований для отказа в приеме и регистрации документов</w:t>
      </w:r>
      <w:r>
        <w:rPr>
          <w:bCs/>
        </w:rPr>
        <w:t xml:space="preserve">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:rsidR="00C332B6" w:rsidRDefault="00C332B6" w:rsidP="00C332B6">
      <w:pPr>
        <w:adjustRightInd w:val="0"/>
        <w:ind w:firstLine="709"/>
      </w:pPr>
      <w:r>
        <w:rPr>
          <w:bCs/>
        </w:rPr>
        <w:t xml:space="preserve">3.1.8. В случае наличия оснований для отказа в приеме и регистрации документов, предусмотренных подразделом 2.8 раздела 2 настоящего Административного регламента, специалист, ответственный за прием и регистрацию документов, направляет в личный кабинет заявителя уведомление об </w:t>
      </w:r>
      <w:r w:rsidRPr="00720B52">
        <w:t xml:space="preserve">отказе в приеме документов, необходимых для предоставления </w:t>
      </w:r>
      <w:r>
        <w:rPr>
          <w:rFonts w:eastAsia="Arial Unicode MS"/>
        </w:rPr>
        <w:t>государственной</w:t>
      </w:r>
      <w:r w:rsidRPr="00720B52">
        <w:t xml:space="preserve"> услуги</w:t>
      </w:r>
      <w:r>
        <w:t>.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3.1.9.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подтверждает запрос.</w:t>
      </w:r>
    </w:p>
    <w:p w:rsidR="00C332B6" w:rsidRDefault="00C332B6" w:rsidP="00C332B6">
      <w:pPr>
        <w:pStyle w:val="a0"/>
      </w:pPr>
      <w:r w:rsidRPr="00A35A72">
        <w:t xml:space="preserve">3.1.10. Заявитель уведомляется о получении </w:t>
      </w:r>
      <w:r w:rsidRPr="00C30A03">
        <w:rPr>
          <w:bCs/>
        </w:rPr>
        <w:t>уполномоченны</w:t>
      </w:r>
      <w:r>
        <w:rPr>
          <w:bCs/>
        </w:rPr>
        <w:t>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AF53C6" w:rsidRPr="00B310C2">
        <w:t>назначении опекуном или попечителем</w:t>
      </w:r>
      <w:r w:rsidR="00AF53C6">
        <w:t xml:space="preserve"> </w:t>
      </w:r>
      <w:r w:rsidR="00AF53C6" w:rsidRPr="00D5224F">
        <w:rPr>
          <w:color w:val="444444"/>
        </w:rPr>
        <w:t>в отношении</w:t>
      </w:r>
      <w:r w:rsidR="00AF53C6">
        <w:rPr>
          <w:color w:val="444444"/>
        </w:rPr>
        <w:t xml:space="preserve"> совершеннолетних</w:t>
      </w:r>
      <w:r w:rsidR="00AF53C6" w:rsidRPr="00D5224F">
        <w:rPr>
          <w:color w:val="444444"/>
        </w:rPr>
        <w:t xml:space="preserve"> недееспособных</w:t>
      </w:r>
      <w:r w:rsidR="00AF53C6">
        <w:rPr>
          <w:color w:val="444444"/>
        </w:rPr>
        <w:t xml:space="preserve"> </w:t>
      </w:r>
      <w:r w:rsidR="00AF53C6" w:rsidRPr="00D5224F">
        <w:rPr>
          <w:color w:val="444444"/>
        </w:rPr>
        <w:t>гражда</w:t>
      </w:r>
      <w:r w:rsidR="00AF53C6">
        <w:rPr>
          <w:color w:val="444444"/>
        </w:rPr>
        <w:t>н</w:t>
      </w:r>
      <w:r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3.1.11</w:t>
      </w:r>
      <w:r w:rsidRPr="00112A75">
        <w:rPr>
          <w:bCs/>
        </w:rPr>
        <w:t xml:space="preserve">. </w:t>
      </w:r>
      <w:r>
        <w:rPr>
          <w:bCs/>
        </w:rPr>
        <w:t>Специалист, ответственный</w:t>
      </w:r>
      <w:r w:rsidRPr="00112A75">
        <w:rPr>
          <w:bCs/>
        </w:rPr>
        <w:t xml:space="preserve"> за прием и регистрацию документов</w:t>
      </w:r>
      <w:r>
        <w:rPr>
          <w:bCs/>
        </w:rPr>
        <w:t xml:space="preserve">, передает запрос о предоставлении государственной услуги и прилагаемые к нему </w:t>
      </w:r>
      <w:r>
        <w:rPr>
          <w:bCs/>
        </w:rPr>
        <w:lastRenderedPageBreak/>
        <w:t xml:space="preserve">документы, специалисту,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запроса о предоставлении государственной услуги. </w:t>
      </w:r>
    </w:p>
    <w:p w:rsidR="00C332B6" w:rsidRDefault="00C332B6" w:rsidP="00C332B6">
      <w:pPr>
        <w:adjustRightInd w:val="0"/>
        <w:ind w:firstLine="709"/>
        <w:rPr>
          <w:bCs/>
        </w:rPr>
      </w:pPr>
      <w:r>
        <w:rPr>
          <w:bCs/>
        </w:rPr>
        <w:t>3.1.12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:rsidR="00C332B6" w:rsidRDefault="00C332B6" w:rsidP="00C332B6">
      <w:pPr>
        <w:pStyle w:val="a0"/>
      </w:pPr>
    </w:p>
    <w:p w:rsidR="00C332B6" w:rsidRPr="00631094" w:rsidRDefault="00C332B6" w:rsidP="00C332B6">
      <w:pPr>
        <w:pStyle w:val="a0"/>
        <w:ind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:rsidR="00C332B6" w:rsidRDefault="00C332B6" w:rsidP="00C332B6">
      <w:pPr>
        <w:ind w:firstLine="709"/>
      </w:pPr>
    </w:p>
    <w:p w:rsidR="00C332B6" w:rsidRPr="003A5169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7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32B6" w:rsidRPr="003A5169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8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:rsidR="00C332B6" w:rsidRPr="003A5169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9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C332B6" w:rsidRPr="003A5169" w:rsidRDefault="00C332B6" w:rsidP="00C332B6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запроса о предоставлении государственной услуги и документов, необходимых для предоставления государственной услуги, от специалиста, ответственного за прием и регистрацию документов.</w:t>
      </w:r>
    </w:p>
    <w:p w:rsidR="00C332B6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2B6" w:rsidRPr="003A5169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332B6" w:rsidRPr="00625FFF" w:rsidRDefault="00C332B6" w:rsidP="00C332B6">
      <w:pPr>
        <w:pStyle w:val="ConsPlusNormal"/>
        <w:ind w:firstLine="709"/>
        <w:jc w:val="center"/>
      </w:pPr>
    </w:p>
    <w:p w:rsidR="00C332B6" w:rsidRPr="00850B3E" w:rsidRDefault="00C332B6" w:rsidP="00C332B6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3.3. </w:t>
      </w:r>
      <w:r w:rsidRPr="00882724">
        <w:rPr>
          <w:b/>
        </w:rPr>
        <w:t>Рассмотрение</w:t>
      </w:r>
      <w:r>
        <w:rPr>
          <w:b/>
        </w:rPr>
        <w:t xml:space="preserve"> документов, принятие решения </w:t>
      </w:r>
      <w:r w:rsidRPr="00850B3E">
        <w:rPr>
          <w:b/>
        </w:rPr>
        <w:t>о</w:t>
      </w:r>
      <w:r w:rsidR="00850B3E" w:rsidRPr="00850B3E">
        <w:rPr>
          <w:b/>
        </w:rPr>
        <w:t xml:space="preserve"> назначении опекуном или попечителем </w:t>
      </w:r>
      <w:r w:rsidR="00850B3E" w:rsidRPr="00850B3E">
        <w:rPr>
          <w:b/>
          <w:color w:val="444444"/>
        </w:rPr>
        <w:t>в отношении совершеннолетних недееспособных</w:t>
      </w:r>
      <w:r w:rsidR="00850B3E">
        <w:rPr>
          <w:b/>
          <w:color w:val="444444"/>
        </w:rPr>
        <w:t xml:space="preserve"> или не полностью дееспособных</w:t>
      </w:r>
      <w:r w:rsidR="00850B3E" w:rsidRPr="00850B3E">
        <w:rPr>
          <w:b/>
          <w:color w:val="444444"/>
        </w:rPr>
        <w:t xml:space="preserve"> граждан</w:t>
      </w:r>
      <w:r w:rsidR="00850B3E">
        <w:rPr>
          <w:b/>
        </w:rPr>
        <w:t xml:space="preserve"> или об</w:t>
      </w:r>
      <w:r w:rsidRPr="00A57344">
        <w:rPr>
          <w:b/>
        </w:rPr>
        <w:t xml:space="preserve"> отказе в</w:t>
      </w:r>
      <w:r w:rsidR="00850B3E">
        <w:rPr>
          <w:b/>
        </w:rPr>
        <w:t xml:space="preserve"> </w:t>
      </w:r>
      <w:r w:rsidR="00850B3E" w:rsidRPr="00850B3E">
        <w:rPr>
          <w:b/>
        </w:rPr>
        <w:t xml:space="preserve">назначении опекуном или попечителем </w:t>
      </w:r>
      <w:r w:rsidR="00850B3E" w:rsidRPr="00850B3E">
        <w:rPr>
          <w:b/>
          <w:color w:val="444444"/>
        </w:rPr>
        <w:t xml:space="preserve">в отношении совершеннолетних недееспособных </w:t>
      </w:r>
      <w:r w:rsidR="00850B3E">
        <w:rPr>
          <w:b/>
          <w:color w:val="444444"/>
        </w:rPr>
        <w:t xml:space="preserve">или не полностью дееспособных </w:t>
      </w:r>
      <w:r w:rsidR="00850B3E" w:rsidRPr="00850B3E">
        <w:rPr>
          <w:b/>
          <w:color w:val="444444"/>
        </w:rPr>
        <w:t>граждан</w:t>
      </w:r>
      <w:r w:rsidRPr="00850B3E">
        <w:rPr>
          <w:b/>
        </w:rPr>
        <w:t>.</w:t>
      </w:r>
    </w:p>
    <w:p w:rsidR="00C332B6" w:rsidRPr="00850B3E" w:rsidRDefault="00C332B6" w:rsidP="00C332B6">
      <w:pPr>
        <w:pStyle w:val="a0"/>
        <w:ind w:firstLine="0"/>
        <w:jc w:val="center"/>
        <w:rPr>
          <w:b/>
        </w:rPr>
      </w:pPr>
    </w:p>
    <w:p w:rsidR="00C332B6" w:rsidRPr="008F3C8F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запроса о предоставлении государственной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32B6" w:rsidRPr="008F3C8F" w:rsidRDefault="00C332B6" w:rsidP="00C332B6">
      <w:pPr>
        <w:adjustRightInd w:val="0"/>
        <w:ind w:firstLine="709"/>
        <w:rPr>
          <w:bCs/>
        </w:rPr>
      </w:pPr>
      <w:r>
        <w:rPr>
          <w:bCs/>
        </w:rPr>
        <w:t>3.3.2. При предоставлении государственной</w:t>
      </w:r>
      <w:r w:rsidRPr="008F3C8F">
        <w:rPr>
          <w:bCs/>
        </w:rPr>
        <w:t xml:space="preserve"> услуги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>
        <w:rPr>
          <w:bCs/>
        </w:rPr>
        <w:t>предоставлении государственной услуги</w:t>
      </w:r>
      <w:r w:rsidRPr="008F3C8F">
        <w:rPr>
          <w:bCs/>
        </w:rPr>
        <w:t xml:space="preserve">, указанных в </w:t>
      </w:r>
      <w:hyperlink r:id="rId10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:rsidR="00C332B6" w:rsidRPr="00E57315" w:rsidRDefault="00C332B6" w:rsidP="00C332B6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предоставлении </w:t>
      </w:r>
      <w:r>
        <w:rPr>
          <w:bCs/>
        </w:rPr>
        <w:t>государственной</w:t>
      </w:r>
      <w:r w:rsidRPr="00E57315">
        <w:rPr>
          <w:bCs/>
        </w:rPr>
        <w:t xml:space="preserve"> услуги, указанных в </w:t>
      </w:r>
      <w:hyperlink r:id="rId11" w:history="1">
        <w:r w:rsidRPr="00E57315">
          <w:rPr>
            <w:bCs/>
          </w:rPr>
          <w:t xml:space="preserve">пункте 2.9.1 </w:t>
        </w:r>
      </w:hyperlink>
      <w:r w:rsidRPr="00E57315">
        <w:rPr>
          <w:bCs/>
        </w:rPr>
        <w:t>подраздела 2.1 раздела 2 настоящего Административного регламента, ответственный исполнитель:</w:t>
      </w:r>
    </w:p>
    <w:p w:rsidR="00C332B6" w:rsidRPr="00E57315" w:rsidRDefault="00C332B6" w:rsidP="00C332B6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:rsidR="00C332B6" w:rsidRDefault="00C332B6" w:rsidP="00C332B6">
      <w:pPr>
        <w:pStyle w:val="a0"/>
      </w:pPr>
      <w:r w:rsidRPr="00E57315">
        <w:t xml:space="preserve">2) </w:t>
      </w:r>
      <w:r>
        <w:t>принимает решение о</w:t>
      </w:r>
      <w:r w:rsidR="00850B3E" w:rsidRPr="00E119DB">
        <w:t xml:space="preserve"> </w:t>
      </w:r>
      <w:r w:rsidR="00850B3E" w:rsidRPr="00B310C2">
        <w:t>выдаче заключения о возможности (невозможности) гражданина быть опекуном или попечителем</w:t>
      </w:r>
      <w:r w:rsidR="00850B3E">
        <w:t xml:space="preserve"> </w:t>
      </w:r>
      <w:r w:rsidR="00850B3E" w:rsidRPr="00D5224F">
        <w:rPr>
          <w:color w:val="444444"/>
        </w:rPr>
        <w:t>в отношении</w:t>
      </w:r>
      <w:r w:rsidR="00850B3E">
        <w:rPr>
          <w:color w:val="444444"/>
        </w:rPr>
        <w:t xml:space="preserve"> совершеннолетних</w:t>
      </w:r>
      <w:r w:rsidR="00850B3E" w:rsidRPr="00D5224F">
        <w:rPr>
          <w:color w:val="444444"/>
        </w:rPr>
        <w:t xml:space="preserve"> недееспособных или не полностью дееспособных гражда</w:t>
      </w:r>
      <w:r w:rsidR="00850B3E">
        <w:rPr>
          <w:color w:val="444444"/>
        </w:rPr>
        <w:t>н</w:t>
      </w:r>
      <w:r w:rsidR="00356FAC">
        <w:rPr>
          <w:color w:val="444444"/>
        </w:rPr>
        <w:t>,</w:t>
      </w:r>
      <w:r w:rsidR="00850B3E" w:rsidRPr="00B310C2">
        <w:t xml:space="preserve"> назначении опекуном или попечителем</w:t>
      </w:r>
      <w:r w:rsidR="00850B3E">
        <w:t xml:space="preserve"> </w:t>
      </w:r>
      <w:r w:rsidR="00850B3E" w:rsidRPr="00D5224F">
        <w:rPr>
          <w:color w:val="444444"/>
        </w:rPr>
        <w:t>в отношении</w:t>
      </w:r>
      <w:r w:rsidR="00850B3E">
        <w:rPr>
          <w:color w:val="444444"/>
        </w:rPr>
        <w:t xml:space="preserve"> совершеннолетних</w:t>
      </w:r>
      <w:r w:rsidR="00850B3E" w:rsidRPr="00D5224F">
        <w:rPr>
          <w:color w:val="444444"/>
        </w:rPr>
        <w:t xml:space="preserve"> недееспособных</w:t>
      </w:r>
      <w:r w:rsidR="00850B3E">
        <w:rPr>
          <w:color w:val="444444"/>
        </w:rPr>
        <w:t xml:space="preserve"> </w:t>
      </w:r>
      <w:r w:rsidR="00850B3E" w:rsidRPr="00D5224F">
        <w:rPr>
          <w:color w:val="444444"/>
        </w:rPr>
        <w:t>гражда</w:t>
      </w:r>
      <w:r w:rsidR="00850B3E">
        <w:rPr>
          <w:color w:val="444444"/>
        </w:rPr>
        <w:t>н</w:t>
      </w:r>
      <w:r>
        <w:t xml:space="preserve">, который оформляется 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50B3E">
        <w:t>назначение</w:t>
      </w:r>
      <w:r w:rsidR="00850B3E" w:rsidRPr="00B310C2">
        <w:t xml:space="preserve"> опекуном или попечителем</w:t>
      </w:r>
      <w:r w:rsidR="00850B3E">
        <w:t xml:space="preserve"> </w:t>
      </w:r>
      <w:r w:rsidR="00850B3E" w:rsidRPr="00D5224F">
        <w:rPr>
          <w:color w:val="444444"/>
        </w:rPr>
        <w:t>в отношении</w:t>
      </w:r>
      <w:r w:rsidR="00850B3E">
        <w:rPr>
          <w:color w:val="444444"/>
        </w:rPr>
        <w:t xml:space="preserve"> совершеннолетних</w:t>
      </w:r>
      <w:r w:rsidR="00850B3E" w:rsidRPr="00D5224F">
        <w:rPr>
          <w:color w:val="444444"/>
        </w:rPr>
        <w:t xml:space="preserve"> недееспособных</w:t>
      </w:r>
      <w:r w:rsidR="00850B3E">
        <w:rPr>
          <w:color w:val="444444"/>
        </w:rPr>
        <w:t xml:space="preserve"> </w:t>
      </w:r>
      <w:r w:rsidR="00850B3E" w:rsidRPr="00D5224F">
        <w:rPr>
          <w:color w:val="444444"/>
        </w:rPr>
        <w:t>гражда</w:t>
      </w:r>
      <w:r w:rsidR="00850B3E">
        <w:rPr>
          <w:color w:val="444444"/>
        </w:rPr>
        <w:t>н</w:t>
      </w:r>
      <w:r>
        <w:t>.</w:t>
      </w:r>
    </w:p>
    <w:p w:rsidR="00C332B6" w:rsidRPr="00D0203A" w:rsidRDefault="00C332B6" w:rsidP="00C332B6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>
        <w:rPr>
          <w:bCs/>
        </w:rPr>
        <w:t>предоставлении государственной услуги</w:t>
      </w:r>
      <w:r w:rsidRPr="008F3C8F">
        <w:rPr>
          <w:bCs/>
        </w:rPr>
        <w:t xml:space="preserve">, указанных в </w:t>
      </w:r>
      <w:hyperlink r:id="rId12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>
        <w:rPr>
          <w:bCs/>
        </w:rPr>
        <w:t xml:space="preserve"> в предоставлении государственной услуги с указанием причин отказа.</w:t>
      </w:r>
    </w:p>
    <w:p w:rsidR="00C332B6" w:rsidRDefault="00C332B6" w:rsidP="00C332B6">
      <w:pPr>
        <w:pStyle w:val="a0"/>
        <w:rPr>
          <w:bCs/>
        </w:rPr>
      </w:pPr>
      <w:r w:rsidRPr="008F3C8F">
        <w:rPr>
          <w:bCs/>
        </w:rPr>
        <w:t>3.3</w:t>
      </w:r>
      <w:r>
        <w:rPr>
          <w:bCs/>
        </w:rPr>
        <w:t>.5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>
        <w:rPr>
          <w:bCs/>
        </w:rPr>
        <w:t>5</w:t>
      </w:r>
      <w:r w:rsidRPr="00144BB5">
        <w:rPr>
          <w:bCs/>
        </w:rPr>
        <w:t xml:space="preserve"> дней.</w:t>
      </w:r>
    </w:p>
    <w:p w:rsidR="00C332B6" w:rsidRDefault="00C332B6" w:rsidP="00C332B6">
      <w:pPr>
        <w:pStyle w:val="a0"/>
      </w:pPr>
    </w:p>
    <w:p w:rsidR="00356FAC" w:rsidRPr="00356FAC" w:rsidRDefault="00C332B6" w:rsidP="00356FAC">
      <w:pPr>
        <w:ind w:firstLine="709"/>
        <w:jc w:val="center"/>
        <w:rPr>
          <w:b/>
        </w:rPr>
      </w:pPr>
      <w:r w:rsidRPr="00625FFF">
        <w:rPr>
          <w:b/>
        </w:rPr>
        <w:t xml:space="preserve">3.4. </w:t>
      </w:r>
      <w:r w:rsidRPr="00356FAC">
        <w:rPr>
          <w:b/>
        </w:rPr>
        <w:t xml:space="preserve">Уведомление </w:t>
      </w:r>
      <w:r w:rsidR="00356FAC" w:rsidRPr="00356FAC">
        <w:rPr>
          <w:b/>
        </w:rPr>
        <w:t xml:space="preserve">о выдаче заключения о возможности (невозможности) гражданина быть опекуном или попечителем </w:t>
      </w:r>
      <w:r w:rsidR="00356FAC" w:rsidRPr="00356FAC">
        <w:rPr>
          <w:b/>
          <w:color w:val="444444"/>
        </w:rPr>
        <w:t>в отношении совершеннолетних недееспособных или не полностью дееспособных граждан</w:t>
      </w:r>
      <w:r w:rsidR="00356FAC" w:rsidRPr="00356FAC">
        <w:rPr>
          <w:b/>
        </w:rPr>
        <w:t xml:space="preserve">, о назначении опекуном или попечителем </w:t>
      </w:r>
      <w:r w:rsidR="00356FAC" w:rsidRPr="00356FAC">
        <w:rPr>
          <w:b/>
          <w:color w:val="444444"/>
        </w:rPr>
        <w:t>в отношении совершеннолетних недееспособных или не полностью дееспособных граждан</w:t>
      </w:r>
      <w:r w:rsidR="00356FAC" w:rsidRPr="00356FAC">
        <w:rPr>
          <w:b/>
        </w:rPr>
        <w:t xml:space="preserve">, об отказе в назначении опекуном или попечителем </w:t>
      </w:r>
      <w:r w:rsidR="00356FAC" w:rsidRPr="00356FAC">
        <w:rPr>
          <w:b/>
          <w:color w:val="444444"/>
        </w:rPr>
        <w:t>в отношении совершеннолетних недееспособных или не полностью дееспособных граждан.</w:t>
      </w:r>
    </w:p>
    <w:p w:rsidR="00356FAC" w:rsidRDefault="00356FAC" w:rsidP="00356FAC">
      <w:pPr>
        <w:rPr>
          <w:b/>
        </w:rPr>
      </w:pPr>
    </w:p>
    <w:p w:rsidR="00356FAC" w:rsidRPr="00720B52" w:rsidRDefault="00356FAC" w:rsidP="00356FAC">
      <w:r>
        <w:rPr>
          <w:b/>
        </w:rPr>
        <w:t xml:space="preserve">        </w:t>
      </w:r>
      <w:r w:rsidR="00C332B6">
        <w:t>3.4.1. Основанием</w:t>
      </w:r>
      <w:r w:rsidR="00C332B6" w:rsidRPr="00C06320">
        <w:rPr>
          <w:bCs/>
        </w:rPr>
        <w:t xml:space="preserve"> </w:t>
      </w:r>
      <w:r w:rsidR="00C332B6" w:rsidRPr="008F3C8F">
        <w:rPr>
          <w:bCs/>
        </w:rPr>
        <w:t>для начала административной процедуры</w:t>
      </w:r>
      <w:r w:rsidR="00C332B6">
        <w:rPr>
          <w:bCs/>
        </w:rPr>
        <w:t xml:space="preserve"> является </w:t>
      </w:r>
      <w:r>
        <w:t>принятие решения о</w:t>
      </w:r>
      <w:r w:rsidRPr="00E119DB">
        <w:t xml:space="preserve"> </w:t>
      </w:r>
      <w:r w:rsidRPr="00B310C2">
        <w:t>выдаче заключения о возможности (невозможности) гражданина быть опекуном или попечителем</w:t>
      </w:r>
      <w:r>
        <w:t xml:space="preserve">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или не полностью дееспособных гражда</w:t>
      </w:r>
      <w:r>
        <w:rPr>
          <w:color w:val="444444"/>
        </w:rPr>
        <w:t>н</w:t>
      </w:r>
      <w:r>
        <w:t>,</w:t>
      </w:r>
      <w:r w:rsidRPr="00B310C2">
        <w:t xml:space="preserve"> о назначении опекуном или попечителем</w:t>
      </w:r>
      <w:r>
        <w:t xml:space="preserve">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или не </w:t>
      </w:r>
      <w:r w:rsidRPr="00D5224F">
        <w:rPr>
          <w:color w:val="444444"/>
        </w:rPr>
        <w:lastRenderedPageBreak/>
        <w:t>полностью дееспособных гражда</w:t>
      </w:r>
      <w:r>
        <w:rPr>
          <w:color w:val="444444"/>
        </w:rPr>
        <w:t>н</w:t>
      </w:r>
      <w:r>
        <w:t xml:space="preserve">, </w:t>
      </w:r>
      <w:r w:rsidRPr="00B310C2">
        <w:t xml:space="preserve">об отказе в </w:t>
      </w:r>
      <w:r>
        <w:t xml:space="preserve">назначении опекуном или попечителем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или не полностью дееспособных гражда</w:t>
      </w:r>
      <w:r>
        <w:rPr>
          <w:color w:val="444444"/>
        </w:rPr>
        <w:t>н.</w:t>
      </w:r>
    </w:p>
    <w:p w:rsidR="00850B3E" w:rsidRPr="00720B52" w:rsidRDefault="00356FAC" w:rsidP="00356FAC">
      <w:pPr>
        <w:pStyle w:val="a0"/>
        <w:ind w:firstLine="0"/>
      </w:pPr>
      <w:r>
        <w:rPr>
          <w:bCs/>
        </w:rPr>
        <w:t xml:space="preserve">        </w:t>
      </w:r>
      <w:r w:rsidR="00C332B6" w:rsidRPr="00E119DB">
        <w:rPr>
          <w:bCs/>
        </w:rPr>
        <w:t xml:space="preserve">3.4.2. </w:t>
      </w:r>
      <w:r w:rsidR="00C332B6" w:rsidRPr="00E119DB">
        <w:t>Уведомлени</w:t>
      </w:r>
      <w:r w:rsidR="00C332B6">
        <w:t>е о предоставлении государственной</w:t>
      </w:r>
      <w:r w:rsidR="00C332B6" w:rsidRPr="00E119DB">
        <w:t xml:space="preserve"> услуги или </w:t>
      </w:r>
      <w:r w:rsidR="00C332B6" w:rsidRPr="00E119DB">
        <w:rPr>
          <w:bCs/>
        </w:rPr>
        <w:t>об отказе в предоставле</w:t>
      </w:r>
      <w:r w:rsidR="00C332B6">
        <w:rPr>
          <w:bCs/>
        </w:rPr>
        <w:t>нии государственной</w:t>
      </w:r>
      <w:r w:rsidR="00C332B6" w:rsidRPr="00E119DB">
        <w:rPr>
          <w:bCs/>
        </w:rPr>
        <w:t xml:space="preserve"> услуги</w:t>
      </w:r>
      <w:r w:rsidR="00C332B6" w:rsidRPr="00E119DB">
        <w:t xml:space="preserve"> должно быть направлено заявителю </w:t>
      </w:r>
      <w:r w:rsidR="00C332B6" w:rsidRPr="00E119DB">
        <w:rPr>
          <w:bCs/>
        </w:rPr>
        <w:t>ответственным исполнителем</w:t>
      </w:r>
      <w:r w:rsidR="00C332B6" w:rsidRPr="00E119DB">
        <w:t xml:space="preserve"> в письменной форме в </w:t>
      </w:r>
      <w:r w:rsidR="00850B3E">
        <w:t>трехдневный срок со дня принятия</w:t>
      </w:r>
      <w:r w:rsidR="00C332B6" w:rsidRPr="00E119DB">
        <w:t xml:space="preserve"> решения</w:t>
      </w:r>
      <w:r w:rsidR="00850B3E">
        <w:t xml:space="preserve"> о</w:t>
      </w:r>
      <w:r w:rsidR="00C332B6" w:rsidRPr="00E119DB">
        <w:t xml:space="preserve"> </w:t>
      </w:r>
      <w:r w:rsidR="00850B3E" w:rsidRPr="00B310C2">
        <w:t>выдаче заключения о возможности (невозможности) гражданина быть опекуном или попечителем</w:t>
      </w:r>
      <w:r w:rsidR="00850B3E">
        <w:t xml:space="preserve"> </w:t>
      </w:r>
      <w:r w:rsidR="00850B3E" w:rsidRPr="00D5224F">
        <w:rPr>
          <w:color w:val="444444"/>
        </w:rPr>
        <w:t>в отношении</w:t>
      </w:r>
      <w:r w:rsidR="00850B3E">
        <w:rPr>
          <w:color w:val="444444"/>
        </w:rPr>
        <w:t xml:space="preserve"> совершеннолетних</w:t>
      </w:r>
      <w:r w:rsidR="00850B3E" w:rsidRPr="00D5224F">
        <w:rPr>
          <w:color w:val="444444"/>
        </w:rPr>
        <w:t xml:space="preserve"> недееспособных или не полностью дееспособных гражда</w:t>
      </w:r>
      <w:r w:rsidR="00850B3E">
        <w:rPr>
          <w:color w:val="444444"/>
        </w:rPr>
        <w:t>н</w:t>
      </w:r>
      <w:r w:rsidR="00850B3E">
        <w:t>,</w:t>
      </w:r>
      <w:r w:rsidR="00850B3E" w:rsidRPr="00B310C2">
        <w:t xml:space="preserve"> о назначении опекуном или попечителем</w:t>
      </w:r>
      <w:r w:rsidR="00850B3E">
        <w:t xml:space="preserve"> </w:t>
      </w:r>
      <w:r w:rsidR="00850B3E" w:rsidRPr="00D5224F">
        <w:rPr>
          <w:color w:val="444444"/>
        </w:rPr>
        <w:t>в отношении</w:t>
      </w:r>
      <w:r w:rsidR="00850B3E">
        <w:rPr>
          <w:color w:val="444444"/>
        </w:rPr>
        <w:t xml:space="preserve"> совершеннолетних</w:t>
      </w:r>
      <w:r w:rsidR="00850B3E" w:rsidRPr="00D5224F">
        <w:rPr>
          <w:color w:val="444444"/>
        </w:rPr>
        <w:t xml:space="preserve"> недееспособных или не полностью дееспособных гражда</w:t>
      </w:r>
      <w:r w:rsidR="00850B3E">
        <w:rPr>
          <w:color w:val="444444"/>
        </w:rPr>
        <w:t>н</w:t>
      </w:r>
      <w:r w:rsidR="00850B3E">
        <w:t xml:space="preserve">, </w:t>
      </w:r>
      <w:r w:rsidR="00850B3E" w:rsidRPr="00B310C2">
        <w:t xml:space="preserve">об отказе в </w:t>
      </w:r>
      <w:r w:rsidR="00850B3E">
        <w:t xml:space="preserve">назначении опекуном или попечителем </w:t>
      </w:r>
      <w:r w:rsidR="00850B3E" w:rsidRPr="00D5224F">
        <w:rPr>
          <w:color w:val="444444"/>
        </w:rPr>
        <w:t>в отношении</w:t>
      </w:r>
      <w:r w:rsidR="00850B3E">
        <w:rPr>
          <w:color w:val="444444"/>
        </w:rPr>
        <w:t xml:space="preserve"> совершеннолетних</w:t>
      </w:r>
      <w:r w:rsidR="00850B3E" w:rsidRPr="00D5224F">
        <w:rPr>
          <w:color w:val="444444"/>
        </w:rPr>
        <w:t xml:space="preserve"> недееспособных или не полностью дееспособных гражда</w:t>
      </w:r>
      <w:r w:rsidR="00850B3E">
        <w:rPr>
          <w:color w:val="444444"/>
        </w:rPr>
        <w:t>н.</w:t>
      </w:r>
    </w:p>
    <w:p w:rsidR="00C332B6" w:rsidRPr="00E119DB" w:rsidRDefault="00C332B6" w:rsidP="00C332B6">
      <w:pPr>
        <w:pStyle w:val="a0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:rsidR="00C332B6" w:rsidRDefault="00C332B6" w:rsidP="00C332B6">
      <w:pPr>
        <w:pStyle w:val="a0"/>
        <w:rPr>
          <w:bCs/>
        </w:rPr>
      </w:pPr>
    </w:p>
    <w:p w:rsidR="00C332B6" w:rsidRDefault="00C332B6" w:rsidP="00C332B6">
      <w:pPr>
        <w:pStyle w:val="a0"/>
      </w:pPr>
    </w:p>
    <w:p w:rsidR="00C332B6" w:rsidRPr="00625FFF" w:rsidRDefault="00C332B6" w:rsidP="00C332B6">
      <w:pPr>
        <w:jc w:val="center"/>
        <w:rPr>
          <w:b/>
        </w:rPr>
      </w:pPr>
      <w:r w:rsidRPr="00227C34">
        <w:rPr>
          <w:b/>
        </w:rPr>
        <w:t>3.</w:t>
      </w:r>
      <w:r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>
        <w:rPr>
          <w:b/>
        </w:rPr>
        <w:t>государственной</w:t>
      </w:r>
      <w:r w:rsidRPr="00227C34">
        <w:rPr>
          <w:b/>
        </w:rPr>
        <w:t xml:space="preserve"> услуги</w:t>
      </w:r>
    </w:p>
    <w:p w:rsidR="00C332B6" w:rsidRPr="00625FFF" w:rsidRDefault="00C332B6" w:rsidP="00C332B6">
      <w:pPr>
        <w:ind w:firstLine="709"/>
      </w:pPr>
    </w:p>
    <w:p w:rsidR="00C332B6" w:rsidRPr="00F91BE2" w:rsidRDefault="00C332B6" w:rsidP="00C332B6">
      <w:pPr>
        <w:ind w:firstLine="709"/>
      </w:pPr>
      <w:r>
        <w:t xml:space="preserve">3.6.1. </w:t>
      </w:r>
      <w:r w:rsidRPr="00625FFF">
        <w:t>Исправление допущенных опечаток и ошибок в документах, выданных в</w:t>
      </w:r>
      <w:r w:rsidRPr="00F91BE2">
        <w:t xml:space="preserve"> результате предоставления </w:t>
      </w:r>
      <w:r>
        <w:t>государственной</w:t>
      </w:r>
      <w:r w:rsidRPr="00F91BE2">
        <w:t xml:space="preserve"> услуги, осуществляется в следующем порядке: </w:t>
      </w:r>
    </w:p>
    <w:p w:rsidR="00C332B6" w:rsidRPr="00F91BE2" w:rsidRDefault="00C332B6" w:rsidP="00C332B6">
      <w:pPr>
        <w:ind w:firstLine="709"/>
      </w:pPr>
      <w:bookmarkStart w:id="47" w:name="_Ref63872124"/>
      <w:r>
        <w:t>1. З</w:t>
      </w:r>
      <w:r w:rsidRPr="00F91BE2">
        <w:t>аявитель</w:t>
      </w:r>
      <w:r>
        <w:t xml:space="preserve"> </w:t>
      </w:r>
      <w:r w:rsidRPr="00F91BE2">
        <w:t>при обнаружении опечаток и ошибок в документах, выдан</w:t>
      </w:r>
      <w:r>
        <w:t>ных в результате предоставлении государственной</w:t>
      </w:r>
      <w:r w:rsidRPr="00F91BE2">
        <w:t xml:space="preserve"> услуги, обращается в </w:t>
      </w:r>
      <w:r w:rsidRPr="00C30A03">
        <w:rPr>
          <w:bCs/>
        </w:rPr>
        <w:t xml:space="preserve">уполномоченный орган, осуществляющий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t xml:space="preserve"> </w:t>
      </w:r>
      <w:r w:rsidRPr="00F91BE2"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47"/>
      <w:r w:rsidRPr="00F91BE2">
        <w:t xml:space="preserve"> </w:t>
      </w:r>
    </w:p>
    <w:p w:rsidR="00C332B6" w:rsidRDefault="00C332B6" w:rsidP="00C332B6">
      <w:pPr>
        <w:ind w:firstLine="709"/>
      </w:pPr>
      <w:r>
        <w:rPr>
          <w:bCs/>
        </w:rPr>
        <w:t>У</w:t>
      </w:r>
      <w:r w:rsidRPr="00C30A03">
        <w:rPr>
          <w:bCs/>
        </w:rPr>
        <w:t xml:space="preserve">полномоченный орган, осуществляющий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rPr>
          <w:bCs/>
        </w:rPr>
        <w:t>,</w:t>
      </w:r>
      <w:r w:rsidRPr="00F91BE2">
        <w:t xml:space="preserve"> обеспечивает устранение опечаток и ошибок в документах, являющ</w:t>
      </w:r>
      <w:r>
        <w:t xml:space="preserve">ихся результатом предоставления государственной услуги. </w:t>
      </w:r>
    </w:p>
    <w:p w:rsidR="00C332B6" w:rsidRDefault="00C332B6" w:rsidP="00C332B6">
      <w:pPr>
        <w:ind w:firstLine="709"/>
      </w:pPr>
      <w:r>
        <w:t>С</w:t>
      </w:r>
      <w:r w:rsidRPr="00F91BE2">
        <w:t>рок устранения опечаток и ошибок не должен превышать 5</w:t>
      </w:r>
      <w:r>
        <w:t xml:space="preserve"> </w:t>
      </w:r>
      <w:r w:rsidRPr="00F91BE2">
        <w:t>рабочих дней с момента регистрации заявлением о необходимости исправления опечаток и ошибок</w:t>
      </w:r>
      <w:r>
        <w:t>.</w:t>
      </w:r>
    </w:p>
    <w:p w:rsidR="00C332B6" w:rsidRPr="00F91BE2" w:rsidRDefault="00C332B6" w:rsidP="00C332B6">
      <w:pPr>
        <w:pStyle w:val="a0"/>
      </w:pPr>
      <w:r>
        <w:t>2. П</w:t>
      </w:r>
      <w:r w:rsidRPr="00F91BE2">
        <w:t xml:space="preserve">ри самостоятельном выявлении </w:t>
      </w:r>
      <w:r>
        <w:t>ответственным специалистом</w:t>
      </w:r>
      <w:r w:rsidRPr="00F91BE2">
        <w:t xml:space="preserve"> допущенных им технических ошибок (описка, опечатка и прочее) и принятии решени</w:t>
      </w:r>
      <w:r>
        <w:t>я о необходимости их устранения з</w:t>
      </w:r>
      <w:r w:rsidRPr="00F91BE2">
        <w:t>аявител</w:t>
      </w:r>
      <w:r>
        <w:t>ю</w:t>
      </w:r>
      <w:r w:rsidRPr="00F91BE2">
        <w:t xml:space="preserve"> </w:t>
      </w:r>
      <w:r>
        <w:t>направляется уведомление</w:t>
      </w:r>
      <w:r w:rsidRPr="00F91BE2">
        <w:t xml:space="preserve"> о необходимости пере</w:t>
      </w:r>
      <w:r>
        <w:t>оформления выданных документов</w:t>
      </w:r>
      <w:r w:rsidRPr="00F91BE2">
        <w:t>, не позднее следующего д</w:t>
      </w:r>
      <w:r>
        <w:t>ня с момента обнаружения ошибок. И</w:t>
      </w:r>
      <w:r w:rsidRPr="00F91BE2">
        <w:t>справление технических оши</w:t>
      </w:r>
      <w:r>
        <w:t xml:space="preserve">бок осуществляется в течение 5 </w:t>
      </w:r>
      <w:r w:rsidRPr="00F91BE2">
        <w:t>рабочих дней.</w:t>
      </w:r>
    </w:p>
    <w:p w:rsidR="00C332B6" w:rsidRDefault="00C332B6" w:rsidP="00C332B6">
      <w:pPr>
        <w:ind w:firstLine="709"/>
      </w:pPr>
      <w:r>
        <w:t xml:space="preserve">3.6.2. </w:t>
      </w:r>
      <w:r w:rsidRPr="00F91BE2">
        <w:t xml:space="preserve">Исправление технических ошибок в выданных в результате предоставления </w:t>
      </w:r>
      <w:r>
        <w:t>государственной</w:t>
      </w:r>
      <w:r w:rsidRPr="00F91BE2">
        <w:t xml:space="preserve"> услуги документах не влечет за собой приостановление или прекращение оказания </w:t>
      </w:r>
      <w:r>
        <w:t>государственной</w:t>
      </w:r>
      <w:r w:rsidRPr="00F91BE2">
        <w:t xml:space="preserve"> услуги.</w:t>
      </w:r>
      <w:bookmarkStart w:id="48" w:name="_Toc83023811"/>
    </w:p>
    <w:p w:rsidR="00C332B6" w:rsidRDefault="00C332B6" w:rsidP="00C332B6">
      <w:pPr>
        <w:pStyle w:val="a0"/>
      </w:pPr>
    </w:p>
    <w:p w:rsidR="00C332B6" w:rsidRPr="00A33B74" w:rsidRDefault="00C332B6" w:rsidP="00C332B6">
      <w:pPr>
        <w:pStyle w:val="a0"/>
      </w:pPr>
    </w:p>
    <w:p w:rsidR="00C332B6" w:rsidRPr="00E452C1" w:rsidRDefault="00C332B6" w:rsidP="00C33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C332B6" w:rsidRDefault="00C332B6" w:rsidP="00C332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8178A4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0B4812" w:rsidRPr="000B4812">
        <w:rPr>
          <w:rFonts w:ascii="Times New Roman" w:hAnsi="Times New Roman" w:cs="Times New Roman"/>
          <w:sz w:val="28"/>
          <w:szCs w:val="28"/>
        </w:rPr>
        <w:t xml:space="preserve">назначение опекуном или попечителем </w:t>
      </w:r>
      <w:r w:rsidR="000B4812" w:rsidRPr="000B4812">
        <w:rPr>
          <w:rFonts w:ascii="Times New Roman" w:hAnsi="Times New Roman" w:cs="Times New Roman"/>
          <w:color w:val="444444"/>
          <w:sz w:val="28"/>
          <w:szCs w:val="28"/>
        </w:rPr>
        <w:t>в отношении совершеннолетних недееспособных граждан</w:t>
      </w:r>
      <w:r w:rsidRPr="008178A4">
        <w:rPr>
          <w:rFonts w:ascii="Times New Roman" w:hAnsi="Times New Roman" w:cs="Times New Roman"/>
          <w:sz w:val="28"/>
          <w:szCs w:val="28"/>
        </w:rPr>
        <w:t>, МФЦ для подачи запроса о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E51550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812" w:rsidRPr="000B4812">
        <w:rPr>
          <w:rFonts w:ascii="Times New Roman" w:hAnsi="Times New Roman" w:cs="Times New Roman"/>
          <w:sz w:val="28"/>
          <w:szCs w:val="28"/>
        </w:rPr>
        <w:t xml:space="preserve">назначение опекуном или попечителем </w:t>
      </w:r>
      <w:r w:rsidR="000B4812" w:rsidRPr="000B4812">
        <w:rPr>
          <w:rFonts w:ascii="Times New Roman" w:hAnsi="Times New Roman" w:cs="Times New Roman"/>
          <w:color w:val="444444"/>
          <w:sz w:val="28"/>
          <w:szCs w:val="28"/>
        </w:rPr>
        <w:t>в отношении совершеннолетних недееспособных граждан</w:t>
      </w:r>
      <w:r w:rsidRPr="00E51550">
        <w:rPr>
          <w:rFonts w:ascii="Times New Roman" w:hAnsi="Times New Roman" w:cs="Times New Roman"/>
          <w:sz w:val="28"/>
          <w:szCs w:val="28"/>
        </w:rPr>
        <w:t xml:space="preserve"> запроса, необходи</w:t>
      </w:r>
      <w:r>
        <w:rPr>
          <w:rFonts w:ascii="Times New Roman" w:hAnsi="Times New Roman" w:cs="Times New Roman"/>
          <w:sz w:val="28"/>
          <w:szCs w:val="28"/>
        </w:rPr>
        <w:t>мого для предоставления 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E51550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5) получение результ</w:t>
      </w:r>
      <w:r>
        <w:rPr>
          <w:rFonts w:ascii="Times New Roman" w:hAnsi="Times New Roman" w:cs="Times New Roman"/>
          <w:sz w:val="28"/>
          <w:szCs w:val="28"/>
        </w:rPr>
        <w:t>ата предоставления 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2B6" w:rsidRDefault="00C332B6" w:rsidP="00C332B6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E3D06">
        <w:rPr>
          <w:rStyle w:val="FontStyle12"/>
          <w:sz w:val="28"/>
          <w:szCs w:val="28"/>
        </w:rPr>
        <w:t xml:space="preserve">должностными лицами, </w:t>
      </w:r>
      <w:r>
        <w:rPr>
          <w:rStyle w:val="FontStyle12"/>
          <w:sz w:val="28"/>
          <w:szCs w:val="28"/>
        </w:rPr>
        <w:t>работниками</w:t>
      </w:r>
      <w:r w:rsidRPr="00AE3D06">
        <w:rPr>
          <w:rStyle w:val="FontStyle12"/>
          <w:sz w:val="28"/>
          <w:szCs w:val="28"/>
        </w:rPr>
        <w:t xml:space="preserve"> МФЦ</w:t>
      </w:r>
      <w:r>
        <w:rPr>
          <w:rStyle w:val="FontStyle12"/>
          <w:sz w:val="28"/>
          <w:szCs w:val="28"/>
        </w:rPr>
        <w:t>.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</w:t>
      </w:r>
      <w:r>
        <w:rPr>
          <w:rFonts w:ascii="Times New Roman" w:hAnsi="Times New Roman" w:cs="Times New Roman"/>
          <w:sz w:val="28"/>
          <w:szCs w:val="28"/>
        </w:rPr>
        <w:t>тся путем размещения сведений о 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DA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</w:t>
      </w:r>
      <w:r w:rsidR="000B4812">
        <w:rPr>
          <w:rFonts w:ascii="Times New Roman" w:hAnsi="Times New Roman" w:cs="Times New Roman"/>
          <w:sz w:val="28"/>
          <w:szCs w:val="28"/>
        </w:rPr>
        <w:t>б оказании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государственных услуг, а также к перечню указанных сведений устанавливаются Правительством Российской Федерации.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</w:t>
      </w:r>
      <w:r w:rsidR="000B4812">
        <w:rPr>
          <w:rFonts w:ascii="Times New Roman" w:hAnsi="Times New Roman" w:cs="Times New Roman"/>
          <w:sz w:val="28"/>
          <w:szCs w:val="28"/>
        </w:rPr>
        <w:t xml:space="preserve">ю учетную запись в федеральной </w:t>
      </w:r>
      <w:r w:rsidRPr="00E452C1">
        <w:rPr>
          <w:rFonts w:ascii="Times New Roman" w:hAnsi="Times New Roman" w:cs="Times New Roman"/>
          <w:sz w:val="28"/>
          <w:szCs w:val="28"/>
        </w:rPr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>1) в интерактивном режиме выбрать населенный пункт и офис МФЦ, в который он желает обратиться;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:rsidR="00C332B6" w:rsidRPr="00F934AE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 xml:space="preserve">3.7.4. При подаче заявителем, имеющим подтвержденную учетную запись в ЕСИА на ЕПГУ, запроса необходимого </w:t>
      </w: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запроса является поступление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0B4812" w:rsidRPr="000B4812">
        <w:rPr>
          <w:rFonts w:ascii="Times New Roman" w:hAnsi="Times New Roman" w:cs="Times New Roman"/>
          <w:sz w:val="28"/>
          <w:szCs w:val="28"/>
        </w:rPr>
        <w:t xml:space="preserve">назначение опекуном или попечителем </w:t>
      </w:r>
      <w:r w:rsidR="000B4812" w:rsidRPr="000B4812">
        <w:rPr>
          <w:rFonts w:ascii="Times New Roman" w:hAnsi="Times New Roman" w:cs="Times New Roman"/>
          <w:color w:val="444444"/>
          <w:sz w:val="28"/>
          <w:szCs w:val="28"/>
        </w:rPr>
        <w:t>в отношении совершеннолетних недееспособных граждан</w:t>
      </w:r>
      <w:r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соответствующего запроса и прилагаемых к нему документов.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C332B6" w:rsidRPr="00E452C1" w:rsidRDefault="00C332B6" w:rsidP="00C3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332B6" w:rsidRPr="00494464" w:rsidRDefault="00C332B6" w:rsidP="00C332B6">
      <w:pPr>
        <w:ind w:firstLine="709"/>
      </w:pPr>
      <w:r w:rsidRPr="00494464">
        <w:t xml:space="preserve">На </w:t>
      </w:r>
      <w:r>
        <w:t xml:space="preserve">ЕПГУ </w:t>
      </w:r>
      <w:r w:rsidRPr="00494464">
        <w:t>размещаются образцы заполнения электронной формы запроса.</w:t>
      </w:r>
    </w:p>
    <w:p w:rsidR="00C332B6" w:rsidRPr="00494464" w:rsidRDefault="00C332B6" w:rsidP="00C332B6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C332B6" w:rsidRPr="00494464" w:rsidRDefault="00C332B6" w:rsidP="00C332B6">
      <w:pPr>
        <w:ind w:firstLine="709"/>
      </w:pPr>
      <w:r w:rsidRPr="00494464">
        <w:t>- копирование и сохранение запроса в электронном виде;</w:t>
      </w:r>
    </w:p>
    <w:p w:rsidR="00C332B6" w:rsidRPr="00494464" w:rsidRDefault="00C332B6" w:rsidP="00C332B6">
      <w:pPr>
        <w:ind w:firstLine="709"/>
      </w:pPr>
      <w:r w:rsidRPr="00494464">
        <w:t>- печать на бумажном носителе копии электронной формы запроса;</w:t>
      </w:r>
    </w:p>
    <w:p w:rsidR="00C332B6" w:rsidRPr="00494464" w:rsidRDefault="00C332B6" w:rsidP="00C332B6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332B6" w:rsidRPr="00494464" w:rsidRDefault="00C332B6" w:rsidP="00C332B6">
      <w:pPr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:rsidR="00C332B6" w:rsidRPr="00494464" w:rsidRDefault="00C332B6" w:rsidP="00C332B6">
      <w:pPr>
        <w:ind w:firstLine="709"/>
      </w:pPr>
      <w:r w:rsidRPr="00494464">
        <w:t xml:space="preserve">- получение бессрочного доступа в личном кабинете </w:t>
      </w:r>
      <w:r>
        <w:t xml:space="preserve">заявителя на ЕПГУ </w:t>
      </w:r>
      <w:r w:rsidRPr="00494464">
        <w:t>к ранее поданным заявителем запросам;</w:t>
      </w:r>
    </w:p>
    <w:p w:rsidR="00C332B6" w:rsidRPr="00494464" w:rsidRDefault="00C332B6" w:rsidP="00C332B6">
      <w:pPr>
        <w:ind w:firstLine="709"/>
      </w:pPr>
      <w:r w:rsidRPr="00494464">
        <w:t xml:space="preserve">- прикрепление документов, необходимых для предоставления </w:t>
      </w:r>
      <w:r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</w:t>
      </w:r>
      <w:r>
        <w:t xml:space="preserve"> необходимых для предоставления государственной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:rsidR="00C332B6" w:rsidRPr="009949F2" w:rsidRDefault="00C332B6" w:rsidP="00C332B6">
      <w:pPr>
        <w:ind w:firstLine="709"/>
      </w:pPr>
      <w:r w:rsidRPr="009949F2">
        <w:t xml:space="preserve">Предоставление </w:t>
      </w:r>
      <w:r>
        <w:t>государственной</w:t>
      </w:r>
      <w:r w:rsidRPr="009949F2">
        <w:t xml:space="preserve"> услуги начинается с момента приема и регистрации в </w:t>
      </w:r>
      <w:r w:rsidRPr="00C30A03">
        <w:rPr>
          <w:bCs/>
        </w:rPr>
        <w:t>уполномоченн</w:t>
      </w:r>
      <w:r>
        <w:rPr>
          <w:bCs/>
        </w:rPr>
        <w:t>ом</w:t>
      </w:r>
      <w:r w:rsidRPr="00C30A03">
        <w:rPr>
          <w:bCs/>
        </w:rPr>
        <w:t xml:space="preserve"> орган</w:t>
      </w:r>
      <w:r>
        <w:rPr>
          <w:bCs/>
        </w:rPr>
        <w:t>е</w:t>
      </w:r>
      <w:r w:rsidRPr="00C30A03">
        <w:rPr>
          <w:bCs/>
        </w:rPr>
        <w:t>, осуществляющ</w:t>
      </w:r>
      <w:r>
        <w:rPr>
          <w:bCs/>
        </w:rPr>
        <w:t>ем</w:t>
      </w:r>
      <w:r w:rsidRPr="00C30A03">
        <w:rPr>
          <w:bCs/>
        </w:rPr>
        <w:t xml:space="preserve">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C332B6" w:rsidRPr="009949F2" w:rsidRDefault="00C332B6" w:rsidP="00C332B6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3.4</w:t>
      </w:r>
      <w:r w:rsidRPr="009949F2">
        <w:t xml:space="preserve"> настоящего раздела.</w:t>
      </w:r>
    </w:p>
    <w:p w:rsidR="00C332B6" w:rsidRPr="009949F2" w:rsidRDefault="00C332B6" w:rsidP="00C332B6">
      <w:pPr>
        <w:ind w:firstLine="709"/>
      </w:pPr>
      <w:r w:rsidRPr="009949F2">
        <w:lastRenderedPageBreak/>
        <w:t>3.</w:t>
      </w:r>
      <w:r>
        <w:t>7.5</w:t>
      </w:r>
      <w:r w:rsidRPr="009949F2">
        <w:t xml:space="preserve">. При предоставлении </w:t>
      </w:r>
      <w:r>
        <w:t>государственной</w:t>
      </w:r>
      <w:r w:rsidRPr="009949F2">
        <w:t xml:space="preserve"> услуги в электронной форме заявителю направляется:</w:t>
      </w:r>
    </w:p>
    <w:p w:rsidR="00C332B6" w:rsidRDefault="00C332B6" w:rsidP="00C332B6">
      <w:pPr>
        <w:ind w:firstLine="709"/>
      </w:pPr>
      <w:r w:rsidRPr="009949F2">
        <w:t>1) уведомление о приеме и регистрации запроса;</w:t>
      </w:r>
    </w:p>
    <w:p w:rsidR="00C332B6" w:rsidRPr="009949F2" w:rsidRDefault="00C332B6" w:rsidP="00C332B6">
      <w:pPr>
        <w:pStyle w:val="a0"/>
      </w:pPr>
      <w:r>
        <w:t>2) уведомление об устранении недостатков (при необходимости);</w:t>
      </w:r>
    </w:p>
    <w:p w:rsidR="00C332B6" w:rsidRDefault="00C332B6" w:rsidP="00C332B6">
      <w:pPr>
        <w:pStyle w:val="a0"/>
      </w:pPr>
      <w:r>
        <w:t>3)</w:t>
      </w:r>
      <w:r w:rsidRPr="007D3EAA">
        <w:t xml:space="preserve"> </w:t>
      </w:r>
      <w:r w:rsidRPr="00E119DB">
        <w:t>Уведомлени</w:t>
      </w:r>
      <w:r>
        <w:t>е о предоставлении государственной</w:t>
      </w:r>
      <w:r w:rsidRPr="00E119DB">
        <w:t xml:space="preserve"> услуги</w:t>
      </w:r>
      <w:r>
        <w:t>;</w:t>
      </w:r>
    </w:p>
    <w:p w:rsidR="00C332B6" w:rsidRDefault="00C332B6" w:rsidP="00C332B6">
      <w:pPr>
        <w:ind w:firstLine="709"/>
      </w:pPr>
      <w:r>
        <w:t>4</w:t>
      </w:r>
      <w:r w:rsidRPr="009949F2">
        <w:t xml:space="preserve">) уведомление об отказе в предоставлении </w:t>
      </w:r>
      <w:r>
        <w:t>государственной</w:t>
      </w:r>
      <w:r w:rsidRPr="009949F2">
        <w:t xml:space="preserve"> услуги</w:t>
      </w:r>
      <w:r>
        <w:t>.</w:t>
      </w:r>
    </w:p>
    <w:p w:rsidR="00C332B6" w:rsidRPr="009949F2" w:rsidRDefault="00C332B6" w:rsidP="00C332B6">
      <w:pPr>
        <w:ind w:firstLine="709"/>
      </w:pPr>
      <w:r w:rsidRPr="009949F2">
        <w:t>3.</w:t>
      </w:r>
      <w:r>
        <w:t>7.6</w:t>
      </w:r>
      <w:r w:rsidRPr="009949F2">
        <w:t xml:space="preserve">. Заявитель может оценить качество предоставления </w:t>
      </w:r>
      <w:r>
        <w:t>государственной</w:t>
      </w:r>
      <w:r w:rsidRPr="009949F2">
        <w:t xml:space="preserve"> услуги в электронной форме посредством </w:t>
      </w:r>
      <w:r>
        <w:t>ЕПГУ</w:t>
      </w:r>
      <w:r w:rsidRPr="009949F2">
        <w:t>.</w:t>
      </w:r>
    </w:p>
    <w:p w:rsidR="00C332B6" w:rsidRDefault="00C332B6" w:rsidP="00C332B6">
      <w:pPr>
        <w:pStyle w:val="a0"/>
      </w:pPr>
      <w:r w:rsidRPr="003727C2">
        <w:t>3.</w:t>
      </w:r>
      <w:r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Pr="003727C2">
        <w:rPr>
          <w:rStyle w:val="FontStyle12"/>
          <w:rFonts w:eastAsia="Calibri"/>
        </w:rPr>
        <w:t xml:space="preserve">сотрудников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 w:rsidRPr="003727C2">
        <w:rPr>
          <w:rStyle w:val="FontStyle12"/>
          <w:rFonts w:eastAsia="Calibri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>
        <w:t>государственной</w:t>
      </w:r>
      <w:r w:rsidRPr="009949F2">
        <w:t xml:space="preserve"> информационной системы досудебного (внесудебного) обжалования (</w:t>
      </w:r>
      <w:hyperlink r:id="rId13" w:tooltip="https://do.gosuslugi.ru/" w:history="1">
        <w:r w:rsidRPr="009949F2">
          <w:rPr>
            <w:rStyle w:val="a4"/>
            <w:rFonts w:eastAsiaTheme="majorEastAsia"/>
          </w:rPr>
          <w:t>https://do.gosuslugi.ru/</w:t>
        </w:r>
      </w:hyperlink>
      <w:r w:rsidRPr="009949F2">
        <w:t xml:space="preserve">), </w:t>
      </w:r>
      <w:r>
        <w:t>ЕПГУ</w:t>
      </w:r>
      <w:r w:rsidRPr="009949F2">
        <w:t>.</w:t>
      </w:r>
    </w:p>
    <w:p w:rsidR="00C332B6" w:rsidRDefault="00C332B6" w:rsidP="00C332B6">
      <w:pPr>
        <w:pStyle w:val="a0"/>
      </w:pPr>
    </w:p>
    <w:p w:rsidR="00C332B6" w:rsidRPr="00AB634E" w:rsidRDefault="00C332B6" w:rsidP="00C332B6">
      <w:pPr>
        <w:jc w:val="center"/>
        <w:rPr>
          <w:b/>
        </w:rPr>
      </w:pPr>
      <w:r>
        <w:rPr>
          <w:b/>
        </w:rPr>
        <w:t>4</w:t>
      </w:r>
      <w:r w:rsidRPr="00AB634E">
        <w:rPr>
          <w:b/>
        </w:rPr>
        <w:t xml:space="preserve">. </w:t>
      </w:r>
      <w:r>
        <w:rPr>
          <w:b/>
        </w:rPr>
        <w:t>Ф</w:t>
      </w:r>
      <w:r w:rsidRPr="00AB634E">
        <w:rPr>
          <w:b/>
        </w:rPr>
        <w:t xml:space="preserve">ормы контроля за исполнением </w:t>
      </w:r>
      <w:r>
        <w:rPr>
          <w:b/>
        </w:rPr>
        <w:t>А</w:t>
      </w:r>
      <w:r w:rsidRPr="00AB634E">
        <w:rPr>
          <w:b/>
        </w:rPr>
        <w:t>дминистративного регламента</w:t>
      </w:r>
      <w:bookmarkEnd w:id="48"/>
      <w:r>
        <w:rPr>
          <w:b/>
        </w:rPr>
        <w:t xml:space="preserve"> предоставления государственной услуги</w:t>
      </w:r>
    </w:p>
    <w:p w:rsidR="00C332B6" w:rsidRPr="00F91BE2" w:rsidRDefault="00C332B6" w:rsidP="00C332B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C332B6" w:rsidRPr="0099569D" w:rsidRDefault="00C332B6" w:rsidP="00C332B6">
      <w:pPr>
        <w:jc w:val="center"/>
        <w:rPr>
          <w:b/>
        </w:rPr>
      </w:pPr>
      <w:bookmarkStart w:id="49" w:name="_Ref63872836"/>
      <w:bookmarkStart w:id="50" w:name="_Toc83023812"/>
      <w:r>
        <w:rPr>
          <w:b/>
        </w:rPr>
        <w:t>4.1</w:t>
      </w:r>
      <w:r w:rsidRPr="00F80CF3">
        <w:rPr>
          <w:b/>
        </w:rPr>
        <w:t xml:space="preserve">. </w:t>
      </w:r>
      <w:r w:rsidRPr="008178A4">
        <w:rPr>
          <w:b/>
        </w:rPr>
        <w:t xml:space="preserve">Порядок осуществления текущего контроля за соблюдением и исполнением ответственными сотрудниками </w:t>
      </w:r>
      <w:r w:rsidRPr="008178A4">
        <w:rPr>
          <w:b/>
          <w:bCs/>
        </w:rPr>
        <w:t>уполномоченного органа, осуществляющего</w:t>
      </w:r>
      <w:r w:rsidR="000B4812">
        <w:rPr>
          <w:b/>
          <w:bCs/>
        </w:rPr>
        <w:t xml:space="preserve"> </w:t>
      </w:r>
      <w:r w:rsidR="000B4812" w:rsidRPr="000B4812">
        <w:rPr>
          <w:b/>
        </w:rPr>
        <w:t xml:space="preserve">назначение опекуном или попечителем </w:t>
      </w:r>
      <w:r w:rsidR="000B4812" w:rsidRPr="000B4812">
        <w:rPr>
          <w:b/>
          <w:color w:val="444444"/>
        </w:rPr>
        <w:t>в отношении совершеннолетних недееспособных граждан</w:t>
      </w:r>
      <w:r w:rsidRPr="008178A4">
        <w:rPr>
          <w:b/>
          <w:bCs/>
        </w:rPr>
        <w:t>,</w:t>
      </w:r>
      <w:r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</w:t>
      </w:r>
      <w:r w:rsidR="000B4812">
        <w:rPr>
          <w:b/>
        </w:rPr>
        <w:t>я к предоставлению государственной</w:t>
      </w:r>
      <w:r w:rsidRPr="008178A4">
        <w:rPr>
          <w:b/>
        </w:rPr>
        <w:t xml:space="preserve"> услуги, а также принятием ими</w:t>
      </w:r>
      <w:r w:rsidRPr="0099569D">
        <w:rPr>
          <w:b/>
        </w:rPr>
        <w:t xml:space="preserve"> решений</w:t>
      </w:r>
      <w:bookmarkEnd w:id="49"/>
      <w:bookmarkEnd w:id="50"/>
    </w:p>
    <w:p w:rsidR="00C332B6" w:rsidRPr="00AB634E" w:rsidRDefault="00C332B6" w:rsidP="00C332B6">
      <w:pPr>
        <w:ind w:firstLine="709"/>
      </w:pPr>
    </w:p>
    <w:p w:rsidR="00C332B6" w:rsidRDefault="00C332B6" w:rsidP="00C332B6">
      <w:pPr>
        <w:ind w:firstLine="709"/>
      </w:pPr>
      <w:r>
        <w:t xml:space="preserve">4.1.1. Руководитель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rPr>
          <w:bCs/>
        </w:rPr>
        <w:t>,</w:t>
      </w:r>
      <w: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:rsidR="00C332B6" w:rsidRPr="00ED738E" w:rsidRDefault="00C332B6" w:rsidP="00C332B6">
      <w:pPr>
        <w:pStyle w:val="a0"/>
      </w:pPr>
      <w:r>
        <w:t xml:space="preserve">4.1.2. Текущий контроль осуществляется путем проведения руководителем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rPr>
          <w:bCs/>
        </w:rPr>
        <w:t>,</w:t>
      </w:r>
      <w: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332B6" w:rsidRDefault="00C332B6" w:rsidP="00C332B6">
      <w:pPr>
        <w:ind w:firstLine="709"/>
      </w:pPr>
    </w:p>
    <w:p w:rsidR="00C332B6" w:rsidRDefault="00C332B6" w:rsidP="00C332B6">
      <w:pPr>
        <w:jc w:val="center"/>
        <w:rPr>
          <w:b/>
        </w:rPr>
      </w:pPr>
      <w:bookmarkStart w:id="51" w:name="_Ref63872842"/>
      <w:bookmarkStart w:id="52" w:name="_Toc83023813"/>
      <w:r>
        <w:rPr>
          <w:b/>
        </w:rPr>
        <w:t>4.2</w:t>
      </w:r>
      <w:r w:rsidRPr="00F80CF3">
        <w:rPr>
          <w:b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государственной</w:t>
      </w:r>
      <w:r w:rsidRPr="00F80CF3">
        <w:rPr>
          <w:b/>
        </w:rPr>
        <w:t xml:space="preserve"> услуги</w:t>
      </w:r>
      <w:bookmarkEnd w:id="51"/>
      <w:bookmarkEnd w:id="52"/>
    </w:p>
    <w:p w:rsidR="00C332B6" w:rsidRPr="00294BC6" w:rsidRDefault="00C332B6" w:rsidP="00C332B6">
      <w:pPr>
        <w:pStyle w:val="a0"/>
      </w:pP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 w:rsidR="000B4812">
        <w:rPr>
          <w:bCs/>
        </w:rPr>
        <w:t>а</w:t>
      </w:r>
      <w:r w:rsidRPr="00C30A03">
        <w:rPr>
          <w:bCs/>
        </w:rPr>
        <w:t xml:space="preserve">, </w:t>
      </w:r>
      <w:r w:rsidRPr="00C30A03">
        <w:rPr>
          <w:bCs/>
        </w:rPr>
        <w:lastRenderedPageBreak/>
        <w:t>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t>) и внеплановыми.</w:t>
      </w: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контроль за полнотой и качеством предоставления государственной услуги осуществляется в соответствии с графиками проведения проверок, утвержденными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0B4812">
        <w:t>назначение</w:t>
      </w:r>
      <w:r w:rsidR="000B4812" w:rsidRPr="00B310C2">
        <w:t xml:space="preserve"> опекуном или попечителем</w:t>
      </w:r>
      <w:r w:rsidR="000B4812">
        <w:t xml:space="preserve"> </w:t>
      </w:r>
      <w:r w:rsidR="000B4812" w:rsidRPr="00D5224F">
        <w:rPr>
          <w:color w:val="444444"/>
        </w:rPr>
        <w:t>в отношении</w:t>
      </w:r>
      <w:r w:rsidR="000B4812">
        <w:rPr>
          <w:color w:val="444444"/>
        </w:rPr>
        <w:t xml:space="preserve"> совершеннолетних</w:t>
      </w:r>
      <w:r w:rsidR="000B4812" w:rsidRPr="00D5224F">
        <w:rPr>
          <w:color w:val="444444"/>
        </w:rPr>
        <w:t xml:space="preserve"> недееспособных гражда</w:t>
      </w:r>
      <w:r w:rsidR="000B4812">
        <w:rPr>
          <w:color w:val="444444"/>
        </w:rPr>
        <w:t>н</w:t>
      </w:r>
      <w:r>
        <w:t>.</w:t>
      </w: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 с жалобой на действия (бездействие) и решения, принятые в ходе предоставления государственной услуги должностными лицами.</w:t>
      </w: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>
        <w:t>4.2.4. При проверке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C332B6" w:rsidRDefault="00C332B6" w:rsidP="00C332B6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332B6" w:rsidRDefault="00C332B6" w:rsidP="00C332B6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332B6" w:rsidRDefault="00C332B6" w:rsidP="00C332B6">
      <w:pPr>
        <w:ind w:firstLine="709"/>
      </w:pPr>
    </w:p>
    <w:p w:rsidR="00C332B6" w:rsidRDefault="00C332B6" w:rsidP="00C332B6">
      <w:pPr>
        <w:jc w:val="center"/>
        <w:rPr>
          <w:b/>
        </w:rPr>
      </w:pPr>
      <w:bookmarkStart w:id="53" w:name="_Toc83023814"/>
      <w:r>
        <w:rPr>
          <w:b/>
        </w:rPr>
        <w:t>4.3</w:t>
      </w:r>
      <w:r w:rsidRPr="00F80CF3">
        <w:rPr>
          <w:b/>
        </w:rPr>
        <w:t xml:space="preserve">. </w:t>
      </w:r>
      <w:bookmarkEnd w:id="53"/>
      <w:r>
        <w:rPr>
          <w:b/>
        </w:rPr>
        <w:t>Ответственность муниципальных служащих органа исполнительной власти,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C332B6" w:rsidRDefault="00BA700B" w:rsidP="00BA700B">
      <w:r>
        <w:t xml:space="preserve">          </w:t>
      </w:r>
      <w:r w:rsidR="00C332B6">
        <w:t xml:space="preserve">4.3.1. Специалисты </w:t>
      </w:r>
      <w:r w:rsidR="00C332B6" w:rsidRPr="00C30A03">
        <w:rPr>
          <w:bCs/>
        </w:rPr>
        <w:t>уполномоченн</w:t>
      </w:r>
      <w:r w:rsidR="00C332B6">
        <w:rPr>
          <w:bCs/>
        </w:rPr>
        <w:t>ого</w:t>
      </w:r>
      <w:r w:rsidR="00C332B6" w:rsidRPr="00C30A03">
        <w:rPr>
          <w:bCs/>
        </w:rPr>
        <w:t xml:space="preserve"> орган</w:t>
      </w:r>
      <w:r w:rsidR="00C332B6">
        <w:rPr>
          <w:bCs/>
        </w:rPr>
        <w:t>а</w:t>
      </w:r>
      <w:r w:rsidR="00C332B6" w:rsidRPr="00C30A03">
        <w:rPr>
          <w:bCs/>
        </w:rPr>
        <w:t>, осуществляющ</w:t>
      </w:r>
      <w:r w:rsidR="00C332B6">
        <w:rPr>
          <w:bCs/>
        </w:rPr>
        <w:t>его</w:t>
      </w:r>
      <w:r w:rsidR="00C332B6" w:rsidRPr="00C30A03">
        <w:rPr>
          <w:bCs/>
        </w:rPr>
        <w:t xml:space="preserve"> </w:t>
      </w:r>
      <w:r>
        <w:t>назначение</w:t>
      </w:r>
      <w:r w:rsidRPr="00B310C2">
        <w:t xml:space="preserve"> опекуном или попечителем</w:t>
      </w:r>
      <w:r>
        <w:t xml:space="preserve">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гражда</w:t>
      </w:r>
      <w:r>
        <w:rPr>
          <w:color w:val="444444"/>
        </w:rPr>
        <w:t>н</w:t>
      </w:r>
      <w:r w:rsidR="00C332B6" w:rsidRPr="00AB634E">
        <w:t xml:space="preserve">, </w:t>
      </w:r>
      <w:r w:rsidR="00C332B6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C332B6" w:rsidRDefault="00C332B6" w:rsidP="00C332B6">
      <w:pPr>
        <w:adjustRightInd w:val="0"/>
        <w:ind w:firstLine="709"/>
      </w:pPr>
      <w:r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:rsidR="00C332B6" w:rsidRDefault="00C332B6" w:rsidP="00C332B6">
      <w:bookmarkStart w:id="54" w:name="_Toc83023815"/>
    </w:p>
    <w:p w:rsidR="00C332B6" w:rsidRPr="000F5BCE" w:rsidRDefault="00C332B6" w:rsidP="00C332B6">
      <w:pPr>
        <w:jc w:val="center"/>
        <w:rPr>
          <w:b/>
        </w:rPr>
      </w:pPr>
      <w:r>
        <w:rPr>
          <w:b/>
        </w:rPr>
        <w:t>4.4</w:t>
      </w:r>
      <w:r w:rsidRPr="000F5BCE">
        <w:rPr>
          <w:b/>
        </w:rPr>
        <w:t xml:space="preserve">. Положения, характеризующие требования к порядку и </w:t>
      </w:r>
      <w:r>
        <w:rPr>
          <w:b/>
        </w:rPr>
        <w:t xml:space="preserve">              </w:t>
      </w:r>
      <w:r w:rsidRPr="000F5BCE">
        <w:rPr>
          <w:b/>
        </w:rPr>
        <w:t xml:space="preserve">формам контроля за предоставлением </w:t>
      </w:r>
      <w:r>
        <w:rPr>
          <w:b/>
        </w:rPr>
        <w:t>государственной</w:t>
      </w:r>
      <w:r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4"/>
    </w:p>
    <w:p w:rsidR="00C332B6" w:rsidRDefault="00BA700B" w:rsidP="00BA700B">
      <w:pPr>
        <w:tabs>
          <w:tab w:val="left" w:pos="426"/>
          <w:tab w:val="left" w:pos="709"/>
          <w:tab w:val="right" w:pos="10205"/>
        </w:tabs>
      </w:pPr>
      <w:r>
        <w:t xml:space="preserve">         </w:t>
      </w:r>
      <w:r w:rsidR="00C332B6"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C332B6" w:rsidRPr="0065402F" w:rsidRDefault="00C332B6" w:rsidP="00C332B6">
      <w:pPr>
        <w:jc w:val="center"/>
        <w:rPr>
          <w:b/>
        </w:rPr>
      </w:pPr>
      <w:bookmarkStart w:id="55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5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t>государственную</w:t>
      </w:r>
      <w:r w:rsidRPr="0065402F">
        <w:rPr>
          <w:b/>
        </w:rPr>
        <w:t xml:space="preserve"> услугу, а также должностных лиц, </w:t>
      </w:r>
      <w:proofErr w:type="gramStart"/>
      <w:r>
        <w:rPr>
          <w:b/>
        </w:rPr>
        <w:t xml:space="preserve">муниципальных </w:t>
      </w:r>
      <w:r w:rsidRPr="0065402F">
        <w:rPr>
          <w:b/>
        </w:rPr>
        <w:t xml:space="preserve"> служащих</w:t>
      </w:r>
      <w:proofErr w:type="gramEnd"/>
    </w:p>
    <w:p w:rsidR="00C332B6" w:rsidRPr="0065402F" w:rsidRDefault="00C332B6" w:rsidP="00C332B6">
      <w:pPr>
        <w:jc w:val="center"/>
        <w:rPr>
          <w:b/>
        </w:rPr>
      </w:pPr>
      <w:r w:rsidRPr="0065402F">
        <w:rPr>
          <w:b/>
        </w:rPr>
        <w:lastRenderedPageBreak/>
        <w:t>Смоленской области</w:t>
      </w:r>
    </w:p>
    <w:p w:rsidR="00C332B6" w:rsidRPr="00DF593A" w:rsidRDefault="00BA700B" w:rsidP="00BA700B">
      <w:r>
        <w:t xml:space="preserve">         </w:t>
      </w:r>
      <w:r w:rsidR="00C332B6" w:rsidRPr="00DF593A">
        <w:t xml:space="preserve">5.1. Заявитель имеет право на обжалование действий (бездействия) и решений, принятых (осуществляемых) в ходе представления </w:t>
      </w:r>
      <w:r w:rsidR="00C332B6">
        <w:rPr>
          <w:bCs/>
        </w:rPr>
        <w:t>государственной</w:t>
      </w:r>
      <w:r w:rsidR="00C332B6" w:rsidRPr="00DF593A">
        <w:rPr>
          <w:bCs/>
        </w:rPr>
        <w:t xml:space="preserve"> услуги </w:t>
      </w:r>
      <w:r w:rsidR="00C332B6" w:rsidRPr="00DF593A">
        <w:rPr>
          <w:rStyle w:val="FontStyle12"/>
          <w:rFonts w:eastAsia="Calibri"/>
        </w:rPr>
        <w:t xml:space="preserve">должностными лицами, </w:t>
      </w:r>
      <w:r w:rsidR="00C332B6">
        <w:rPr>
          <w:rStyle w:val="FontStyle12"/>
          <w:rFonts w:eastAsia="Calibri"/>
        </w:rPr>
        <w:t xml:space="preserve">специалистами </w:t>
      </w:r>
      <w:r w:rsidR="00C332B6" w:rsidRPr="00C30A03">
        <w:rPr>
          <w:bCs/>
        </w:rPr>
        <w:t>уполномоченн</w:t>
      </w:r>
      <w:r w:rsidR="00C332B6">
        <w:rPr>
          <w:bCs/>
        </w:rPr>
        <w:t>ого</w:t>
      </w:r>
      <w:r w:rsidR="00C332B6" w:rsidRPr="00C30A03">
        <w:rPr>
          <w:bCs/>
        </w:rPr>
        <w:t xml:space="preserve"> орган</w:t>
      </w:r>
      <w:r w:rsidR="00C332B6">
        <w:rPr>
          <w:bCs/>
        </w:rPr>
        <w:t>а</w:t>
      </w:r>
      <w:r w:rsidR="00C332B6" w:rsidRPr="00C30A03">
        <w:rPr>
          <w:bCs/>
        </w:rPr>
        <w:t>, осуществляющ</w:t>
      </w:r>
      <w:r w:rsidR="00C332B6">
        <w:rPr>
          <w:bCs/>
        </w:rPr>
        <w:t>его</w:t>
      </w:r>
      <w:r w:rsidR="00C332B6" w:rsidRPr="00C30A03">
        <w:rPr>
          <w:bCs/>
        </w:rPr>
        <w:t xml:space="preserve"> </w:t>
      </w:r>
      <w:r>
        <w:t>назначение</w:t>
      </w:r>
      <w:r w:rsidRPr="00B310C2">
        <w:t xml:space="preserve"> опекуном или попечителем</w:t>
      </w:r>
      <w:r>
        <w:t xml:space="preserve"> </w:t>
      </w:r>
      <w:r w:rsidRPr="00D5224F">
        <w:rPr>
          <w:color w:val="444444"/>
        </w:rPr>
        <w:t>в отношении</w:t>
      </w:r>
      <w:r>
        <w:rPr>
          <w:color w:val="444444"/>
        </w:rPr>
        <w:t xml:space="preserve"> совершеннолетних</w:t>
      </w:r>
      <w:r w:rsidRPr="00D5224F">
        <w:rPr>
          <w:color w:val="444444"/>
        </w:rPr>
        <w:t xml:space="preserve"> недееспособных гражда</w:t>
      </w:r>
      <w:r>
        <w:rPr>
          <w:color w:val="444444"/>
        </w:rPr>
        <w:t>н</w:t>
      </w:r>
      <w:r w:rsidR="00C332B6" w:rsidRPr="00DF593A">
        <w:rPr>
          <w:rStyle w:val="FontStyle12"/>
          <w:rFonts w:eastAsia="Calibri"/>
        </w:rPr>
        <w:t xml:space="preserve">, работниками МФЦ, </w:t>
      </w:r>
      <w:r w:rsidR="00C332B6" w:rsidRPr="00DF593A">
        <w:rPr>
          <w:bCs/>
        </w:rPr>
        <w:t>в досудебном (внесудебном) порядке.</w:t>
      </w:r>
    </w:p>
    <w:p w:rsidR="00C332B6" w:rsidRPr="00DF593A" w:rsidRDefault="00C332B6" w:rsidP="00C332B6">
      <w:pPr>
        <w:ind w:firstLine="709"/>
        <w:rPr>
          <w:rStyle w:val="FontStyle12"/>
          <w:rFonts w:eastAsia="Calibri"/>
        </w:rPr>
      </w:pPr>
      <w:r w:rsidRPr="00DF593A">
        <w:t xml:space="preserve">5.2. </w:t>
      </w:r>
      <w:r w:rsidRPr="00BA700B">
        <w:t>П</w:t>
      </w:r>
      <w:r w:rsidRPr="00BA700B">
        <w:rPr>
          <w:rStyle w:val="FontStyle12"/>
          <w:rFonts w:eastAsia="Calibri"/>
          <w:sz w:val="28"/>
          <w:szCs w:val="28"/>
        </w:rPr>
        <w:t>редмет досудебного (внесудебного) обжалования заявителем решений и действий (бездействия)</w:t>
      </w:r>
      <w:r w:rsidRPr="00DF593A">
        <w:rPr>
          <w:rStyle w:val="FontStyle12"/>
          <w:rFonts w:eastAsia="Calibri"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A700B">
        <w:t>назначение</w:t>
      </w:r>
      <w:r w:rsidR="00BA700B" w:rsidRPr="00B310C2">
        <w:t xml:space="preserve"> опекуном или попечителем</w:t>
      </w:r>
      <w:r w:rsidR="00BA700B">
        <w:t xml:space="preserve"> </w:t>
      </w:r>
      <w:r w:rsidR="00BA700B" w:rsidRPr="00D5224F">
        <w:rPr>
          <w:color w:val="444444"/>
        </w:rPr>
        <w:t>в отношении</w:t>
      </w:r>
      <w:r w:rsidR="00BA700B">
        <w:rPr>
          <w:color w:val="444444"/>
        </w:rPr>
        <w:t xml:space="preserve"> совершеннолетних</w:t>
      </w:r>
      <w:r w:rsidR="00BA700B" w:rsidRPr="00D5224F">
        <w:rPr>
          <w:color w:val="444444"/>
        </w:rPr>
        <w:t xml:space="preserve"> недееспособных гражда</w:t>
      </w:r>
      <w:r w:rsidR="00BA700B">
        <w:rPr>
          <w:color w:val="444444"/>
        </w:rPr>
        <w:t>н</w:t>
      </w:r>
      <w:r w:rsidRPr="00DF593A">
        <w:rPr>
          <w:rStyle w:val="FontStyle12"/>
          <w:rFonts w:eastAsia="Calibri"/>
        </w:rPr>
        <w:t xml:space="preserve">, </w:t>
      </w:r>
      <w:r>
        <w:t xml:space="preserve">муниципальных </w:t>
      </w:r>
      <w:r w:rsidRPr="00DF593A">
        <w:t>служащих Смоленской области</w:t>
      </w:r>
      <w:r w:rsidRPr="00DF593A">
        <w:rPr>
          <w:rStyle w:val="FontStyle12"/>
          <w:rFonts w:eastAsia="Calibri"/>
        </w:rPr>
        <w:t xml:space="preserve">, МФЦ, </w:t>
      </w:r>
      <w:r w:rsidRPr="00BA700B">
        <w:rPr>
          <w:rStyle w:val="FontStyle12"/>
          <w:rFonts w:eastAsia="Calibri"/>
          <w:sz w:val="28"/>
          <w:szCs w:val="28"/>
        </w:rPr>
        <w:t>работника</w:t>
      </w:r>
      <w:r w:rsidRPr="00DF593A">
        <w:rPr>
          <w:rStyle w:val="FontStyle12"/>
          <w:rFonts w:eastAsia="Calibri"/>
        </w:rPr>
        <w:t xml:space="preserve"> МФЦ.</w:t>
      </w:r>
    </w:p>
    <w:p w:rsidR="00C332B6" w:rsidRPr="00AE3D06" w:rsidRDefault="00C332B6" w:rsidP="00C332B6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C332B6" w:rsidRPr="00AE3D06" w:rsidRDefault="00C332B6" w:rsidP="00C332B6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>трации запроса о предоставлении государственной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:rsidR="00C332B6" w:rsidRPr="00AE3D06" w:rsidRDefault="00C332B6" w:rsidP="00C332B6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 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C332B6" w:rsidRPr="00AE3D06" w:rsidRDefault="00C332B6" w:rsidP="00C332B6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C332B6" w:rsidRPr="00AE3D06" w:rsidRDefault="00C332B6" w:rsidP="00C332B6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>овыми актами для предоставления государственной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:rsidR="00C332B6" w:rsidRPr="00AE3D06" w:rsidRDefault="00C332B6" w:rsidP="00C332B6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>
        <w:rPr>
          <w:rStyle w:val="FontStyle12"/>
          <w:sz w:val="28"/>
          <w:szCs w:val="28"/>
        </w:rPr>
        <w:t xml:space="preserve">государственной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>соответствии с ними 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 xml:space="preserve">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C332B6" w:rsidRPr="00AE3D06" w:rsidRDefault="00C332B6" w:rsidP="00C332B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:rsidR="00C332B6" w:rsidRPr="00AE3D06" w:rsidRDefault="00C332B6" w:rsidP="00C332B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 xml:space="preserve">отказа органа, предоставляющего </w:t>
      </w:r>
      <w:r>
        <w:rPr>
          <w:rStyle w:val="FontStyle12"/>
          <w:sz w:val="28"/>
          <w:szCs w:val="28"/>
        </w:rPr>
        <w:t>государственную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C332B6" w:rsidRPr="00AE3D06" w:rsidRDefault="00C332B6" w:rsidP="00C332B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C332B6" w:rsidRPr="00AE3D06" w:rsidRDefault="00C332B6" w:rsidP="00C332B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</w:t>
      </w:r>
      <w:r>
        <w:rPr>
          <w:rStyle w:val="FontStyle12"/>
          <w:sz w:val="28"/>
          <w:szCs w:val="28"/>
        </w:rPr>
        <w:t xml:space="preserve">               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</w:t>
      </w:r>
      <w:r>
        <w:rPr>
          <w:rStyle w:val="FontStyle12"/>
          <w:sz w:val="28"/>
          <w:szCs w:val="28"/>
        </w:rPr>
        <w:t>ожена функция по предоставлению 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C332B6" w:rsidRPr="00AE3D06" w:rsidRDefault="00C332B6" w:rsidP="00C332B6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государственной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государственной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</w:p>
    <w:p w:rsidR="00C332B6" w:rsidRPr="00AE3D06" w:rsidRDefault="00C332B6" w:rsidP="00C332B6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муниципальной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 xml:space="preserve">(бездействие) МФЦ подаются учредителю </w:t>
      </w:r>
      <w:r w:rsidRPr="00AE3D06">
        <w:rPr>
          <w:rStyle w:val="FontStyle12"/>
          <w:sz w:val="28"/>
          <w:szCs w:val="28"/>
        </w:rPr>
        <w:lastRenderedPageBreak/>
        <w:t>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:rsidR="00C332B6" w:rsidRPr="00AE3D06" w:rsidRDefault="00C332B6" w:rsidP="00C332B6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муниципального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14" w:history="1">
        <w:r w:rsidRPr="00C61B58">
          <w:rPr>
            <w:rStyle w:val="a4"/>
            <w:sz w:val="28"/>
            <w:szCs w:val="28"/>
            <w:lang w:val="en-US"/>
          </w:rPr>
          <w:t>https</w:t>
        </w:r>
        <w:r w:rsidRPr="00C61B58">
          <w:rPr>
            <w:rStyle w:val="a4"/>
            <w:sz w:val="28"/>
            <w:szCs w:val="28"/>
          </w:rPr>
          <w:t>://</w:t>
        </w:r>
        <w:r w:rsidRPr="00C61B58">
          <w:rPr>
            <w:rStyle w:val="a4"/>
            <w:sz w:val="28"/>
            <w:szCs w:val="28"/>
            <w:lang w:val="en-US"/>
          </w:rPr>
          <w:t>do</w:t>
        </w:r>
        <w:r w:rsidRPr="00C61B58">
          <w:rPr>
            <w:rStyle w:val="a4"/>
            <w:sz w:val="28"/>
            <w:szCs w:val="28"/>
          </w:rPr>
          <w:t>.</w:t>
        </w:r>
        <w:proofErr w:type="spellStart"/>
        <w:r w:rsidRPr="00C61B58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C61B58">
          <w:rPr>
            <w:rStyle w:val="a4"/>
            <w:sz w:val="28"/>
            <w:szCs w:val="28"/>
          </w:rPr>
          <w:t>.</w:t>
        </w:r>
        <w:proofErr w:type="spellStart"/>
        <w:r w:rsidRPr="00C61B58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C61B58">
          <w:rPr>
            <w:rStyle w:val="a4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:rsidR="00C332B6" w:rsidRPr="00AE3D06" w:rsidRDefault="00C332B6" w:rsidP="00C332B6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государственная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>отказа органа, предоставляющего государственную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 xml:space="preserve">их исправлений –             в течение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:rsidR="00C332B6" w:rsidRPr="00AE3D06" w:rsidRDefault="00C332B6" w:rsidP="00C332B6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:rsidR="00C332B6" w:rsidRPr="00AE3D06" w:rsidRDefault="00C332B6" w:rsidP="00C332B6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государственную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</w:p>
    <w:p w:rsidR="00C332B6" w:rsidRPr="00AE3D06" w:rsidRDefault="00C332B6" w:rsidP="00C332B6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32B6" w:rsidRPr="00AE3D06" w:rsidRDefault="00C332B6" w:rsidP="00C332B6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государственную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государственную услугу, либо </w:t>
      </w:r>
      <w:proofErr w:type="gramStart"/>
      <w:r>
        <w:rPr>
          <w:rStyle w:val="FontStyle12"/>
          <w:sz w:val="28"/>
          <w:szCs w:val="28"/>
        </w:rPr>
        <w:t xml:space="preserve">муниципального </w:t>
      </w:r>
      <w:r w:rsidRPr="00AE3D06">
        <w:rPr>
          <w:rStyle w:val="FontStyle12"/>
          <w:sz w:val="28"/>
          <w:szCs w:val="28"/>
        </w:rPr>
        <w:t xml:space="preserve"> служащего</w:t>
      </w:r>
      <w:proofErr w:type="gramEnd"/>
      <w:r w:rsidRPr="00AE3D06">
        <w:rPr>
          <w:rStyle w:val="FontStyle12"/>
          <w:sz w:val="28"/>
          <w:szCs w:val="28"/>
        </w:rPr>
        <w:t xml:space="preserve">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:rsidR="00C332B6" w:rsidRPr="00AE3D06" w:rsidRDefault="00C332B6" w:rsidP="00C332B6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 xml:space="preserve">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:rsidR="00C332B6" w:rsidRPr="00AE3D06" w:rsidRDefault="00C332B6" w:rsidP="00C332B6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:rsidR="00C332B6" w:rsidRPr="00AE3D06" w:rsidRDefault="00C332B6" w:rsidP="00C332B6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>
        <w:rPr>
          <w:rStyle w:val="FontStyle12"/>
          <w:sz w:val="28"/>
          <w:szCs w:val="28"/>
        </w:rPr>
        <w:t xml:space="preserve">государственной услуги документах, возврата </w:t>
      </w:r>
      <w:r w:rsidRPr="00AE3D06">
        <w:rPr>
          <w:rStyle w:val="FontStyle12"/>
          <w:sz w:val="28"/>
          <w:szCs w:val="28"/>
        </w:rPr>
        <w:t xml:space="preserve">заявителю </w:t>
      </w:r>
      <w:r w:rsidRPr="00AE3D06">
        <w:rPr>
          <w:rStyle w:val="FontStyle12"/>
          <w:sz w:val="28"/>
          <w:szCs w:val="28"/>
        </w:rPr>
        <w:lastRenderedPageBreak/>
        <w:t>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</w:p>
    <w:p w:rsidR="00C332B6" w:rsidRPr="00AE3D06" w:rsidRDefault="00C332B6" w:rsidP="00C332B6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332B6" w:rsidRPr="00AE3D06" w:rsidRDefault="00C332B6" w:rsidP="00C332B6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:rsidR="00C332B6" w:rsidRPr="00AE3D06" w:rsidRDefault="00C332B6" w:rsidP="00C332B6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:rsidR="00C332B6" w:rsidRDefault="00C332B6" w:rsidP="00C332B6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332B6" w:rsidRDefault="00C332B6" w:rsidP="00C332B6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332B6" w:rsidRPr="00090746" w:rsidRDefault="00C332B6" w:rsidP="00C332B6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>12. Заявитель вправе обжаловать решения, принятые в х</w:t>
      </w:r>
      <w:r>
        <w:rPr>
          <w:rStyle w:val="FontStyle12"/>
          <w:sz w:val="28"/>
          <w:szCs w:val="28"/>
        </w:rPr>
        <w:t>оде предоставления государственной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специалистов </w:t>
      </w:r>
      <w:r w:rsidRPr="00090746">
        <w:rPr>
          <w:bCs/>
          <w:sz w:val="28"/>
          <w:szCs w:val="28"/>
        </w:rPr>
        <w:t xml:space="preserve">уполномоченного органа, осуществляющего </w:t>
      </w:r>
      <w:r w:rsidR="00BA700B" w:rsidRPr="00BA700B">
        <w:rPr>
          <w:sz w:val="28"/>
          <w:szCs w:val="28"/>
        </w:rPr>
        <w:t xml:space="preserve">назначение опекуном или попечителем </w:t>
      </w:r>
      <w:r w:rsidR="00BA700B" w:rsidRPr="00BA700B">
        <w:rPr>
          <w:color w:val="444444"/>
          <w:sz w:val="28"/>
          <w:szCs w:val="28"/>
        </w:rPr>
        <w:t>в отношении совершеннолетних недееспособных граждан</w:t>
      </w:r>
      <w:r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:rsidR="00C332B6" w:rsidRDefault="00C332B6" w:rsidP="00C332B6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ЕПГУ. </w:t>
      </w:r>
    </w:p>
    <w:p w:rsidR="00C332B6" w:rsidRDefault="00C332B6" w:rsidP="00C332B6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C332B6" w:rsidRDefault="00C332B6" w:rsidP="00C332B6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9F6E55" w:rsidRPr="00D75599" w:rsidTr="009F6E5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F6E55" w:rsidRPr="00D75599" w:rsidRDefault="009F6E55" w:rsidP="009F6E55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9F6E55" w:rsidRPr="00D75599" w:rsidRDefault="009F6E55" w:rsidP="009F6E55">
            <w:pPr>
              <w:autoSpaceDE/>
              <w:autoSpaceDN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Приложение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5599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граждан»</w:t>
            </w:r>
          </w:p>
        </w:tc>
      </w:tr>
    </w:tbl>
    <w:p w:rsidR="009F6E55" w:rsidRPr="00D75599" w:rsidRDefault="009F6E55" w:rsidP="009F6E55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9F6E55" w:rsidRDefault="009F6E55" w:rsidP="009F6E55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4F2BC0">
        <w:rPr>
          <w:b/>
          <w:bCs/>
          <w:color w:val="000000"/>
        </w:rPr>
        <w:t>Форма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>заявления о предоставлении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государственной </w:t>
      </w:r>
      <w:r w:rsidRPr="004F2BC0">
        <w:rPr>
          <w:b/>
          <w:bCs/>
          <w:color w:val="000000"/>
        </w:rPr>
        <w:t xml:space="preserve"> услуги</w:t>
      </w:r>
      <w:proofErr w:type="gramEnd"/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 назначению опекунов или попечителей в отношении недееспособных или не полностью дееспособных граждан</w:t>
      </w:r>
    </w:p>
    <w:p w:rsidR="009F6E55" w:rsidRDefault="009F6E55" w:rsidP="009F6E55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5"/>
        <w:gridCol w:w="5676"/>
      </w:tblGrid>
      <w:tr w:rsidR="009F6E55" w:rsidTr="009F6E5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F6E55" w:rsidRDefault="009F6E55" w:rsidP="009F6E5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F6E55" w:rsidRDefault="003578BB" w:rsidP="003578BB">
            <w:pPr>
              <w:autoSpaceDE/>
              <w:autoSpaceDN/>
              <w:spacing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Начальнику отдела по образованию Администрации МО «Глинковский район» Смоленской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области______________________________________</w:t>
            </w:r>
            <w:r w:rsidR="009F6E55"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___________________________</w:t>
            </w:r>
            <w:r w:rsidR="009F6E55"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</w:t>
            </w:r>
          </w:p>
          <w:p w:rsidR="003578BB" w:rsidRDefault="003578BB" w:rsidP="003578BB">
            <w:pPr>
              <w:autoSpaceDE/>
              <w:autoSpaceDN/>
              <w:spacing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="009F6E55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</w:t>
            </w:r>
          </w:p>
          <w:p w:rsidR="003578BB" w:rsidRDefault="003578BB" w:rsidP="003578BB">
            <w:pPr>
              <w:pStyle w:val="a0"/>
              <w:ind w:firstLine="0"/>
            </w:pPr>
            <w:r>
              <w:t>_______________________________________</w:t>
            </w:r>
          </w:p>
          <w:p w:rsidR="003578BB" w:rsidRDefault="003578BB" w:rsidP="003578BB">
            <w:pPr>
              <w:pStyle w:val="a0"/>
              <w:ind w:firstLine="0"/>
            </w:pPr>
            <w:r>
              <w:t>_______________________________________</w:t>
            </w:r>
          </w:p>
          <w:p w:rsidR="003578BB" w:rsidRDefault="003578BB" w:rsidP="003578BB">
            <w:pPr>
              <w:pStyle w:val="a0"/>
              <w:ind w:firstLine="0"/>
            </w:pPr>
            <w:r>
              <w:t>_______________________________________</w:t>
            </w:r>
          </w:p>
          <w:p w:rsidR="003578BB" w:rsidRDefault="003578BB" w:rsidP="003578BB">
            <w:pPr>
              <w:pStyle w:val="a0"/>
              <w:ind w:firstLine="0"/>
            </w:pPr>
            <w:r>
              <w:t>_______________________________________</w:t>
            </w:r>
          </w:p>
          <w:p w:rsidR="003578BB" w:rsidRDefault="003578BB" w:rsidP="003578BB">
            <w:pPr>
              <w:pStyle w:val="a0"/>
              <w:ind w:firstLine="0"/>
            </w:pPr>
            <w:r>
              <w:t>_______________________________________</w:t>
            </w:r>
          </w:p>
          <w:p w:rsidR="003578BB" w:rsidRPr="003578BB" w:rsidRDefault="003578BB" w:rsidP="003578BB">
            <w:pPr>
              <w:pStyle w:val="a0"/>
              <w:ind w:firstLine="0"/>
            </w:pPr>
            <w:r>
              <w:t>_______________________________________</w:t>
            </w:r>
          </w:p>
          <w:p w:rsidR="009F6E55" w:rsidRDefault="009F6E55" w:rsidP="003578B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 w:rsidR="003578BB">
              <w:rPr>
                <w:rFonts w:ascii="Courier New" w:hAnsi="Courier New" w:cs="Courier New"/>
                <w:color w:val="000000"/>
                <w:sz w:val="20"/>
                <w:szCs w:val="20"/>
              </w:rPr>
              <w:t>,гражданство</w:t>
            </w:r>
            <w:proofErr w:type="gramEnd"/>
            <w:r w:rsidR="003578BB">
              <w:rPr>
                <w:rFonts w:ascii="Courier New" w:hAnsi="Courier New" w:cs="Courier New"/>
                <w:color w:val="000000"/>
                <w:sz w:val="20"/>
                <w:szCs w:val="20"/>
              </w:rPr>
              <w:t>, документ, удостоверяющий личность (серия, номер, кем и когда выдан),адрес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      </w:r>
          </w:p>
        </w:tc>
      </w:tr>
    </w:tbl>
    <w:p w:rsidR="009F6E55" w:rsidRDefault="009F6E55" w:rsidP="003578B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                   </w:t>
      </w:r>
      <w:r w:rsidR="003578BB">
        <w:rPr>
          <w:color w:val="22272F"/>
          <w:sz w:val="23"/>
          <w:szCs w:val="23"/>
        </w:rPr>
        <w:t xml:space="preserve">           </w:t>
      </w:r>
      <w:r>
        <w:rPr>
          <w:color w:val="22272F"/>
          <w:sz w:val="23"/>
          <w:szCs w:val="23"/>
        </w:rPr>
        <w:t> </w:t>
      </w:r>
    </w:p>
    <w:p w:rsidR="009F6E55" w:rsidRDefault="009F6E55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</w:t>
      </w:r>
      <w:r>
        <w:rPr>
          <w:rStyle w:val="s10"/>
          <w:b/>
          <w:bCs/>
          <w:color w:val="22272F"/>
          <w:sz w:val="24"/>
          <w:szCs w:val="24"/>
        </w:rPr>
        <w:t>Заявление</w:t>
      </w:r>
    </w:p>
    <w:p w:rsidR="009F6E55" w:rsidRDefault="009F6E55" w:rsidP="00435AC6">
      <w:pPr>
        <w:pStyle w:val="HTML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4"/>
          <w:szCs w:val="24"/>
        </w:rPr>
        <w:t>гражданина, выразившего желание стать опекуном или попечителем</w:t>
      </w:r>
      <w:r w:rsidR="003578BB">
        <w:rPr>
          <w:color w:val="22272F"/>
          <w:sz w:val="23"/>
          <w:szCs w:val="23"/>
        </w:rPr>
        <w:t xml:space="preserve"> </w:t>
      </w:r>
      <w:r>
        <w:rPr>
          <w:rStyle w:val="s10"/>
          <w:b/>
          <w:bCs/>
          <w:color w:val="22272F"/>
          <w:sz w:val="24"/>
          <w:szCs w:val="24"/>
        </w:rPr>
        <w:t>совершеннолетнего недееспособног</w:t>
      </w:r>
      <w:r w:rsidR="00435AC6">
        <w:rPr>
          <w:rStyle w:val="s10"/>
          <w:b/>
          <w:bCs/>
          <w:color w:val="22272F"/>
          <w:sz w:val="24"/>
          <w:szCs w:val="24"/>
        </w:rPr>
        <w:t xml:space="preserve">о или не полностью дееспособного </w:t>
      </w:r>
      <w:r>
        <w:rPr>
          <w:rStyle w:val="s10"/>
          <w:b/>
          <w:bCs/>
          <w:color w:val="22272F"/>
          <w:sz w:val="24"/>
          <w:szCs w:val="24"/>
        </w:rPr>
        <w:t>гражданина</w:t>
      </w:r>
    </w:p>
    <w:p w:rsidR="009F6E55" w:rsidRDefault="009F6E55" w:rsidP="009F6E55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35AC6" w:rsidRDefault="00435AC6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Я,</w:t>
      </w:r>
      <w:r w:rsidR="009F6E55">
        <w:rPr>
          <w:color w:val="22272F"/>
          <w:sz w:val="23"/>
          <w:szCs w:val="23"/>
        </w:rPr>
        <w:t>_</w:t>
      </w:r>
      <w:proofErr w:type="gramEnd"/>
      <w:r w:rsidR="009F6E55">
        <w:rPr>
          <w:color w:val="22272F"/>
          <w:sz w:val="23"/>
          <w:szCs w:val="23"/>
        </w:rPr>
        <w:t>_______________________________________________________________</w:t>
      </w:r>
    </w:p>
    <w:p w:rsidR="009F6E55" w:rsidRDefault="00435AC6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</w:t>
      </w:r>
      <w:r w:rsidR="009F6E55">
        <w:rPr>
          <w:color w:val="22272F"/>
          <w:sz w:val="23"/>
          <w:szCs w:val="23"/>
        </w:rPr>
        <w:t>,</w:t>
      </w:r>
    </w:p>
    <w:p w:rsidR="009F6E55" w:rsidRDefault="00EF115F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109855</wp:posOffset>
                </wp:positionV>
                <wp:extent cx="216000" cy="2160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A471" id="Прямоугольник 2" o:spid="_x0000_s1026" style="position:absolute;margin-left:.45pt;margin-top:8.6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" filled="f" strokecolor="#1f4d78 [1604]" strokeweight="1pt"/>
            </w:pict>
          </mc:Fallback>
        </mc:AlternateContent>
      </w:r>
      <w:r w:rsidR="00435AC6">
        <w:rPr>
          <w:color w:val="22272F"/>
          <w:sz w:val="23"/>
          <w:szCs w:val="23"/>
        </w:rPr>
        <w:t xml:space="preserve">     </w:t>
      </w:r>
      <w:r w:rsidR="009F6E55">
        <w:rPr>
          <w:color w:val="22272F"/>
          <w:sz w:val="23"/>
          <w:szCs w:val="23"/>
        </w:rPr>
        <w:t xml:space="preserve">                (фамилия, имя, отчество)</w:t>
      </w:r>
    </w:p>
    <w:p w:rsidR="009F6E55" w:rsidRDefault="00435AC6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</w:t>
      </w:r>
      <w:r w:rsidR="00EF115F">
        <w:rPr>
          <w:color w:val="22272F"/>
          <w:sz w:val="23"/>
          <w:szCs w:val="23"/>
        </w:rPr>
        <w:t xml:space="preserve">  </w:t>
      </w:r>
      <w:r w:rsidR="009F6E55">
        <w:rPr>
          <w:color w:val="22272F"/>
          <w:sz w:val="23"/>
          <w:szCs w:val="23"/>
        </w:rPr>
        <w:t>прошу передать</w:t>
      </w:r>
      <w:r>
        <w:rPr>
          <w:color w:val="22272F"/>
          <w:sz w:val="23"/>
          <w:szCs w:val="23"/>
        </w:rPr>
        <w:t xml:space="preserve"> мне под опеку (попечительство) _________________</w:t>
      </w:r>
      <w:r w:rsidR="009F6E55">
        <w:rPr>
          <w:color w:val="22272F"/>
          <w:sz w:val="23"/>
          <w:szCs w:val="23"/>
        </w:rPr>
        <w:t>_________________________________________________________________________</w:t>
      </w:r>
      <w:r>
        <w:rPr>
          <w:color w:val="22272F"/>
          <w:sz w:val="23"/>
          <w:szCs w:val="23"/>
        </w:rPr>
        <w:t>____________________________________________</w:t>
      </w:r>
    </w:p>
    <w:p w:rsidR="009F6E55" w:rsidRDefault="009F6E55" w:rsidP="00435AC6">
      <w:pPr>
        <w:pStyle w:val="HTML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(фамилия, имя, отчество совершеннолетне</w:t>
      </w:r>
      <w:r w:rsidR="00435AC6">
        <w:rPr>
          <w:color w:val="22272F"/>
          <w:sz w:val="23"/>
          <w:szCs w:val="23"/>
        </w:rPr>
        <w:t xml:space="preserve">го недееспособного или не </w:t>
      </w:r>
      <w:r>
        <w:rPr>
          <w:color w:val="22272F"/>
          <w:sz w:val="23"/>
          <w:szCs w:val="23"/>
        </w:rPr>
        <w:t>полностью дееспособного гражданина, число, месяц, год его рождения)</w:t>
      </w:r>
    </w:p>
    <w:p w:rsidR="009F6E55" w:rsidRDefault="00EF115F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98425</wp:posOffset>
                </wp:positionV>
                <wp:extent cx="216000" cy="21600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B0CB" id="Прямоугольник 4" o:spid="_x0000_s1026" style="position:absolute;margin-left:6.45pt;margin-top:7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" filled="f" strokecolor="#1f4d78 [1604]" strokeweight="1pt"/>
            </w:pict>
          </mc:Fallback>
        </mc:AlternateContent>
      </w:r>
      <w:r w:rsidR="00435AC6">
        <w:rPr>
          <w:color w:val="22272F"/>
          <w:sz w:val="23"/>
          <w:szCs w:val="23"/>
        </w:rPr>
        <w:t xml:space="preserve">     </w:t>
      </w:r>
    </w:p>
    <w:p w:rsidR="009F6E55" w:rsidRDefault="00435AC6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r w:rsidR="009F6E55">
        <w:rPr>
          <w:color w:val="22272F"/>
          <w:sz w:val="23"/>
          <w:szCs w:val="23"/>
        </w:rPr>
        <w:t xml:space="preserve"> прошу передать </w:t>
      </w:r>
      <w:r w:rsidR="00EF115F">
        <w:rPr>
          <w:color w:val="22272F"/>
          <w:sz w:val="23"/>
          <w:szCs w:val="23"/>
        </w:rPr>
        <w:t>мне под опеку (попечительство)</w:t>
      </w:r>
      <w:r w:rsidR="008D2C39">
        <w:rPr>
          <w:color w:val="22272F"/>
          <w:sz w:val="23"/>
          <w:szCs w:val="23"/>
        </w:rPr>
        <w:t xml:space="preserve"> </w:t>
      </w:r>
      <w:r w:rsidR="004C726D">
        <w:rPr>
          <w:color w:val="22272F"/>
          <w:sz w:val="23"/>
          <w:szCs w:val="23"/>
        </w:rPr>
        <w:t xml:space="preserve">на </w:t>
      </w:r>
      <w:r w:rsidR="00EF115F">
        <w:rPr>
          <w:color w:val="22272F"/>
          <w:sz w:val="23"/>
          <w:szCs w:val="23"/>
        </w:rPr>
        <w:t xml:space="preserve">возмездной </w:t>
      </w:r>
      <w:r w:rsidR="009F6E55">
        <w:rPr>
          <w:color w:val="22272F"/>
          <w:sz w:val="23"/>
          <w:szCs w:val="23"/>
        </w:rPr>
        <w:t>основе __________________________________________________________________</w:t>
      </w:r>
    </w:p>
    <w:p w:rsidR="00EF115F" w:rsidRDefault="00EF115F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</w:t>
      </w:r>
    </w:p>
    <w:p w:rsidR="009F6E55" w:rsidRDefault="00EF115F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</w:t>
      </w:r>
      <w:r w:rsidR="009F6E55">
        <w:rPr>
          <w:color w:val="22272F"/>
          <w:sz w:val="23"/>
          <w:szCs w:val="23"/>
        </w:rPr>
        <w:t>(фамилия, имя, отчество совершеннолетнего недееспособного или не</w:t>
      </w:r>
      <w:r>
        <w:rPr>
          <w:color w:val="22272F"/>
          <w:sz w:val="23"/>
          <w:szCs w:val="23"/>
        </w:rPr>
        <w:t xml:space="preserve"> </w:t>
      </w:r>
      <w:r w:rsidR="009F6E55">
        <w:rPr>
          <w:color w:val="22272F"/>
          <w:sz w:val="23"/>
          <w:szCs w:val="23"/>
        </w:rPr>
        <w:t>полностью дееспособного гражданина, число, месяц, год его рождения)</w:t>
      </w:r>
    </w:p>
    <w:p w:rsidR="009F6E55" w:rsidRDefault="00EF115F" w:rsidP="008D2C39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</w:t>
      </w:r>
      <w:r w:rsidR="009F6E55">
        <w:rPr>
          <w:color w:val="22272F"/>
          <w:sz w:val="23"/>
          <w:szCs w:val="23"/>
        </w:rPr>
        <w:t>Материа</w:t>
      </w:r>
      <w:r>
        <w:rPr>
          <w:color w:val="22272F"/>
          <w:sz w:val="23"/>
          <w:szCs w:val="23"/>
        </w:rPr>
        <w:t xml:space="preserve">льные возможности, жилищные </w:t>
      </w:r>
      <w:r w:rsidR="009F6E55">
        <w:rPr>
          <w:color w:val="22272F"/>
          <w:sz w:val="23"/>
          <w:szCs w:val="23"/>
        </w:rPr>
        <w:t>у</w:t>
      </w:r>
      <w:r w:rsidR="008D2C39">
        <w:rPr>
          <w:color w:val="22272F"/>
          <w:sz w:val="23"/>
          <w:szCs w:val="23"/>
        </w:rPr>
        <w:t xml:space="preserve">словия, </w:t>
      </w:r>
      <w:r w:rsidR="004C726D">
        <w:rPr>
          <w:color w:val="22272F"/>
          <w:sz w:val="23"/>
          <w:szCs w:val="23"/>
        </w:rPr>
        <w:t xml:space="preserve">состояние здоровья </w:t>
      </w:r>
      <w:r>
        <w:rPr>
          <w:color w:val="22272F"/>
          <w:sz w:val="23"/>
          <w:szCs w:val="23"/>
        </w:rPr>
        <w:t xml:space="preserve">и </w:t>
      </w:r>
      <w:r w:rsidR="009F6E55">
        <w:rPr>
          <w:color w:val="22272F"/>
          <w:sz w:val="23"/>
          <w:szCs w:val="23"/>
        </w:rPr>
        <w:t>характер работы позвол</w:t>
      </w:r>
      <w:r w:rsidR="008D2C39">
        <w:rPr>
          <w:color w:val="22272F"/>
          <w:sz w:val="23"/>
          <w:szCs w:val="23"/>
        </w:rPr>
        <w:t xml:space="preserve">яют мне взять совершеннолетнего недееспособного или </w:t>
      </w:r>
      <w:r w:rsidR="009F6E55">
        <w:rPr>
          <w:color w:val="22272F"/>
          <w:sz w:val="23"/>
          <w:szCs w:val="23"/>
        </w:rPr>
        <w:t>не полностью дееспособного гражд</w:t>
      </w:r>
      <w:r w:rsidR="008D2C39">
        <w:rPr>
          <w:color w:val="22272F"/>
          <w:sz w:val="23"/>
          <w:szCs w:val="23"/>
        </w:rPr>
        <w:t>анина под опеку (попечительство)</w:t>
      </w:r>
      <w:r w:rsidR="009F6E55">
        <w:rPr>
          <w:color w:val="22272F"/>
          <w:sz w:val="23"/>
          <w:szCs w:val="23"/>
        </w:rPr>
        <w:t>.</w:t>
      </w:r>
    </w:p>
    <w:p w:rsidR="009F6E55" w:rsidRDefault="009F6E55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Дополнительно могу сообщить о себе следующее: ______________________</w:t>
      </w:r>
      <w:r w:rsidR="008D2C39">
        <w:rPr>
          <w:color w:val="22272F"/>
          <w:sz w:val="23"/>
          <w:szCs w:val="23"/>
        </w:rPr>
        <w:t>_____________________________________________</w:t>
      </w:r>
    </w:p>
    <w:p w:rsidR="009F6E55" w:rsidRDefault="009F6E55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  <w:r w:rsidR="008D2C39">
        <w:rPr>
          <w:color w:val="22272F"/>
          <w:sz w:val="23"/>
          <w:szCs w:val="23"/>
        </w:rPr>
        <w:t>_____________________________________________________________</w:t>
      </w:r>
    </w:p>
    <w:p w:rsidR="009F6E55" w:rsidRDefault="009F6E55" w:rsidP="008D2C39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(указывается наличие у гражданина необходимых знаний и навыков в</w:t>
      </w:r>
      <w:r w:rsidR="008D2C39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 xml:space="preserve">осуществлении опеки (попечительства) над </w:t>
      </w:r>
      <w:r w:rsidR="008D2C39">
        <w:rPr>
          <w:color w:val="22272F"/>
          <w:sz w:val="23"/>
          <w:szCs w:val="23"/>
        </w:rPr>
        <w:t xml:space="preserve">совершеннолетним недееспособным </w:t>
      </w:r>
      <w:r>
        <w:rPr>
          <w:color w:val="22272F"/>
          <w:sz w:val="23"/>
          <w:szCs w:val="23"/>
        </w:rPr>
        <w:t>или не полностью дееспособным гражда</w:t>
      </w:r>
      <w:r w:rsidR="008D2C39">
        <w:rPr>
          <w:color w:val="22272F"/>
          <w:sz w:val="23"/>
          <w:szCs w:val="23"/>
        </w:rPr>
        <w:t xml:space="preserve">нином, в том числе информация о </w:t>
      </w:r>
      <w:r>
        <w:rPr>
          <w:color w:val="22272F"/>
          <w:sz w:val="23"/>
          <w:szCs w:val="23"/>
        </w:rPr>
        <w:t>наличии документов о профессиональ</w:t>
      </w:r>
      <w:r w:rsidR="008D2C39">
        <w:rPr>
          <w:color w:val="22272F"/>
          <w:sz w:val="23"/>
          <w:szCs w:val="23"/>
        </w:rPr>
        <w:t xml:space="preserve">ной деятельности, о прохождении </w:t>
      </w:r>
      <w:r>
        <w:rPr>
          <w:color w:val="22272F"/>
          <w:sz w:val="23"/>
          <w:szCs w:val="23"/>
        </w:rPr>
        <w:t>программ подготовки кандидатов в опекуны или попечители и т.д.)</w:t>
      </w:r>
    </w:p>
    <w:p w:rsidR="008D2C39" w:rsidRDefault="008D2C39" w:rsidP="008D2C39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</w:p>
    <w:p w:rsidR="009F6E55" w:rsidRDefault="004C726D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Я</w:t>
      </w:r>
      <w:r w:rsidR="009F6E55">
        <w:rPr>
          <w:color w:val="22272F"/>
          <w:sz w:val="23"/>
          <w:szCs w:val="23"/>
        </w:rPr>
        <w:t>_______________________________________________________________</w:t>
      </w:r>
      <w:r>
        <w:rPr>
          <w:color w:val="22272F"/>
          <w:sz w:val="23"/>
          <w:szCs w:val="23"/>
        </w:rPr>
        <w:t>_</w:t>
      </w:r>
      <w:r w:rsidR="009F6E55">
        <w:rPr>
          <w:color w:val="22272F"/>
          <w:sz w:val="23"/>
          <w:szCs w:val="23"/>
        </w:rPr>
        <w:t>_,</w:t>
      </w:r>
    </w:p>
    <w:p w:rsidR="009F6E55" w:rsidRDefault="009F6E55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(фамилия, имя, отчество (при наличии)</w:t>
      </w:r>
    </w:p>
    <w:p w:rsidR="009F6E55" w:rsidRDefault="008D2C39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даю согласие на обработку </w:t>
      </w:r>
      <w:r w:rsidR="004C726D">
        <w:rPr>
          <w:color w:val="22272F"/>
          <w:sz w:val="23"/>
          <w:szCs w:val="23"/>
        </w:rPr>
        <w:t xml:space="preserve">и </w:t>
      </w:r>
      <w:proofErr w:type="gramStart"/>
      <w:r w:rsidR="009F6E55">
        <w:rPr>
          <w:color w:val="22272F"/>
          <w:sz w:val="23"/>
          <w:szCs w:val="23"/>
        </w:rPr>
        <w:t>использован</w:t>
      </w:r>
      <w:r>
        <w:rPr>
          <w:color w:val="22272F"/>
          <w:sz w:val="23"/>
          <w:szCs w:val="23"/>
        </w:rPr>
        <w:t>ие  моих</w:t>
      </w:r>
      <w:proofErr w:type="gramEnd"/>
      <w:r>
        <w:rPr>
          <w:color w:val="22272F"/>
          <w:sz w:val="23"/>
          <w:szCs w:val="23"/>
        </w:rPr>
        <w:t xml:space="preserve">  персональных  данных, </w:t>
      </w:r>
      <w:r w:rsidR="009F6E55">
        <w:rPr>
          <w:color w:val="22272F"/>
          <w:sz w:val="23"/>
          <w:szCs w:val="23"/>
        </w:rPr>
        <w:t>содержащихся в настоящем заявлении и в представленных мною документах.</w:t>
      </w:r>
    </w:p>
    <w:p w:rsidR="009F6E55" w:rsidRDefault="009F6E55" w:rsidP="009F6E55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F6E55" w:rsidRDefault="009F6E55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____________________</w:t>
      </w:r>
      <w:r w:rsidR="004C726D">
        <w:rPr>
          <w:color w:val="22272F"/>
          <w:sz w:val="23"/>
          <w:szCs w:val="23"/>
        </w:rPr>
        <w:t xml:space="preserve">       _____________      _____________________</w:t>
      </w:r>
    </w:p>
    <w:p w:rsidR="009F6E55" w:rsidRDefault="008D2C39" w:rsidP="009F6E5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</w:t>
      </w:r>
      <w:r w:rsidR="004C726D">
        <w:rPr>
          <w:color w:val="22272F"/>
          <w:sz w:val="23"/>
          <w:szCs w:val="23"/>
        </w:rPr>
        <w:t>(</w:t>
      </w:r>
      <w:proofErr w:type="gramStart"/>
      <w:r w:rsidR="009F6E55">
        <w:rPr>
          <w:color w:val="22272F"/>
          <w:sz w:val="23"/>
          <w:szCs w:val="23"/>
        </w:rPr>
        <w:t>дата)</w:t>
      </w:r>
      <w:r w:rsidR="004C726D">
        <w:rPr>
          <w:color w:val="22272F"/>
          <w:sz w:val="23"/>
          <w:szCs w:val="23"/>
        </w:rPr>
        <w:t xml:space="preserve">   </w:t>
      </w:r>
      <w:proofErr w:type="gramEnd"/>
      <w:r w:rsidR="004C726D">
        <w:rPr>
          <w:color w:val="22272F"/>
          <w:sz w:val="23"/>
          <w:szCs w:val="23"/>
        </w:rPr>
        <w:t xml:space="preserve">                 (подпись)        (расшифровка подписи)</w:t>
      </w:r>
    </w:p>
    <w:p w:rsidR="009F6E55" w:rsidRDefault="009F6E55" w:rsidP="009F6E55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F6E55" w:rsidRDefault="009F6E55" w:rsidP="009F6E55">
      <w:pPr>
        <w:pStyle w:val="HTML"/>
        <w:shd w:val="clear" w:color="auto" w:fill="FFFFFF"/>
        <w:rPr>
          <w:color w:val="22272F"/>
          <w:sz w:val="23"/>
          <w:szCs w:val="23"/>
        </w:rPr>
      </w:pPr>
    </w:p>
    <w:p w:rsidR="00C332B6" w:rsidRDefault="00C332B6" w:rsidP="00C332B6">
      <w:pPr>
        <w:ind w:firstLine="709"/>
      </w:pPr>
    </w:p>
    <w:p w:rsidR="00D01A4F" w:rsidRDefault="00D01A4F"/>
    <w:sectPr w:rsidR="00D01A4F" w:rsidSect="00BC49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 w16cid:durableId="789205822">
    <w:abstractNumId w:val="4"/>
  </w:num>
  <w:num w:numId="2" w16cid:durableId="112405248">
    <w:abstractNumId w:val="5"/>
  </w:num>
  <w:num w:numId="3" w16cid:durableId="1513765090">
    <w:abstractNumId w:val="0"/>
  </w:num>
  <w:num w:numId="4" w16cid:durableId="1713265166">
    <w:abstractNumId w:val="2"/>
  </w:num>
  <w:num w:numId="5" w16cid:durableId="458452723">
    <w:abstractNumId w:val="3"/>
  </w:num>
  <w:num w:numId="6" w16cid:durableId="102918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12"/>
    <w:rsid w:val="000B4812"/>
    <w:rsid w:val="0017150D"/>
    <w:rsid w:val="00242E12"/>
    <w:rsid w:val="002D48FF"/>
    <w:rsid w:val="00356FAC"/>
    <w:rsid w:val="003578BB"/>
    <w:rsid w:val="00380BE4"/>
    <w:rsid w:val="003938F2"/>
    <w:rsid w:val="00435AC6"/>
    <w:rsid w:val="004A0ADE"/>
    <w:rsid w:val="004C726D"/>
    <w:rsid w:val="004C7772"/>
    <w:rsid w:val="004E7133"/>
    <w:rsid w:val="004F4608"/>
    <w:rsid w:val="005260B9"/>
    <w:rsid w:val="00642816"/>
    <w:rsid w:val="006B662A"/>
    <w:rsid w:val="007008D5"/>
    <w:rsid w:val="0073372B"/>
    <w:rsid w:val="00763A25"/>
    <w:rsid w:val="00832273"/>
    <w:rsid w:val="00850B3E"/>
    <w:rsid w:val="008D2C39"/>
    <w:rsid w:val="009F6E55"/>
    <w:rsid w:val="00AE7CBD"/>
    <w:rsid w:val="00AF53C6"/>
    <w:rsid w:val="00B310C2"/>
    <w:rsid w:val="00BA5DB2"/>
    <w:rsid w:val="00BA700B"/>
    <w:rsid w:val="00BC4980"/>
    <w:rsid w:val="00C23F83"/>
    <w:rsid w:val="00C332B6"/>
    <w:rsid w:val="00C70385"/>
    <w:rsid w:val="00CF5BBB"/>
    <w:rsid w:val="00D01A4F"/>
    <w:rsid w:val="00D5224F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4B4A"/>
  <w15:chartTrackingRefBased/>
  <w15:docId w15:val="{6292560B-F7E7-4FB8-BF7D-D54D5C6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332B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332B6"/>
    <w:pPr>
      <w:ind w:firstLine="720"/>
    </w:pPr>
  </w:style>
  <w:style w:type="character" w:styleId="a4">
    <w:name w:val="Hyperlink"/>
    <w:uiPriority w:val="99"/>
    <w:rsid w:val="00C332B6"/>
    <w:rPr>
      <w:color w:val="0000FF"/>
      <w:u w:val="single"/>
    </w:rPr>
  </w:style>
  <w:style w:type="table" w:styleId="a5">
    <w:name w:val="Table Grid"/>
    <w:basedOn w:val="a2"/>
    <w:uiPriority w:val="59"/>
    <w:unhideWhenUsed/>
    <w:rsid w:val="00C332B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32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32B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33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3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2B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332B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332B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C332B6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qFormat/>
    <w:rsid w:val="00C332B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332B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332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332B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332B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332B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332B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332B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332B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CF5BB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F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F6E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F6E55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s10">
    <w:name w:val="s_10"/>
    <w:basedOn w:val="a1"/>
    <w:rsid w:val="009F6E55"/>
  </w:style>
  <w:style w:type="paragraph" w:styleId="a8">
    <w:name w:val="Balloon Text"/>
    <w:basedOn w:val="a"/>
    <w:link w:val="a9"/>
    <w:uiPriority w:val="99"/>
    <w:semiHidden/>
    <w:unhideWhenUsed/>
    <w:rsid w:val="00C23F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23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E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E7CBD"/>
    <w:pPr>
      <w:suppressLineNumbers/>
      <w:suppressAutoHyphens/>
      <w:autoSpaceDE/>
      <w:autoSpaceDN/>
      <w:spacing w:line="240" w:lineRule="auto"/>
      <w:jc w:val="left"/>
    </w:pPr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4;&#1092;&#1094;67.&#1088;&#1092;" TargetMode="External"/><Relationship Id="rId11" Type="http://schemas.openxmlformats.org/officeDocument/2006/relationships/hyperlink" Target="consultantplus://offline/ref=6543D589003C71816B33A4DF20179FF735EC1EB6D91FEFB1C2909410D605434A70D9BA0EFAED8E8DCE83E1q3EA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3D589003C71816B33A4DF20179FF735EC1EB6D91FEFB1C2909410D605434A70D9BA0EFAED8E8DCE83E1q3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33</Pages>
  <Words>12158</Words>
  <Characters>69302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16</cp:revision>
  <cp:lastPrinted>2022-12-13T09:05:00Z</cp:lastPrinted>
  <dcterms:created xsi:type="dcterms:W3CDTF">2022-12-07T12:29:00Z</dcterms:created>
  <dcterms:modified xsi:type="dcterms:W3CDTF">2022-12-14T09:11:00Z</dcterms:modified>
</cp:coreProperties>
</file>