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6052E8">
        <w:rPr>
          <w:b/>
          <w:sz w:val="28"/>
          <w:szCs w:val="28"/>
        </w:rPr>
        <w:t>РОМОДАНОВСКОГО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AF1403">
        <w:rPr>
          <w:sz w:val="28"/>
        </w:rPr>
        <w:t>03</w:t>
      </w:r>
      <w:r w:rsidR="006052E8">
        <w:rPr>
          <w:sz w:val="28"/>
        </w:rPr>
        <w:t xml:space="preserve">    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AF1403">
        <w:rPr>
          <w:sz w:val="28"/>
        </w:rPr>
        <w:t>13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"Предоставление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в      аренду       земельных         участков, 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находящихся   в    государственной   или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муниципальной    собственности". 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E1298" w:rsidRDefault="004E1298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в аренду земельных участков, находящихся в государственной или муниципальной собственности.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6052E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proofErr w:type="spellStart"/>
      <w:r w:rsidR="006052E8">
        <w:rPr>
          <w:bCs/>
          <w:sz w:val="28"/>
          <w:szCs w:val="28"/>
        </w:rPr>
        <w:t>М.А.Леонов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1298" w:rsidRDefault="006052E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4E1298">
        <w:rPr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autoSpaceDE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Глинковского района Смоленской</w:t>
      </w:r>
      <w:r>
        <w:rPr>
          <w:color w:val="000000"/>
          <w:sz w:val="28"/>
          <w:szCs w:val="28"/>
        </w:rPr>
        <w:t xml:space="preserve"> области</w:t>
      </w:r>
    </w:p>
    <w:p w:rsidR="004E1298" w:rsidRDefault="006052E8" w:rsidP="004E129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E129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F1403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  </w:t>
      </w:r>
      <w:r w:rsidR="004E1298">
        <w:rPr>
          <w:color w:val="000000"/>
          <w:sz w:val="28"/>
          <w:szCs w:val="28"/>
        </w:rPr>
        <w:t>.0</w:t>
      </w:r>
      <w:r w:rsidR="00AF1403">
        <w:rPr>
          <w:color w:val="000000"/>
          <w:sz w:val="28"/>
          <w:szCs w:val="28"/>
        </w:rPr>
        <w:t xml:space="preserve">3.2016г      </w:t>
      </w:r>
      <w:r w:rsidR="004E1298">
        <w:rPr>
          <w:color w:val="000000"/>
          <w:sz w:val="28"/>
          <w:szCs w:val="28"/>
        </w:rPr>
        <w:t>№</w:t>
      </w:r>
      <w:r w:rsidR="00AF1403">
        <w:rPr>
          <w:color w:val="000000"/>
          <w:sz w:val="28"/>
          <w:szCs w:val="28"/>
        </w:rPr>
        <w:t>1</w:t>
      </w:r>
      <w:r w:rsidR="003B1BC7">
        <w:rPr>
          <w:color w:val="000000"/>
          <w:sz w:val="28"/>
          <w:szCs w:val="28"/>
        </w:rPr>
        <w:t>3</w:t>
      </w:r>
      <w:bookmarkStart w:id="0" w:name="_GoBack"/>
      <w:bookmarkEnd w:id="0"/>
      <w:r w:rsidR="004E1298">
        <w:rPr>
          <w:color w:val="000000"/>
          <w:sz w:val="28"/>
          <w:szCs w:val="28"/>
        </w:rPr>
        <w:t xml:space="preserve">                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1" w:name="Par42"/>
      <w:bookmarkEnd w:id="1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6052E8">
        <w:rPr>
          <w:b/>
          <w:bCs/>
          <w:sz w:val="28"/>
          <w:szCs w:val="28"/>
        </w:rPr>
        <w:t>РОМОДАНОВСКОГО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ПО ПРЕДОСТАВЛЕНИЮ МУНИЦИПАЛЬНОЙ УСЛУГИ «ПРЕДОСТАВЛЕНИЕ В АРЕНДУ ЗЕМЕЛЬНЫХ УЧАСТКОВ, НАХОДЯЩИХСЯ В ГОСУДАРСТВЕННОЙ ИЛИ МУНИЦИПАЛЬНОЙ СОБСТВЕННОСТИ» </w:t>
      </w: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E1298" w:rsidRDefault="004E1298" w:rsidP="004E1298">
      <w:pPr>
        <w:widowControl w:val="0"/>
        <w:autoSpaceDE w:val="0"/>
        <w:ind w:left="360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2" w:name="Par52"/>
      <w:bookmarkStart w:id="3" w:name="Par54"/>
      <w:bookmarkEnd w:id="2"/>
      <w:bookmarkEnd w:id="3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«Предоставление в аренду земельных участков, находящихся в государственной или муниципальной собственности»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  <w:proofErr w:type="gramEnd"/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в аренду земельных участков, находящихся в государственной или муниципальной собственности (далее – земельные участки), расположенных на территории муниципального образования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4" w:name="Par71"/>
      <w:bookmarkEnd w:id="4"/>
      <w:r>
        <w:rPr>
          <w:b/>
          <w:sz w:val="28"/>
          <w:szCs w:val="28"/>
        </w:rPr>
        <w:t>Круг заявителей</w:t>
      </w:r>
    </w:p>
    <w:p w:rsidR="004E1298" w:rsidRDefault="004E1298" w:rsidP="004E1298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75"/>
      <w:bookmarkStart w:id="6" w:name="Par153"/>
      <w:bookmarkEnd w:id="5"/>
      <w:bookmarkEnd w:id="6"/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  предоставляющей муниципальную услугу: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Глинковский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</w:t>
      </w:r>
      <w:r w:rsidR="006052E8">
        <w:rPr>
          <w:color w:val="FF0000"/>
          <w:sz w:val="28"/>
          <w:szCs w:val="28"/>
        </w:rPr>
        <w:t>Р</w:t>
      </w:r>
      <w:proofErr w:type="gramEnd"/>
      <w:r w:rsidR="006052E8">
        <w:rPr>
          <w:color w:val="FF0000"/>
          <w:sz w:val="28"/>
          <w:szCs w:val="28"/>
        </w:rPr>
        <w:t>омоданово</w:t>
      </w:r>
      <w:proofErr w:type="spellEnd"/>
      <w:r>
        <w:rPr>
          <w:color w:val="FF0000"/>
          <w:sz w:val="28"/>
          <w:szCs w:val="28"/>
        </w:rPr>
        <w:t xml:space="preserve">, дом </w:t>
      </w:r>
      <w:r w:rsidR="006052E8">
        <w:rPr>
          <w:color w:val="FF0000"/>
          <w:sz w:val="28"/>
          <w:szCs w:val="28"/>
        </w:rPr>
        <w:t>69а</w:t>
      </w:r>
      <w:r>
        <w:rPr>
          <w:color w:val="FF0000"/>
          <w:sz w:val="28"/>
          <w:szCs w:val="28"/>
        </w:rPr>
        <w:t xml:space="preserve">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 тел/факс 8 (48165) 2-</w:t>
      </w:r>
      <w:r w:rsidR="006052E8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5-</w:t>
      </w:r>
      <w:r w:rsidR="006052E8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4.</w:t>
      </w:r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E1298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адрес электронной почты:</w:t>
      </w:r>
      <w:r w:rsidR="00005BAC">
        <w:rPr>
          <w:color w:val="FF0000"/>
          <w:sz w:val="28"/>
          <w:szCs w:val="28"/>
        </w:rPr>
        <w:t xml:space="preserve"> </w:t>
      </w:r>
      <w:proofErr w:type="spellStart"/>
      <w:r w:rsidR="009948E0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</w:rPr>
        <w:t>cel.poselenie</w:t>
      </w:r>
      <w:proofErr w:type="spellEnd"/>
      <w:r w:rsidRPr="004E1298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по вопросам предоставления муниципальной услуги, размещается: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  <w:r w:rsidRPr="004E1298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-на Интернет-сайте Администрации</w:t>
      </w:r>
      <w:r w:rsidRPr="004E1298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E1298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информационно-телекоммуникационных сетях общего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в том числе в сети Интернет);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Консультации (справки) по вопросам предоставления муниципальной услуги предоставляются должностными лицами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по телефону 8 (48165) 2-</w:t>
      </w:r>
      <w:r w:rsidR="00005BAC">
        <w:rPr>
          <w:color w:val="FF0000"/>
          <w:sz w:val="28"/>
          <w:szCs w:val="28"/>
        </w:rPr>
        <w:t>4</w:t>
      </w:r>
      <w:r w:rsidRPr="004E1298">
        <w:rPr>
          <w:color w:val="FF0000"/>
          <w:sz w:val="28"/>
          <w:szCs w:val="28"/>
        </w:rPr>
        <w:t>5-</w:t>
      </w:r>
      <w:r w:rsidR="00005BAC">
        <w:rPr>
          <w:color w:val="FF0000"/>
          <w:sz w:val="28"/>
          <w:szCs w:val="28"/>
        </w:rPr>
        <w:t>2</w:t>
      </w:r>
      <w:r w:rsidRPr="004E1298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по электронной почте  </w:t>
      </w:r>
      <w:proofErr w:type="spellStart"/>
      <w:r w:rsidR="009948E0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</w:rPr>
        <w:t>cel.poselenie</w:t>
      </w:r>
      <w:proofErr w:type="spellEnd"/>
      <w:r w:rsidRPr="004E1298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>
        <w:rPr>
          <w:color w:val="FF0000"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               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  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Наименование муниципальной услуги: «Предоставление в аренду земельных участков, находящихся в государственной или муниципальной собственности».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7" w:name="Par155"/>
      <w:bookmarkEnd w:id="7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№ 8 по Смоленской области.</w:t>
      </w: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на право заключения договора аренды земельного участка и (или) заключение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земельного участка в аренду и заключении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E1298" w:rsidRDefault="004E1298" w:rsidP="004E12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                            о проведении аукциона по продаже земельного участка, находящегося                        в государственной или муниципальной собственности, или аукциона на право заключения договора аренды земельного участка, находящегося                      в государственной или муниципальной собственности, заявления                                   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</w:t>
      </w:r>
      <w:r>
        <w:rPr>
          <w:sz w:val="28"/>
          <w:szCs w:val="28"/>
        </w:rPr>
        <w:lastRenderedPageBreak/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                               в государственной или муниципальной собственности, и заявления                           о перераспределении земель и (или) земельных участков, находящихся               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8" w:name="Par156"/>
      <w:bookmarkEnd w:id="8"/>
      <w:r>
        <w:rPr>
          <w:sz w:val="28"/>
          <w:szCs w:val="28"/>
        </w:rPr>
        <w:t>2.6.1. Для получения муниципальной услуги заявитель подает                           в Администрацию заявление о предоставлении муниципальной услуги, а также следующие документы в одном экземпляре: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 подпунктом 7 пункта 2 статьи 39.3. 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Документы, указанные в абзацах 2-6 пункта 2.6.1. настоящего подраздела, не обязательны к предоставлению заявителем в случае, если они направлялись в Администрацию с заявлением о предварительном согласовании предоставления </w:t>
      </w:r>
      <w:r>
        <w:rPr>
          <w:sz w:val="28"/>
          <w:szCs w:val="28"/>
        </w:rPr>
        <w:lastRenderedPageBreak/>
        <w:t>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9" w:name="Par177"/>
      <w:bookmarkEnd w:id="9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0" w:name="Par184"/>
      <w:bookmarkEnd w:id="10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                  из единого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зданий, строений, сооружений на приобретаемом земельном участке выписка из Единого государственного реестра прав                  на недвижимое имущество и сделок с ним (далее - ЕГРП) о правах на здание, строение, сооружение, находящихся на приобретаемом земельном участке;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1" w:name="Par192"/>
      <w:bookmarkEnd w:id="11"/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                                в соответствии с частью 2 статьи 39.17. Земельного кодекса Российской Федерации, а именно: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                           от 12.01.2015 №1 «Об утверждении перечня документов, подтверждающих право заявителя на </w:t>
      </w:r>
      <w:r>
        <w:rPr>
          <w:sz w:val="28"/>
          <w:szCs w:val="28"/>
        </w:rPr>
        <w:lastRenderedPageBreak/>
        <w:t>приобретение земельного участка без проведения торгов», за исключением документов, которые должны быть представлены               в уполномоченный орган в порядке межведомственного информационного взаимодействия;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              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 заявлению о предоставлении земельного участка из земель сельскохозяйственного назначения в соответствии с подпунктом</w:t>
      </w:r>
      <w:proofErr w:type="gramEnd"/>
      <w:r>
        <w:rPr>
          <w:sz w:val="28"/>
          <w:szCs w:val="28"/>
        </w:rPr>
        <w:t xml:space="preserve"> 31 пункта 2 статьи 39.6. Земельного кодекса Российской Федерации не приложены документы, подтверждающие надлежащее использование такого земельного участка его арендатором, и предусмотренные перечнем, установленным Федеральным законом «Об обороте земель сельскохозяйственного назначения»;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12" w:name="Par202"/>
      <w:bookmarkEnd w:id="12"/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>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экономического развития Российской Федерации от 14.01.2015 № 7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                          и заявления о перераспределении земель и (или) земельных участков, находящихся в государственной или муниципальной собственности,                       и</w:t>
      </w:r>
      <w:proofErr w:type="gramEnd"/>
      <w:r>
        <w:rPr>
          <w:sz w:val="28"/>
          <w:szCs w:val="28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                и (или) отказа в предоставлении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39.16. </w:t>
      </w:r>
      <w:r>
        <w:rPr>
          <w:sz w:val="28"/>
          <w:szCs w:val="28"/>
        </w:rPr>
        <w:lastRenderedPageBreak/>
        <w:t>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аренду или извещения                    о проведении аукциона на право заключения договора аренды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                             до проведения аукциона  по продаже права на заключение договора аренды.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  <w:bookmarkStart w:id="13" w:name="Par213"/>
      <w:bookmarkEnd w:id="13"/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4" w:name="Par221"/>
      <w:bookmarkEnd w:id="14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5" w:name="Par227"/>
      <w:bookmarkEnd w:id="15"/>
      <w:r>
        <w:rPr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16" w:name="Par234"/>
      <w:bookmarkEnd w:id="16"/>
      <w:r>
        <w:rPr>
          <w:b/>
          <w:sz w:val="28"/>
          <w:szCs w:val="28"/>
        </w:rPr>
        <w:t>2.12. Максимальный срок ожидания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очереди при подаче заявления (получения консультации, результата)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7" w:name="Par240"/>
      <w:bookmarkEnd w:id="17"/>
      <w:r>
        <w:rPr>
          <w:sz w:val="28"/>
          <w:szCs w:val="28"/>
        </w:rPr>
        <w:t>2.12.2. Максимальное время ожидания в очереди для получения консультации    не должно превышать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Максимально допустимое время ожидания при получении результата предоставления муниципальной услуги составляет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             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18" w:name="Par245"/>
      <w:bookmarkEnd w:id="18"/>
      <w:r>
        <w:rPr>
          <w:b/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ожидания, местам для оформления заявлений </w:t>
      </w:r>
      <w:r>
        <w:rPr>
          <w:b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E1298" w:rsidRDefault="004E1298" w:rsidP="004E1298">
      <w:pPr>
        <w:autoSpaceDE w:val="0"/>
        <w:jc w:val="both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19" w:name="Par293"/>
      <w:bookmarkStart w:id="20" w:name="Par327"/>
      <w:bookmarkStart w:id="21" w:name="Par348"/>
      <w:bookmarkEnd w:id="19"/>
      <w:bookmarkEnd w:id="20"/>
      <w:bookmarkEnd w:id="21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 ПОСЛЕДОВАТЕЛЬНОСТЬ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заключение договора аренды земельного участка.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2" w:name="Par360"/>
      <w:bookmarkEnd w:id="22"/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                           по предоставлению муниципальной услуги является обращение заявителя                в Администрацию  о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                  не позволяет однозначно истолковать их содержание;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              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23" w:name="Par413"/>
      <w:bookmarkEnd w:id="23"/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            не более одного рабочего дня.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E1298" w:rsidRDefault="004E1298" w:rsidP="004E1298">
      <w:pPr>
        <w:widowControl w:val="0"/>
        <w:autoSpaceDE w:val="0"/>
        <w:jc w:val="center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направления межведомственных запросов в органы, участвующие                           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межведомственного запроса специалистом, уполномоченным на рассмотрение обращения заявителя, не может превышать трех рабочих дней</w:t>
      </w:r>
      <w:r>
        <w:rPr>
          <w:i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            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запросы, их регистрация и приобщение к материалам заявления.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4" w:name="Par450"/>
      <w:bookmarkEnd w:id="24"/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специалист, уполномоченный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                               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поступления заявления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земельного участка, в случае наличия оснований, предусмотренных пунктами 2, 3 статьи 39.6.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 наличии </w:t>
      </w:r>
      <w:r>
        <w:rPr>
          <w:sz w:val="28"/>
          <w:szCs w:val="28"/>
        </w:rPr>
        <w:lastRenderedPageBreak/>
        <w:t>хотя бы одного из оснований, предусмотренных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3.4.2. Результатом административной процедуры является заключение договора аренды земельного участка или принятие решения об </w:t>
      </w:r>
      <w:r>
        <w:rPr>
          <w:color w:val="000000"/>
          <w:sz w:val="28"/>
          <w:szCs w:val="28"/>
        </w:rPr>
        <w:t>отказе                     в предоставлении земельного участка в аренду, либо принятие решения                  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на право заключения договора аренды земельного участка или решения об отказе в проведении такого аукциона.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5" w:name="Par469"/>
      <w:bookmarkEnd w:id="25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             39.11. – 39.13. Земельного кодекса Российской Федерации.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6" w:name="Par488"/>
      <w:bookmarkEnd w:id="26"/>
      <w:r>
        <w:rPr>
          <w:b/>
          <w:sz w:val="28"/>
          <w:szCs w:val="28"/>
        </w:rPr>
        <w:t>3.6. Уведомление заявителя о принятом решении и заключение договора аренды земельного участка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специалисту, уполномоченному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информации об отсутствии заявлений заинтересованных лиц                             о намерении участвовать в аукционе на право заключения договора аренды земельного участка в течение тридцати дней со дня опубликования                           и размещения на официальном сайте Российской Федерации                                      в информационно-телекоммуникационной сети «Интернет» извещения                     о возможности предоставления земельного участка в аренду в порядке, установленном статьей 39.18.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в аренду или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Специалист, уполномоченный на рассмотрение обращения заявителя, обеспечивает подготовку проекта договора аренды земельного участка. </w:t>
      </w:r>
      <w:r>
        <w:rPr>
          <w:color w:val="FF0000"/>
          <w:sz w:val="28"/>
          <w:szCs w:val="28"/>
        </w:rPr>
        <w:t xml:space="preserve">Договор аренды земельного участка подписывается Главой муниципального образования </w:t>
      </w:r>
      <w:r w:rsidR="006052E8">
        <w:rPr>
          <w:color w:val="FF0000"/>
          <w:sz w:val="28"/>
          <w:szCs w:val="28"/>
        </w:rPr>
        <w:t>Ромодановского</w:t>
      </w:r>
      <w:r>
        <w:rPr>
          <w:color w:val="FF0000"/>
          <w:sz w:val="28"/>
          <w:szCs w:val="28"/>
        </w:rPr>
        <w:t xml:space="preserve"> сельского поселения Глинковского района Смоленской области и направляется заявителю </w:t>
      </w:r>
      <w:r>
        <w:rPr>
          <w:sz w:val="28"/>
          <w:szCs w:val="28"/>
        </w:rPr>
        <w:t>в течение трех дней со дня подписания почтой или вручается заявителю лично под роспись.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аренды подписать и возвратить их в Администрацию.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Уведомление об отказе в предоставлении услуги с указанием его причины </w:t>
      </w:r>
      <w:r>
        <w:rPr>
          <w:color w:val="FF0000"/>
          <w:sz w:val="28"/>
          <w:szCs w:val="28"/>
        </w:rPr>
        <w:t xml:space="preserve">подписывается Главой муниципального образования </w:t>
      </w:r>
      <w:r w:rsidR="006052E8">
        <w:rPr>
          <w:color w:val="FF0000"/>
          <w:sz w:val="28"/>
          <w:szCs w:val="28"/>
        </w:rPr>
        <w:t>Ромодановского</w:t>
      </w:r>
      <w:r>
        <w:rPr>
          <w:color w:val="FF0000"/>
          <w:sz w:val="28"/>
          <w:szCs w:val="28"/>
        </w:rPr>
        <w:t xml:space="preserve"> сельского поселения Глинковского района Смоленской области  и направляется</w:t>
      </w:r>
      <w:r>
        <w:rPr>
          <w:sz w:val="28"/>
          <w:szCs w:val="28"/>
        </w:rPr>
        <w:t xml:space="preserve"> по почте или </w:t>
      </w:r>
      <w:r>
        <w:rPr>
          <w:sz w:val="28"/>
          <w:szCs w:val="28"/>
        </w:rPr>
        <w:lastRenderedPageBreak/>
        <w:t>вручается лично под роспись заявителю в течение 10 рабочих дней                со дня поступления письменного обращения  в Администрацию.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7" w:name="Par504"/>
      <w:bookmarkEnd w:id="27"/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8" w:name="Par507"/>
      <w:bookmarkEnd w:id="28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              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_______________________.</w:t>
      </w: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нормативны правовых актов, устанавливающих 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___________________________.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E1298" w:rsidRDefault="004E1298" w:rsidP="004E1298">
      <w:pPr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29" w:name="Par518"/>
      <w:bookmarkStart w:id="30" w:name="Par528"/>
      <w:bookmarkEnd w:id="29"/>
      <w:bookmarkEnd w:id="30"/>
      <w:r>
        <w:rPr>
          <w:b/>
          <w:sz w:val="28"/>
          <w:szCs w:val="28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лица, специалисты Администрации несут персональную ответственность за нарушение сроков                                        и последовательности действий (административных процедур) при предоставлении муниципальной услуги. Персональная ответственность должностных лиц, специалистов Администрации закрепляется        в их должностных инструкциях.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1" w:name="Par537"/>
      <w:bookmarkStart w:id="32" w:name="Par544"/>
      <w:bookmarkEnd w:id="31"/>
      <w:bookmarkEnd w:id="32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                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                   в течение пяти рабочих дней</w:t>
      </w:r>
      <w:proofErr w:type="gramEnd"/>
      <w:r>
        <w:rPr>
          <w:bCs/>
          <w:sz w:val="28"/>
          <w:szCs w:val="28"/>
        </w:rPr>
        <w:t xml:space="preserve"> со дня ее регистрации.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                     в судебном порядке.                                                                                      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B1BC7"/>
    <w:rsid w:val="004E1298"/>
    <w:rsid w:val="006052E8"/>
    <w:rsid w:val="00675999"/>
    <w:rsid w:val="006E398E"/>
    <w:rsid w:val="007534E8"/>
    <w:rsid w:val="00756F60"/>
    <w:rsid w:val="00915B39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9</cp:revision>
  <dcterms:created xsi:type="dcterms:W3CDTF">2016-02-01T08:36:00Z</dcterms:created>
  <dcterms:modified xsi:type="dcterms:W3CDTF">2016-03-03T08:24:00Z</dcterms:modified>
</cp:coreProperties>
</file>