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B7" w:rsidRDefault="00BB09B7" w:rsidP="00976CD9">
      <w:pPr>
        <w:framePr w:h="1145" w:hSpace="36" w:wrap="notBeside" w:vAnchor="text" w:hAnchor="margin" w:x="-1504" w:y="1"/>
        <w:jc w:val="center"/>
        <w:rPr>
          <w:sz w:val="24"/>
          <w:szCs w:val="24"/>
        </w:rPr>
      </w:pPr>
    </w:p>
    <w:p w:rsidR="00BB09B7" w:rsidRDefault="005F22DF" w:rsidP="005F22DF">
      <w:pPr>
        <w:shd w:val="clear" w:color="auto" w:fill="FFFFFF"/>
        <w:spacing w:before="36"/>
        <w:ind w:left="-5812"/>
        <w:jc w:val="center"/>
        <w:rPr>
          <w:noProof/>
          <w:sz w:val="24"/>
          <w:szCs w:val="24"/>
        </w:rPr>
      </w:pPr>
      <w:r>
        <w:t xml:space="preserve">                                                                                  </w:t>
      </w:r>
    </w:p>
    <w:p w:rsidR="000D67C2" w:rsidRDefault="000D67C2" w:rsidP="005F22DF">
      <w:pPr>
        <w:shd w:val="clear" w:color="auto" w:fill="FFFFFF"/>
        <w:spacing w:before="36"/>
        <w:ind w:left="-5812"/>
        <w:jc w:val="center"/>
        <w:rPr>
          <w:noProof/>
          <w:sz w:val="24"/>
          <w:szCs w:val="24"/>
        </w:rPr>
      </w:pPr>
    </w:p>
    <w:p w:rsidR="000D67C2" w:rsidRDefault="000D67C2" w:rsidP="005F22DF">
      <w:pPr>
        <w:shd w:val="clear" w:color="auto" w:fill="FFFFFF"/>
        <w:spacing w:before="36"/>
        <w:ind w:left="-5812"/>
        <w:jc w:val="center"/>
        <w:rPr>
          <w:noProof/>
          <w:sz w:val="24"/>
          <w:szCs w:val="24"/>
        </w:rPr>
      </w:pPr>
    </w:p>
    <w:p w:rsidR="000D67C2" w:rsidRDefault="000D67C2" w:rsidP="005F22DF">
      <w:pPr>
        <w:shd w:val="clear" w:color="auto" w:fill="FFFFFF"/>
        <w:spacing w:before="36"/>
        <w:ind w:left="-5812"/>
        <w:jc w:val="center"/>
        <w:sectPr w:rsidR="000D67C2" w:rsidSect="005F22DF">
          <w:type w:val="continuous"/>
          <w:pgSz w:w="11909" w:h="16834"/>
          <w:pgMar w:top="567" w:right="831" w:bottom="720" w:left="1134" w:header="720" w:footer="720" w:gutter="0"/>
          <w:cols w:space="60"/>
          <w:noEndnote/>
        </w:sectPr>
      </w:pPr>
      <w:r w:rsidRPr="000D67C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-483870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9B7" w:rsidRDefault="000C0CA7" w:rsidP="003812B0">
      <w:pPr>
        <w:shd w:val="clear" w:color="auto" w:fill="FFFFFF"/>
        <w:spacing w:before="302" w:line="324" w:lineRule="exact"/>
        <w:ind w:left="2127" w:right="-150" w:hanging="283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АДМИНИСТРАЦИЯ</w:t>
      </w:r>
      <w:r w:rsidR="005F22DF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3812B0">
        <w:rPr>
          <w:rFonts w:eastAsia="Times New Roman"/>
          <w:b/>
          <w:bCs/>
          <w:spacing w:val="-2"/>
          <w:sz w:val="28"/>
          <w:szCs w:val="28"/>
        </w:rPr>
        <w:t>ДОБРОМИНСКОГО СЕЛЬСКОГО ПОСЕЛЕНИЯ ГЛИНКОВСКОГО РАЙОНА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СМОЛЕНСКОЙ ОБЛАСТИ</w:t>
      </w:r>
    </w:p>
    <w:p w:rsidR="00BB09B7" w:rsidRDefault="000C0CA7">
      <w:pPr>
        <w:shd w:val="clear" w:color="auto" w:fill="FFFFFF"/>
        <w:spacing w:before="288"/>
        <w:ind w:left="4262"/>
      </w:pPr>
      <w:proofErr w:type="gramStart"/>
      <w:r>
        <w:rPr>
          <w:rFonts w:eastAsia="Times New Roman"/>
          <w:b/>
          <w:bCs/>
          <w:spacing w:val="-3"/>
          <w:sz w:val="28"/>
          <w:szCs w:val="28"/>
        </w:rPr>
        <w:t>П</w:t>
      </w:r>
      <w:proofErr w:type="gramEnd"/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О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С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Т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А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Н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О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В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Л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Е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Н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И</w:t>
      </w:r>
      <w:r w:rsidR="00976CD9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Е</w:t>
      </w:r>
    </w:p>
    <w:p w:rsidR="00BB09B7" w:rsidRDefault="00B919DA">
      <w:pPr>
        <w:shd w:val="clear" w:color="auto" w:fill="FFFFFF"/>
        <w:spacing w:before="158"/>
        <w:ind w:left="4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976CD9">
        <w:rPr>
          <w:rFonts w:eastAsia="Times New Roman"/>
          <w:sz w:val="28"/>
          <w:szCs w:val="28"/>
        </w:rPr>
        <w:t>о</w:t>
      </w:r>
      <w:r w:rsidR="000C0CA7">
        <w:rPr>
          <w:rFonts w:eastAsia="Times New Roman"/>
          <w:sz w:val="28"/>
          <w:szCs w:val="28"/>
        </w:rPr>
        <w:t>т</w:t>
      </w:r>
      <w:r w:rsidR="003A4040">
        <w:rPr>
          <w:rFonts w:eastAsia="Times New Roman"/>
          <w:sz w:val="28"/>
          <w:szCs w:val="28"/>
        </w:rPr>
        <w:t xml:space="preserve"> 08</w:t>
      </w:r>
      <w:r w:rsidR="003812B0">
        <w:rPr>
          <w:rFonts w:eastAsia="Times New Roman"/>
          <w:sz w:val="28"/>
          <w:szCs w:val="28"/>
        </w:rPr>
        <w:t>.06.</w:t>
      </w:r>
      <w:r w:rsidR="000C0CA7" w:rsidRPr="000C0CA7">
        <w:rPr>
          <w:rFonts w:eastAsia="Times New Roman"/>
          <w:i/>
          <w:iCs/>
          <w:sz w:val="28"/>
          <w:szCs w:val="28"/>
        </w:rPr>
        <w:t xml:space="preserve"> </w:t>
      </w:r>
      <w:r w:rsidR="000C0CA7">
        <w:rPr>
          <w:rFonts w:eastAsia="Times New Roman"/>
          <w:sz w:val="28"/>
          <w:szCs w:val="28"/>
        </w:rPr>
        <w:t>201</w:t>
      </w:r>
      <w:r w:rsidR="003812B0">
        <w:rPr>
          <w:rFonts w:eastAsia="Times New Roman"/>
          <w:sz w:val="28"/>
          <w:szCs w:val="28"/>
        </w:rPr>
        <w:t>5</w:t>
      </w:r>
      <w:r w:rsidR="000C0CA7">
        <w:rPr>
          <w:rFonts w:eastAsia="Times New Roman"/>
          <w:sz w:val="28"/>
          <w:szCs w:val="28"/>
        </w:rPr>
        <w:t xml:space="preserve"> г. № </w:t>
      </w:r>
      <w:r w:rsidR="003A4040">
        <w:rPr>
          <w:rFonts w:eastAsia="Times New Roman"/>
          <w:sz w:val="28"/>
          <w:szCs w:val="28"/>
        </w:rPr>
        <w:t>29</w:t>
      </w:r>
      <w:bookmarkStart w:id="0" w:name="_GoBack"/>
      <w:bookmarkEnd w:id="0"/>
    </w:p>
    <w:p w:rsidR="00020281" w:rsidRDefault="00020281" w:rsidP="00A53D44">
      <w:pPr>
        <w:shd w:val="clear" w:color="auto" w:fill="FFFFFF"/>
        <w:spacing w:before="158"/>
        <w:ind w:left="-142"/>
        <w:rPr>
          <w:rFonts w:eastAsia="Times New Roman"/>
          <w:sz w:val="28"/>
          <w:szCs w:val="28"/>
        </w:rPr>
      </w:pPr>
    </w:p>
    <w:tbl>
      <w:tblPr>
        <w:tblStyle w:val="a5"/>
        <w:tblW w:w="4987" w:type="pct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5983"/>
      </w:tblGrid>
      <w:tr w:rsidR="00020281" w:rsidTr="00B919DA">
        <w:trPr>
          <w:trHeight w:val="2090"/>
        </w:trPr>
        <w:tc>
          <w:tcPr>
            <w:tcW w:w="2159" w:type="pct"/>
          </w:tcPr>
          <w:p w:rsidR="00020281" w:rsidRDefault="00020281" w:rsidP="00020281">
            <w:pPr>
              <w:shd w:val="clear" w:color="auto" w:fill="FFFFFF"/>
              <w:spacing w:line="324" w:lineRule="exact"/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Об утверждении Руководства о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порядке организации и проведении работ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по защите информации от ее утечки </w:t>
            </w:r>
            <w:r>
              <w:rPr>
                <w:rFonts w:eastAsia="Times New Roman"/>
                <w:sz w:val="28"/>
                <w:szCs w:val="28"/>
              </w:rPr>
              <w:t xml:space="preserve">по техническим каналам в </w:t>
            </w:r>
            <w:r>
              <w:rPr>
                <w:rFonts w:eastAsia="Times New Roman"/>
                <w:spacing w:val="-1"/>
                <w:sz w:val="28"/>
                <w:szCs w:val="28"/>
              </w:rPr>
              <w:t>Администрации муниципального</w:t>
            </w:r>
            <w:r w:rsidR="003812B0">
              <w:rPr>
                <w:rFonts w:eastAsia="Times New Roman"/>
                <w:spacing w:val="-1"/>
                <w:sz w:val="28"/>
                <w:szCs w:val="28"/>
              </w:rPr>
              <w:t xml:space="preserve"> образования Доброминского сельского поселения Глинковского района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Смоленской области</w:t>
            </w:r>
          </w:p>
          <w:p w:rsidR="00020281" w:rsidRDefault="00020281" w:rsidP="00020281"/>
        </w:tc>
        <w:tc>
          <w:tcPr>
            <w:tcW w:w="2841" w:type="pct"/>
          </w:tcPr>
          <w:p w:rsidR="00020281" w:rsidRDefault="00020281" w:rsidP="00020281"/>
        </w:tc>
      </w:tr>
    </w:tbl>
    <w:p w:rsidR="00020281" w:rsidRDefault="00020281" w:rsidP="00020281">
      <w:pPr>
        <w:shd w:val="clear" w:color="auto" w:fill="FFFFFF"/>
      </w:pPr>
    </w:p>
    <w:p w:rsidR="00BB09B7" w:rsidRDefault="00BB09B7" w:rsidP="00020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324" w:lineRule="exact"/>
        <w:sectPr w:rsidR="00BB09B7" w:rsidSect="00A53D44">
          <w:type w:val="continuous"/>
          <w:pgSz w:w="11909" w:h="16834"/>
          <w:pgMar w:top="993" w:right="852" w:bottom="720" w:left="717" w:header="720" w:footer="720" w:gutter="0"/>
          <w:cols w:space="60"/>
          <w:noEndnote/>
        </w:sectPr>
      </w:pPr>
    </w:p>
    <w:p w:rsidR="00BB09B7" w:rsidRPr="00A53D44" w:rsidRDefault="00A53D44" w:rsidP="00A53D44">
      <w:pPr>
        <w:shd w:val="clear" w:color="auto" w:fill="FFFFFF"/>
        <w:tabs>
          <w:tab w:val="left" w:pos="9781"/>
        </w:tabs>
        <w:spacing w:line="317" w:lineRule="exact"/>
        <w:ind w:right="315"/>
        <w:jc w:val="both"/>
        <w:rPr>
          <w:rFonts w:eastAsia="Times New Roman"/>
          <w:sz w:val="28"/>
          <w:szCs w:val="28"/>
        </w:rPr>
      </w:pPr>
      <w:r>
        <w:lastRenderedPageBreak/>
        <w:t xml:space="preserve">    </w:t>
      </w:r>
      <w:r w:rsidR="000C0CA7">
        <w:br w:type="column"/>
      </w:r>
      <w:r>
        <w:lastRenderedPageBreak/>
        <w:t xml:space="preserve">         </w:t>
      </w:r>
      <w:proofErr w:type="gramStart"/>
      <w:r w:rsidR="000C0CA7">
        <w:rPr>
          <w:rFonts w:eastAsia="Times New Roman"/>
          <w:sz w:val="28"/>
          <w:szCs w:val="28"/>
        </w:rPr>
        <w:t>В соответствии с Конституцией Российской Федерации, федеральными законами Российской Федерации от 20.02.1995 г. №24-ФЗ (ред. от 10.01.2003) «Об информации, информатизации и защите информации", от 21.07.1993 г. №5485-1 (в ред. Федеральных законов от 06.10.1997 № 131-ФЗ, от 30.06.2003 № 86-ФЗ, от</w:t>
      </w:r>
      <w:proofErr w:type="gramEnd"/>
      <w:r w:rsidR="000C0CA7">
        <w:rPr>
          <w:rFonts w:eastAsia="Times New Roman"/>
          <w:sz w:val="28"/>
          <w:szCs w:val="28"/>
        </w:rPr>
        <w:t xml:space="preserve"> </w:t>
      </w:r>
      <w:proofErr w:type="gramStart"/>
      <w:r w:rsidR="000C0CA7">
        <w:rPr>
          <w:rFonts w:eastAsia="Times New Roman"/>
          <w:sz w:val="28"/>
          <w:szCs w:val="28"/>
        </w:rPr>
        <w:t>11.11.200</w:t>
      </w:r>
      <w:r w:rsidR="00976CD9">
        <w:rPr>
          <w:rFonts w:eastAsia="Times New Roman"/>
          <w:sz w:val="28"/>
          <w:szCs w:val="28"/>
        </w:rPr>
        <w:t>3</w:t>
      </w:r>
      <w:r w:rsidR="000C0CA7">
        <w:rPr>
          <w:rFonts w:eastAsia="Times New Roman"/>
          <w:sz w:val="28"/>
          <w:szCs w:val="28"/>
        </w:rPr>
        <w:t xml:space="preserve"> №</w:t>
      </w:r>
      <w:r w:rsidR="00976CD9">
        <w:rPr>
          <w:rFonts w:eastAsia="Times New Roman"/>
          <w:sz w:val="28"/>
          <w:szCs w:val="28"/>
        </w:rPr>
        <w:t xml:space="preserve"> </w:t>
      </w:r>
      <w:r w:rsidR="000C0CA7">
        <w:rPr>
          <w:rFonts w:eastAsia="Times New Roman"/>
          <w:sz w:val="28"/>
          <w:szCs w:val="28"/>
        </w:rPr>
        <w:t>153-Ф3, от 29.06.2004 № 58-ФЗ, от 22.08.2004 № 122-ФЗ, с изм., внесенными Постановлением Конституционного Суда РФ от 27.03.1996 № 8-П, определениями Конституционного Суда РФ от 10.11.2002 № 293-</w:t>
      </w:r>
      <w:r w:rsidR="00976CD9">
        <w:rPr>
          <w:rFonts w:eastAsia="Times New Roman"/>
          <w:sz w:val="28"/>
          <w:szCs w:val="28"/>
        </w:rPr>
        <w:t>О</w:t>
      </w:r>
      <w:r w:rsidR="000C0CA7">
        <w:rPr>
          <w:rFonts w:eastAsia="Times New Roman"/>
          <w:sz w:val="28"/>
          <w:szCs w:val="28"/>
        </w:rPr>
        <w:t>, от 10.11.2002 № 314-</w:t>
      </w:r>
      <w:r w:rsidR="00976CD9">
        <w:rPr>
          <w:rFonts w:eastAsia="Times New Roman"/>
          <w:sz w:val="28"/>
          <w:szCs w:val="28"/>
        </w:rPr>
        <w:t>О</w:t>
      </w:r>
      <w:r w:rsidR="000C0CA7">
        <w:rPr>
          <w:rFonts w:eastAsia="Times New Roman"/>
          <w:sz w:val="28"/>
          <w:szCs w:val="28"/>
        </w:rPr>
        <w:t xml:space="preserve">) "О государственной тайне", постановлением Правительства Российской </w:t>
      </w:r>
      <w:r w:rsidR="000C0CA7">
        <w:rPr>
          <w:rFonts w:eastAsia="Times New Roman"/>
          <w:spacing w:val="-2"/>
          <w:sz w:val="28"/>
          <w:szCs w:val="28"/>
        </w:rPr>
        <w:t>Федераций от 30</w:t>
      </w:r>
      <w:r w:rsidR="00976CD9">
        <w:rPr>
          <w:rFonts w:eastAsia="Times New Roman"/>
          <w:spacing w:val="-2"/>
          <w:sz w:val="28"/>
          <w:szCs w:val="28"/>
        </w:rPr>
        <w:t>.04.</w:t>
      </w:r>
      <w:r w:rsidR="000C0CA7">
        <w:rPr>
          <w:rFonts w:eastAsia="Times New Roman"/>
          <w:spacing w:val="-2"/>
          <w:sz w:val="28"/>
          <w:szCs w:val="28"/>
        </w:rPr>
        <w:t xml:space="preserve">2002 г. № 290 "О лицензировании деятельности по технической </w:t>
      </w:r>
      <w:r w:rsidR="000C0CA7">
        <w:rPr>
          <w:rFonts w:eastAsia="Times New Roman"/>
          <w:sz w:val="28"/>
          <w:szCs w:val="28"/>
        </w:rPr>
        <w:t>защите конфиденциальной информации" (в редакции постановлений от 23.09.2002 г. № 689, от 06.02. 2003 г. № 64)</w:t>
      </w:r>
      <w:proofErr w:type="gramEnd"/>
    </w:p>
    <w:p w:rsidR="00BB09B7" w:rsidRDefault="00BB09B7" w:rsidP="00020281">
      <w:pPr>
        <w:shd w:val="clear" w:color="auto" w:fill="FFFFFF"/>
        <w:spacing w:line="317" w:lineRule="exact"/>
        <w:ind w:left="-993" w:firstLine="567"/>
        <w:jc w:val="both"/>
      </w:pPr>
    </w:p>
    <w:p w:rsidR="00020281" w:rsidRDefault="00020281" w:rsidP="00020281">
      <w:pPr>
        <w:shd w:val="clear" w:color="auto" w:fill="FFFFFF"/>
        <w:spacing w:line="317" w:lineRule="exact"/>
        <w:ind w:left="-993" w:firstLine="567"/>
        <w:jc w:val="both"/>
        <w:sectPr w:rsidR="00020281" w:rsidSect="00A53D44">
          <w:type w:val="continuous"/>
          <w:pgSz w:w="11909" w:h="16834"/>
          <w:pgMar w:top="1440" w:right="507" w:bottom="720" w:left="717" w:header="720" w:footer="720" w:gutter="0"/>
          <w:cols w:num="2" w:space="720" w:equalWidth="0">
            <w:col w:w="718" w:space="2"/>
            <w:col w:w="10238"/>
          </w:cols>
          <w:noEndnote/>
        </w:sectPr>
      </w:pPr>
    </w:p>
    <w:p w:rsidR="00BB09B7" w:rsidRPr="00020281" w:rsidRDefault="003812B0" w:rsidP="00020281">
      <w:pPr>
        <w:shd w:val="clear" w:color="auto" w:fill="FFFFFF"/>
        <w:spacing w:line="317" w:lineRule="exact"/>
        <w:ind w:left="-426" w:right="-1618"/>
        <w:jc w:val="both"/>
        <w:rPr>
          <w:sz w:val="28"/>
          <w:szCs w:val="28"/>
        </w:rPr>
        <w:sectPr w:rsidR="00BB09B7" w:rsidRPr="00020281">
          <w:type w:val="continuous"/>
          <w:pgSz w:w="11909" w:h="16834"/>
          <w:pgMar w:top="1440" w:right="2178" w:bottom="720" w:left="2135" w:header="720" w:footer="720" w:gutter="0"/>
          <w:cols w:space="60"/>
          <w:noEndnote/>
        </w:sectPr>
      </w:pPr>
      <w:r>
        <w:rPr>
          <w:sz w:val="28"/>
          <w:szCs w:val="28"/>
        </w:rPr>
        <w:lastRenderedPageBreak/>
        <w:t xml:space="preserve">       Администрация </w:t>
      </w:r>
      <w:proofErr w:type="gramStart"/>
      <w:r w:rsidR="00020281">
        <w:rPr>
          <w:sz w:val="28"/>
          <w:szCs w:val="28"/>
        </w:rPr>
        <w:t>п</w:t>
      </w:r>
      <w:proofErr w:type="gramEnd"/>
      <w:r w:rsidR="00020281">
        <w:rPr>
          <w:sz w:val="28"/>
          <w:szCs w:val="28"/>
        </w:rPr>
        <w:t xml:space="preserve"> о с т а н о в л я е т:  </w:t>
      </w:r>
    </w:p>
    <w:p w:rsidR="00BB09B7" w:rsidRDefault="00BB09B7" w:rsidP="00020281">
      <w:pPr>
        <w:shd w:val="clear" w:color="auto" w:fill="FFFFFF"/>
        <w:spacing w:before="22"/>
        <w:ind w:right="-2276"/>
      </w:pPr>
    </w:p>
    <w:p w:rsidR="00976CD9" w:rsidRDefault="00020281" w:rsidP="00992A34">
      <w:pPr>
        <w:shd w:val="clear" w:color="auto" w:fill="FFFFFF"/>
        <w:tabs>
          <w:tab w:val="left" w:pos="709"/>
          <w:tab w:val="left" w:pos="2455"/>
          <w:tab w:val="left" w:pos="8942"/>
        </w:tabs>
        <w:spacing w:line="317" w:lineRule="exact"/>
        <w:ind w:left="709" w:right="29" w:firstLine="727"/>
        <w:jc w:val="both"/>
        <w:rPr>
          <w:rFonts w:eastAsia="Times New Roman"/>
          <w:spacing w:val="-5"/>
          <w:sz w:val="28"/>
          <w:szCs w:val="28"/>
        </w:rPr>
      </w:pPr>
      <w:r>
        <w:rPr>
          <w:sz w:val="28"/>
          <w:szCs w:val="28"/>
        </w:rPr>
        <w:t>1</w:t>
      </w:r>
      <w:r w:rsidR="000C0CA7">
        <w:rPr>
          <w:sz w:val="28"/>
          <w:szCs w:val="28"/>
        </w:rPr>
        <w:t>.</w:t>
      </w:r>
      <w:r w:rsidR="00976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0CA7">
        <w:rPr>
          <w:rFonts w:eastAsia="Times New Roman"/>
          <w:sz w:val="28"/>
          <w:szCs w:val="28"/>
        </w:rPr>
        <w:t>Ут</w:t>
      </w:r>
      <w:r w:rsidR="00976CD9">
        <w:rPr>
          <w:rFonts w:eastAsia="Times New Roman"/>
          <w:sz w:val="28"/>
          <w:szCs w:val="28"/>
        </w:rPr>
        <w:t>в</w:t>
      </w:r>
      <w:r w:rsidR="000C0CA7">
        <w:rPr>
          <w:rFonts w:eastAsia="Times New Roman"/>
          <w:sz w:val="28"/>
          <w:szCs w:val="28"/>
        </w:rPr>
        <w:t xml:space="preserve">ердить </w:t>
      </w:r>
      <w:r w:rsidR="00976CD9">
        <w:rPr>
          <w:rFonts w:eastAsia="Times New Roman"/>
          <w:sz w:val="28"/>
          <w:szCs w:val="28"/>
        </w:rPr>
        <w:t>п</w:t>
      </w:r>
      <w:r w:rsidR="000C0CA7">
        <w:rPr>
          <w:rFonts w:eastAsia="Times New Roman"/>
          <w:sz w:val="28"/>
          <w:szCs w:val="28"/>
        </w:rPr>
        <w:t>рилагаемое Руководство о порядке организации и проведении</w:t>
      </w:r>
      <w:r w:rsidR="00A53D44">
        <w:rPr>
          <w:rFonts w:eastAsia="Times New Roman"/>
          <w:sz w:val="28"/>
          <w:szCs w:val="28"/>
        </w:rPr>
        <w:t xml:space="preserve"> </w:t>
      </w:r>
      <w:r w:rsidR="000C0CA7">
        <w:rPr>
          <w:rFonts w:eastAsia="Times New Roman"/>
          <w:sz w:val="28"/>
          <w:szCs w:val="28"/>
        </w:rPr>
        <w:t>работ по</w:t>
      </w:r>
      <w:r w:rsidR="00976CD9">
        <w:rPr>
          <w:rFonts w:eastAsia="Times New Roman"/>
          <w:sz w:val="28"/>
          <w:szCs w:val="28"/>
        </w:rPr>
        <w:t xml:space="preserve"> з</w:t>
      </w:r>
      <w:r w:rsidR="000C0CA7">
        <w:rPr>
          <w:rFonts w:eastAsia="Times New Roman"/>
          <w:sz w:val="28"/>
          <w:szCs w:val="28"/>
        </w:rPr>
        <w:t>ащите информации от ее утечки по техническим каналам в</w:t>
      </w:r>
      <w:r w:rsidR="00976CD9">
        <w:rPr>
          <w:rFonts w:eastAsia="Times New Roman"/>
          <w:sz w:val="28"/>
          <w:szCs w:val="28"/>
        </w:rPr>
        <w:t xml:space="preserve"> </w:t>
      </w:r>
      <w:r w:rsidR="000C0CA7">
        <w:rPr>
          <w:rFonts w:eastAsia="Times New Roman"/>
          <w:spacing w:val="-1"/>
          <w:sz w:val="28"/>
          <w:szCs w:val="28"/>
        </w:rPr>
        <w:t>Администрации</w:t>
      </w:r>
      <w:r w:rsidR="00976CD9">
        <w:rPr>
          <w:rFonts w:eastAsia="Times New Roman"/>
          <w:spacing w:val="-1"/>
          <w:sz w:val="28"/>
          <w:szCs w:val="28"/>
        </w:rPr>
        <w:t xml:space="preserve"> </w:t>
      </w:r>
      <w:r w:rsidR="000C0CA7">
        <w:rPr>
          <w:rFonts w:eastAsia="Times New Roman"/>
          <w:spacing w:val="-1"/>
          <w:sz w:val="28"/>
          <w:szCs w:val="28"/>
        </w:rPr>
        <w:t>муниципального</w:t>
      </w:r>
      <w:r w:rsidR="003812B0">
        <w:rPr>
          <w:rFonts w:eastAsia="Times New Roman"/>
          <w:spacing w:val="-1"/>
          <w:sz w:val="28"/>
          <w:szCs w:val="28"/>
        </w:rPr>
        <w:t xml:space="preserve"> образования Доброминского сельского поселения Глинковского района</w:t>
      </w:r>
      <w:r w:rsidR="000C0CA7">
        <w:rPr>
          <w:rFonts w:eastAsia="Times New Roman"/>
          <w:spacing w:val="-1"/>
          <w:sz w:val="28"/>
          <w:szCs w:val="28"/>
        </w:rPr>
        <w:t xml:space="preserve"> Смоленской</w:t>
      </w:r>
      <w:r w:rsidR="00976CD9">
        <w:rPr>
          <w:rFonts w:eastAsia="Times New Roman"/>
          <w:spacing w:val="-1"/>
          <w:sz w:val="28"/>
          <w:szCs w:val="28"/>
        </w:rPr>
        <w:t xml:space="preserve"> </w:t>
      </w:r>
      <w:r w:rsidR="000C0CA7">
        <w:rPr>
          <w:rFonts w:eastAsia="Times New Roman"/>
          <w:spacing w:val="-5"/>
          <w:sz w:val="28"/>
          <w:szCs w:val="28"/>
        </w:rPr>
        <w:t xml:space="preserve">области.    </w:t>
      </w:r>
    </w:p>
    <w:p w:rsidR="00BB09B7" w:rsidRDefault="00BB09B7" w:rsidP="00992A34">
      <w:pPr>
        <w:shd w:val="clear" w:color="auto" w:fill="FFFFFF"/>
        <w:tabs>
          <w:tab w:val="left" w:pos="2455"/>
          <w:tab w:val="left" w:pos="8942"/>
        </w:tabs>
        <w:spacing w:line="317" w:lineRule="exact"/>
        <w:ind w:left="709" w:right="29" w:firstLine="727"/>
        <w:jc w:val="both"/>
      </w:pPr>
    </w:p>
    <w:p w:rsidR="00BB09B7" w:rsidRDefault="003812B0" w:rsidP="00992A34">
      <w:pPr>
        <w:shd w:val="clear" w:color="auto" w:fill="FFFFFF"/>
        <w:spacing w:line="317" w:lineRule="exact"/>
        <w:ind w:left="709" w:right="36" w:firstLine="698"/>
        <w:jc w:val="both"/>
      </w:pPr>
      <w:r>
        <w:rPr>
          <w:sz w:val="28"/>
          <w:szCs w:val="28"/>
        </w:rPr>
        <w:t>2</w:t>
      </w:r>
      <w:r w:rsidR="00976CD9">
        <w:rPr>
          <w:sz w:val="28"/>
          <w:szCs w:val="28"/>
        </w:rPr>
        <w:t xml:space="preserve">. </w:t>
      </w:r>
      <w:proofErr w:type="gramStart"/>
      <w:r w:rsidR="000C0CA7">
        <w:rPr>
          <w:rFonts w:eastAsia="Times New Roman"/>
          <w:sz w:val="28"/>
          <w:szCs w:val="28"/>
        </w:rPr>
        <w:t>Контроль за</w:t>
      </w:r>
      <w:proofErr w:type="gramEnd"/>
      <w:r w:rsidR="00976CD9">
        <w:rPr>
          <w:rFonts w:eastAsia="Times New Roman"/>
          <w:sz w:val="28"/>
          <w:szCs w:val="28"/>
        </w:rPr>
        <w:t xml:space="preserve"> </w:t>
      </w:r>
      <w:r w:rsidR="000C0CA7">
        <w:rPr>
          <w:rFonts w:eastAsia="Times New Roman"/>
          <w:sz w:val="28"/>
          <w:szCs w:val="28"/>
        </w:rPr>
        <w:t>исполнение</w:t>
      </w:r>
      <w:r w:rsidR="00976CD9">
        <w:rPr>
          <w:rFonts w:eastAsia="Times New Roman"/>
          <w:sz w:val="28"/>
          <w:szCs w:val="28"/>
        </w:rPr>
        <w:t>м</w:t>
      </w:r>
      <w:r w:rsidR="000C0CA7">
        <w:rPr>
          <w:rFonts w:eastAsia="Times New Roman"/>
          <w:sz w:val="28"/>
          <w:szCs w:val="28"/>
        </w:rPr>
        <w:t xml:space="preserve"> настоя</w:t>
      </w:r>
      <w:r>
        <w:rPr>
          <w:rFonts w:eastAsia="Times New Roman"/>
          <w:sz w:val="28"/>
          <w:szCs w:val="28"/>
        </w:rPr>
        <w:t>щего постановления оставляю за собой</w:t>
      </w:r>
    </w:p>
    <w:p w:rsidR="00BB09B7" w:rsidRDefault="00BB09B7">
      <w:pPr>
        <w:shd w:val="clear" w:color="auto" w:fill="FFFFFF"/>
        <w:spacing w:line="317" w:lineRule="exact"/>
        <w:ind w:left="410" w:right="36" w:firstLine="698"/>
        <w:jc w:val="both"/>
      </w:pPr>
    </w:p>
    <w:p w:rsidR="005F22DF" w:rsidRDefault="005F22DF" w:rsidP="00B919DA">
      <w:pPr>
        <w:shd w:val="clear" w:color="auto" w:fill="FFFFFF"/>
        <w:spacing w:line="317" w:lineRule="exact"/>
        <w:ind w:left="410" w:right="36" w:firstLine="299"/>
        <w:jc w:val="both"/>
        <w:rPr>
          <w:sz w:val="28"/>
          <w:szCs w:val="28"/>
        </w:rPr>
      </w:pPr>
    </w:p>
    <w:p w:rsidR="005F22DF" w:rsidRDefault="003812B0" w:rsidP="00B919DA">
      <w:pPr>
        <w:shd w:val="clear" w:color="auto" w:fill="FFFFFF"/>
        <w:spacing w:line="317" w:lineRule="exact"/>
        <w:ind w:left="410" w:right="36" w:firstLine="2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5F22DF">
        <w:rPr>
          <w:sz w:val="28"/>
          <w:szCs w:val="28"/>
        </w:rPr>
        <w:t>муниципального образования</w:t>
      </w:r>
    </w:p>
    <w:p w:rsidR="005F22DF" w:rsidRDefault="00B919DA" w:rsidP="005F22DF">
      <w:pPr>
        <w:shd w:val="clear" w:color="auto" w:fill="FFFFFF"/>
        <w:spacing w:line="317" w:lineRule="exact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12B0">
        <w:rPr>
          <w:sz w:val="28"/>
          <w:szCs w:val="28"/>
        </w:rPr>
        <w:t xml:space="preserve">образования Доброминского сельского </w:t>
      </w:r>
    </w:p>
    <w:p w:rsidR="005F22DF" w:rsidRPr="005F22DF" w:rsidRDefault="00B919DA" w:rsidP="00B919DA">
      <w:pPr>
        <w:shd w:val="clear" w:color="auto" w:fill="FFFFFF"/>
        <w:tabs>
          <w:tab w:val="left" w:pos="284"/>
        </w:tabs>
        <w:spacing w:line="317" w:lineRule="exact"/>
        <w:ind w:right="36"/>
        <w:jc w:val="both"/>
        <w:rPr>
          <w:sz w:val="28"/>
          <w:szCs w:val="28"/>
        </w:rPr>
        <w:sectPr w:rsidR="005F22DF" w:rsidRPr="005F22DF">
          <w:type w:val="continuous"/>
          <w:pgSz w:w="11909" w:h="16834"/>
          <w:pgMar w:top="1440" w:right="507" w:bottom="720" w:left="717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</w:t>
      </w:r>
      <w:r w:rsidR="003812B0">
        <w:rPr>
          <w:sz w:val="28"/>
          <w:szCs w:val="28"/>
        </w:rPr>
        <w:t xml:space="preserve"> Глинковского района</w:t>
      </w:r>
      <w:r>
        <w:rPr>
          <w:sz w:val="28"/>
          <w:szCs w:val="28"/>
        </w:rPr>
        <w:t xml:space="preserve"> </w:t>
      </w:r>
      <w:r w:rsidR="005F22DF">
        <w:rPr>
          <w:sz w:val="28"/>
          <w:szCs w:val="28"/>
        </w:rPr>
        <w:t xml:space="preserve">Смоленской области                </w:t>
      </w:r>
      <w:r w:rsidR="003812B0">
        <w:rPr>
          <w:sz w:val="28"/>
          <w:szCs w:val="28"/>
        </w:rPr>
        <w:t>Г.В. Богданова</w:t>
      </w:r>
      <w:r w:rsidR="005F22DF">
        <w:rPr>
          <w:sz w:val="28"/>
          <w:szCs w:val="28"/>
        </w:rPr>
        <w:t xml:space="preserve">                     </w:t>
      </w:r>
      <w:r w:rsidR="003812B0">
        <w:rPr>
          <w:sz w:val="28"/>
          <w:szCs w:val="28"/>
        </w:rPr>
        <w:t xml:space="preserve">       </w:t>
      </w:r>
      <w:r w:rsidR="005F22DF">
        <w:rPr>
          <w:sz w:val="28"/>
          <w:szCs w:val="28"/>
        </w:rPr>
        <w:t xml:space="preserve">          </w:t>
      </w:r>
    </w:p>
    <w:tbl>
      <w:tblPr>
        <w:tblStyle w:val="a5"/>
        <w:tblW w:w="4726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565"/>
      </w:tblGrid>
      <w:tr w:rsidR="005F22DF" w:rsidTr="00992A34">
        <w:tc>
          <w:tcPr>
            <w:tcW w:w="2714" w:type="pct"/>
          </w:tcPr>
          <w:p w:rsidR="005F22DF" w:rsidRDefault="005F22DF" w:rsidP="005F22DF">
            <w:pPr>
              <w:tabs>
                <w:tab w:val="left" w:pos="7848"/>
              </w:tabs>
              <w:spacing w:line="317" w:lineRule="exact"/>
              <w:ind w:left="-5726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86" w:type="pct"/>
          </w:tcPr>
          <w:p w:rsidR="005F22DF" w:rsidRDefault="005F22DF" w:rsidP="005F22DF">
            <w:pPr>
              <w:shd w:val="clear" w:color="auto" w:fill="FFFFFF"/>
              <w:tabs>
                <w:tab w:val="left" w:pos="7848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5F22DF">
              <w:rPr>
                <w:rFonts w:eastAsia="Times New Roman"/>
                <w:sz w:val="28"/>
                <w:szCs w:val="28"/>
              </w:rPr>
              <w:t>Приложение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5F22DF">
              <w:rPr>
                <w:rFonts w:eastAsia="Times New Roman"/>
                <w:sz w:val="28"/>
                <w:szCs w:val="28"/>
              </w:rPr>
              <w:t>к постановле</w:t>
            </w:r>
            <w:r w:rsidR="003812B0">
              <w:rPr>
                <w:rFonts w:eastAsia="Times New Roman"/>
                <w:sz w:val="28"/>
                <w:szCs w:val="28"/>
              </w:rPr>
              <w:t>нию</w:t>
            </w:r>
            <w:r w:rsidR="003812B0">
              <w:rPr>
                <w:rFonts w:eastAsia="Times New Roman"/>
                <w:sz w:val="28"/>
                <w:szCs w:val="28"/>
              </w:rPr>
              <w:br/>
              <w:t xml:space="preserve">Администрации Доброминского сельского </w:t>
            </w:r>
            <w:r w:rsidR="005A7E06">
              <w:rPr>
                <w:rFonts w:eastAsia="Times New Roman"/>
                <w:sz w:val="28"/>
                <w:szCs w:val="28"/>
              </w:rPr>
              <w:t xml:space="preserve"> Глинковского района</w:t>
            </w:r>
            <w:r w:rsidR="005A7E06">
              <w:rPr>
                <w:rFonts w:eastAsia="Times New Roman"/>
                <w:sz w:val="28"/>
                <w:szCs w:val="28"/>
              </w:rPr>
              <w:br/>
            </w:r>
            <w:r w:rsidRPr="005F22DF">
              <w:rPr>
                <w:rFonts w:eastAsia="Times New Roman"/>
                <w:sz w:val="28"/>
                <w:szCs w:val="28"/>
              </w:rPr>
              <w:t xml:space="preserve"> Смоленской области</w:t>
            </w:r>
          </w:p>
          <w:p w:rsidR="005F22DF" w:rsidRDefault="005A7E06" w:rsidP="005F22DF">
            <w:pPr>
              <w:shd w:val="clear" w:color="auto" w:fill="FFFFFF"/>
              <w:tabs>
                <w:tab w:val="left" w:pos="7848"/>
              </w:tabs>
              <w:spacing w:line="317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05.06. 2015</w:t>
            </w:r>
            <w:r w:rsidR="005F22DF">
              <w:rPr>
                <w:rFonts w:eastAsia="Times New Roman"/>
                <w:sz w:val="28"/>
                <w:szCs w:val="28"/>
              </w:rPr>
              <w:t xml:space="preserve"> г. №_____</w:t>
            </w:r>
            <w:r w:rsidR="005F22DF" w:rsidRPr="005F22DF">
              <w:rPr>
                <w:rFonts w:eastAsia="Times New Roman"/>
                <w:sz w:val="28"/>
                <w:szCs w:val="28"/>
              </w:rPr>
              <w:br/>
            </w:r>
          </w:p>
        </w:tc>
      </w:tr>
    </w:tbl>
    <w:p w:rsidR="00992A34" w:rsidRDefault="00992A34" w:rsidP="00992A3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BB09B7" w:rsidRPr="005F22DF" w:rsidRDefault="000C0CA7" w:rsidP="00992A34">
      <w:pPr>
        <w:shd w:val="clear" w:color="auto" w:fill="FFFFFF"/>
        <w:jc w:val="center"/>
        <w:rPr>
          <w:sz w:val="28"/>
          <w:szCs w:val="28"/>
        </w:rPr>
      </w:pPr>
      <w:r w:rsidRPr="005F22DF">
        <w:rPr>
          <w:rFonts w:eastAsia="Times New Roman"/>
          <w:sz w:val="28"/>
          <w:szCs w:val="28"/>
        </w:rPr>
        <w:t>Руководство о порядке организации и проведении работ</w:t>
      </w:r>
    </w:p>
    <w:p w:rsidR="00BB09B7" w:rsidRPr="005F22DF" w:rsidRDefault="000C0CA7">
      <w:pPr>
        <w:shd w:val="clear" w:color="auto" w:fill="FFFFFF"/>
        <w:spacing w:line="324" w:lineRule="exact"/>
        <w:ind w:left="1742" w:right="1692"/>
        <w:jc w:val="center"/>
        <w:rPr>
          <w:sz w:val="28"/>
          <w:szCs w:val="28"/>
        </w:rPr>
      </w:pPr>
      <w:r w:rsidRPr="005F22DF">
        <w:rPr>
          <w:rFonts w:eastAsia="Times New Roman"/>
          <w:sz w:val="28"/>
          <w:szCs w:val="28"/>
        </w:rPr>
        <w:t>по защите информации от ее утечки по техническим каналам в Администрации муниципального</w:t>
      </w:r>
      <w:r w:rsidR="005A7E06">
        <w:rPr>
          <w:rFonts w:eastAsia="Times New Roman"/>
          <w:sz w:val="28"/>
          <w:szCs w:val="28"/>
        </w:rPr>
        <w:t xml:space="preserve"> образования Доброминского сельского поселения Глинковского района </w:t>
      </w:r>
      <w:r w:rsidRPr="005F22DF">
        <w:rPr>
          <w:rFonts w:eastAsia="Times New Roman"/>
          <w:sz w:val="28"/>
          <w:szCs w:val="28"/>
        </w:rPr>
        <w:t xml:space="preserve"> Смоленской области</w:t>
      </w:r>
    </w:p>
    <w:p w:rsidR="00BB09B7" w:rsidRPr="005F22DF" w:rsidRDefault="000C0CA7" w:rsidP="00992A34">
      <w:pPr>
        <w:shd w:val="clear" w:color="auto" w:fill="FFFFFF"/>
        <w:tabs>
          <w:tab w:val="left" w:pos="1433"/>
        </w:tabs>
        <w:spacing w:before="331" w:line="317" w:lineRule="exact"/>
        <w:ind w:left="50" w:firstLine="742"/>
        <w:jc w:val="both"/>
        <w:rPr>
          <w:sz w:val="28"/>
          <w:szCs w:val="28"/>
        </w:rPr>
      </w:pPr>
      <w:r w:rsidRPr="005F22DF">
        <w:rPr>
          <w:spacing w:val="-26"/>
          <w:sz w:val="28"/>
          <w:szCs w:val="28"/>
        </w:rPr>
        <w:t>1.</w:t>
      </w:r>
      <w:r w:rsidRPr="005F22DF">
        <w:rPr>
          <w:sz w:val="28"/>
          <w:szCs w:val="28"/>
        </w:rPr>
        <w:tab/>
      </w:r>
      <w:r w:rsidRPr="005F22DF">
        <w:rPr>
          <w:rFonts w:eastAsia="Times New Roman"/>
          <w:sz w:val="28"/>
          <w:szCs w:val="28"/>
        </w:rPr>
        <w:t>Настоящее Руководство предназначено для Администратора</w:t>
      </w:r>
      <w:r w:rsidR="00992A34">
        <w:rPr>
          <w:rFonts w:eastAsia="Times New Roman"/>
          <w:sz w:val="28"/>
          <w:szCs w:val="28"/>
        </w:rPr>
        <w:t xml:space="preserve"> ин</w:t>
      </w:r>
      <w:r w:rsidRPr="005F22DF">
        <w:rPr>
          <w:rFonts w:eastAsia="Times New Roman"/>
          <w:sz w:val="28"/>
          <w:szCs w:val="28"/>
        </w:rPr>
        <w:t>формационной безопасности и пользователей, обрабатывающих информацию на</w:t>
      </w:r>
      <w:r w:rsidR="00992A34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объекте вычислительной техники (далее - ОВТ).</w:t>
      </w:r>
    </w:p>
    <w:p w:rsidR="00BB09B7" w:rsidRPr="005F22DF" w:rsidRDefault="000C0CA7" w:rsidP="00992A34">
      <w:pPr>
        <w:shd w:val="clear" w:color="auto" w:fill="FFFFFF"/>
        <w:tabs>
          <w:tab w:val="left" w:pos="1044"/>
        </w:tabs>
        <w:spacing w:before="7" w:line="317" w:lineRule="exact"/>
        <w:ind w:left="43" w:right="7" w:firstLine="706"/>
        <w:jc w:val="both"/>
        <w:rPr>
          <w:sz w:val="28"/>
          <w:szCs w:val="28"/>
        </w:rPr>
      </w:pPr>
      <w:r w:rsidRPr="005F22DF">
        <w:rPr>
          <w:spacing w:val="-8"/>
          <w:sz w:val="28"/>
          <w:szCs w:val="28"/>
        </w:rPr>
        <w:t>2.</w:t>
      </w:r>
      <w:r w:rsidRPr="005F22DF">
        <w:rPr>
          <w:sz w:val="28"/>
          <w:szCs w:val="28"/>
        </w:rPr>
        <w:tab/>
      </w:r>
      <w:r w:rsidRPr="005F22DF">
        <w:rPr>
          <w:rFonts w:eastAsia="Times New Roman"/>
          <w:sz w:val="28"/>
          <w:szCs w:val="28"/>
        </w:rPr>
        <w:t>К защищаемой информации относится информация ограниченного доступа,</w:t>
      </w:r>
      <w:r w:rsidRPr="005F22DF">
        <w:rPr>
          <w:rFonts w:eastAsia="Times New Roman"/>
          <w:sz w:val="28"/>
          <w:szCs w:val="28"/>
        </w:rPr>
        <w:br/>
        <w:t>содержащая сведения, определенные перечнем сведений конфиденциального</w:t>
      </w:r>
      <w:r w:rsidR="00992A34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характера, используемых в деятельности, утвержденным постановлением</w:t>
      </w:r>
      <w:r w:rsidR="00992A34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Администрации муниципального</w:t>
      </w:r>
      <w:r w:rsidR="005A7E06">
        <w:rPr>
          <w:rFonts w:eastAsia="Times New Roman"/>
          <w:sz w:val="28"/>
          <w:szCs w:val="28"/>
        </w:rPr>
        <w:t xml:space="preserve"> образования Доброминского сельского поселения</w:t>
      </w:r>
      <w:r w:rsidRPr="005F22DF">
        <w:rPr>
          <w:rFonts w:eastAsia="Times New Roman"/>
          <w:sz w:val="28"/>
          <w:szCs w:val="28"/>
        </w:rPr>
        <w:t xml:space="preserve"> Смоленской</w:t>
      </w:r>
      <w:r w:rsidR="00992A34">
        <w:rPr>
          <w:rFonts w:eastAsia="Times New Roman"/>
          <w:sz w:val="28"/>
          <w:szCs w:val="28"/>
        </w:rPr>
        <w:t xml:space="preserve"> </w:t>
      </w:r>
      <w:r w:rsidR="005A7E06">
        <w:rPr>
          <w:rFonts w:eastAsia="Times New Roman"/>
          <w:sz w:val="28"/>
          <w:szCs w:val="28"/>
        </w:rPr>
        <w:t xml:space="preserve">области </w:t>
      </w:r>
      <w:r w:rsidRPr="005F22DF">
        <w:rPr>
          <w:rFonts w:eastAsia="Times New Roman"/>
          <w:sz w:val="28"/>
          <w:szCs w:val="28"/>
        </w:rPr>
        <w:t xml:space="preserve"> «Об утверждении перечня сведений конфиденциального</w:t>
      </w:r>
      <w:r w:rsidRPr="005F22DF">
        <w:rPr>
          <w:rFonts w:eastAsia="Times New Roman"/>
          <w:sz w:val="28"/>
          <w:szCs w:val="28"/>
        </w:rPr>
        <w:br/>
        <w:t>характера», используемые в деятельности Администрации муниципального</w:t>
      </w:r>
      <w:r w:rsidR="00992A34">
        <w:rPr>
          <w:rFonts w:eastAsia="Times New Roman"/>
          <w:sz w:val="28"/>
          <w:szCs w:val="28"/>
        </w:rPr>
        <w:t xml:space="preserve"> </w:t>
      </w:r>
      <w:r w:rsidR="005A7E06">
        <w:rPr>
          <w:rFonts w:eastAsia="Times New Roman"/>
          <w:sz w:val="28"/>
          <w:szCs w:val="28"/>
        </w:rPr>
        <w:t>образования  Доброминского сельского поселения Глинковского района  Смоленской области</w:t>
      </w:r>
    </w:p>
    <w:p w:rsidR="00BB09B7" w:rsidRPr="005F22DF" w:rsidRDefault="000C0CA7" w:rsidP="00992A34">
      <w:pPr>
        <w:shd w:val="clear" w:color="auto" w:fill="FFFFFF"/>
        <w:spacing w:before="7" w:line="317" w:lineRule="exact"/>
        <w:ind w:left="14" w:right="22" w:firstLine="583"/>
        <w:jc w:val="both"/>
        <w:rPr>
          <w:sz w:val="28"/>
          <w:szCs w:val="28"/>
        </w:rPr>
      </w:pPr>
      <w:r w:rsidRPr="005F22DF">
        <w:rPr>
          <w:sz w:val="28"/>
          <w:szCs w:val="28"/>
        </w:rPr>
        <w:t xml:space="preserve"> 3. </w:t>
      </w:r>
      <w:proofErr w:type="gramStart"/>
      <w:r w:rsidRPr="005F22DF">
        <w:rPr>
          <w:rFonts w:eastAsia="Times New Roman"/>
          <w:sz w:val="28"/>
          <w:szCs w:val="28"/>
        </w:rPr>
        <w:t>Защита информации ограниченного доступа (далее - защищаемая информация) от утечки по техническим каналам осуществляется на основе Конституции Российской Федерации, требований федеральных законов Российской Федерации от 20.02.1995 г. №24-ФЗ (ред. от 10.01.2003) «Об информации, информатизации и защите информации", от 21.07.1993 г. №5485-1 (в ред. Федеральных законов</w:t>
      </w:r>
      <w:r w:rsidR="00B07D36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от 06.10.1997 № 131-ФЗ, от 30.06.2003 № 86-ФЗ, от 11.11.2003 № 153-ФЗ</w:t>
      </w:r>
      <w:r w:rsidR="00B07D36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от 29.06.2004</w:t>
      </w:r>
      <w:r w:rsidR="00B07D36">
        <w:rPr>
          <w:rFonts w:eastAsia="Times New Roman"/>
          <w:sz w:val="28"/>
          <w:szCs w:val="28"/>
        </w:rPr>
        <w:t xml:space="preserve"> г.</w:t>
      </w:r>
      <w:r w:rsidRPr="005F22DF">
        <w:rPr>
          <w:rFonts w:eastAsia="Times New Roman"/>
          <w:sz w:val="28"/>
          <w:szCs w:val="28"/>
        </w:rPr>
        <w:t xml:space="preserve"> № 58-ФЗ, от 22.08.2004 </w:t>
      </w:r>
      <w:r w:rsidR="00B07D36">
        <w:rPr>
          <w:rFonts w:eastAsia="Times New Roman"/>
          <w:sz w:val="28"/>
          <w:szCs w:val="28"/>
        </w:rPr>
        <w:t>г</w:t>
      </w:r>
      <w:proofErr w:type="gramEnd"/>
      <w:r w:rsidR="00B07D36">
        <w:rPr>
          <w:rFonts w:eastAsia="Times New Roman"/>
          <w:sz w:val="28"/>
          <w:szCs w:val="28"/>
        </w:rPr>
        <w:t xml:space="preserve">. </w:t>
      </w:r>
      <w:r w:rsidRPr="005F22DF">
        <w:rPr>
          <w:rFonts w:eastAsia="Times New Roman"/>
          <w:sz w:val="28"/>
          <w:szCs w:val="28"/>
        </w:rPr>
        <w:t xml:space="preserve">№ </w:t>
      </w:r>
      <w:proofErr w:type="gramStart"/>
      <w:r w:rsidRPr="005F22DF">
        <w:rPr>
          <w:rFonts w:eastAsia="Times New Roman"/>
          <w:sz w:val="28"/>
          <w:szCs w:val="28"/>
        </w:rPr>
        <w:t>122-ФЗ, с изм., внесенными Постановлением Конституционного Суда РФ от 27.03.1996 № 8-П, определениями Конституционного</w:t>
      </w:r>
      <w:r w:rsidR="00B07D36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Суда РФ от 10.11.2002</w:t>
      </w:r>
      <w:r w:rsidR="00B07D36">
        <w:rPr>
          <w:rFonts w:eastAsia="Times New Roman"/>
          <w:sz w:val="28"/>
          <w:szCs w:val="28"/>
        </w:rPr>
        <w:t xml:space="preserve"> г.</w:t>
      </w:r>
      <w:r w:rsidRPr="005F22DF">
        <w:rPr>
          <w:rFonts w:eastAsia="Times New Roman"/>
          <w:sz w:val="28"/>
          <w:szCs w:val="28"/>
        </w:rPr>
        <w:t xml:space="preserve"> № 293-</w:t>
      </w:r>
      <w:r w:rsidR="00B07D36">
        <w:rPr>
          <w:rFonts w:eastAsia="Times New Roman"/>
          <w:sz w:val="28"/>
          <w:szCs w:val="28"/>
        </w:rPr>
        <w:t>О</w:t>
      </w:r>
      <w:r w:rsidRPr="005F22DF">
        <w:rPr>
          <w:rFonts w:eastAsia="Times New Roman"/>
          <w:sz w:val="28"/>
          <w:szCs w:val="28"/>
        </w:rPr>
        <w:t>, от 10.11.2002 № 314-</w:t>
      </w:r>
      <w:r w:rsidR="00B07D36">
        <w:rPr>
          <w:rFonts w:eastAsia="Times New Roman"/>
          <w:sz w:val="28"/>
          <w:szCs w:val="28"/>
        </w:rPr>
        <w:t>О</w:t>
      </w:r>
      <w:r w:rsidRPr="005F22DF">
        <w:rPr>
          <w:rFonts w:eastAsia="Times New Roman"/>
          <w:sz w:val="28"/>
          <w:szCs w:val="28"/>
        </w:rPr>
        <w:t>) "О государственной та</w:t>
      </w:r>
      <w:r w:rsidR="00B07D36">
        <w:rPr>
          <w:rFonts w:eastAsia="Times New Roman"/>
          <w:sz w:val="28"/>
          <w:szCs w:val="28"/>
        </w:rPr>
        <w:t>йн</w:t>
      </w:r>
      <w:r w:rsidRPr="005F22DF">
        <w:rPr>
          <w:rFonts w:eastAsia="Times New Roman"/>
          <w:sz w:val="28"/>
          <w:szCs w:val="28"/>
        </w:rPr>
        <w:t>е", постановлением Правительства Российской Федерации от 30.04,2002 г. № 290 "О лицензировании деятельности по технической защите конфиденциальной информации" (в редакции постановлений от 23.09.2002 г. № 689, от 06.02.2003</w:t>
      </w:r>
      <w:r w:rsidR="00B07D36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 xml:space="preserve">г. № </w:t>
      </w:r>
      <w:r w:rsidRPr="005F22DF">
        <w:rPr>
          <w:rFonts w:eastAsia="Times New Roman"/>
          <w:i/>
          <w:iCs/>
          <w:sz w:val="28"/>
          <w:szCs w:val="28"/>
        </w:rPr>
        <w:t>64)4.</w:t>
      </w:r>
      <w:proofErr w:type="gramEnd"/>
      <w:r w:rsidRPr="005F22DF">
        <w:rPr>
          <w:rFonts w:eastAsia="Times New Roman"/>
          <w:i/>
          <w:iCs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Мероприятия по защите информации ограниченного доступа</w:t>
      </w:r>
      <w:r w:rsidR="00B07D36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от утечки по техническим каналам (далее - техническая защита информации) являются составной частью деятельности Администрации муниципального</w:t>
      </w:r>
      <w:r w:rsidR="005A7E06">
        <w:rPr>
          <w:rFonts w:eastAsia="Times New Roman"/>
          <w:sz w:val="28"/>
          <w:szCs w:val="28"/>
        </w:rPr>
        <w:t xml:space="preserve"> образования Доброминского сельского поселения Глинковского района</w:t>
      </w:r>
      <w:r w:rsidRPr="005F22DF">
        <w:rPr>
          <w:rFonts w:eastAsia="Times New Roman"/>
          <w:sz w:val="28"/>
          <w:szCs w:val="28"/>
        </w:rPr>
        <w:t xml:space="preserve"> Смоленской области и осуществляются</w:t>
      </w:r>
      <w:r w:rsidR="00B07D36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во взаимосвязи с другими мерами по обеспечению их информационной</w:t>
      </w:r>
      <w:r w:rsidR="00B07D36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безопасности.</w:t>
      </w:r>
    </w:p>
    <w:p w:rsidR="00BB09B7" w:rsidRPr="005F22DF" w:rsidRDefault="00B07D36" w:rsidP="00992A34">
      <w:pPr>
        <w:shd w:val="clear" w:color="auto" w:fill="FFFFFF"/>
        <w:spacing w:line="317" w:lineRule="exact"/>
        <w:ind w:right="43" w:firstLine="6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0C0CA7" w:rsidRPr="005F22DF">
        <w:rPr>
          <w:rFonts w:eastAsia="Times New Roman"/>
          <w:sz w:val="28"/>
          <w:szCs w:val="28"/>
        </w:rPr>
        <w:t>. Организация работ по технической защите информации ограниченного доступа</w:t>
      </w:r>
      <w:r>
        <w:rPr>
          <w:rFonts w:eastAsia="Times New Roman"/>
          <w:sz w:val="28"/>
          <w:szCs w:val="28"/>
        </w:rPr>
        <w:t xml:space="preserve"> </w:t>
      </w:r>
      <w:r w:rsidR="000C0CA7" w:rsidRPr="005F22DF">
        <w:rPr>
          <w:rFonts w:eastAsia="Times New Roman"/>
          <w:sz w:val="28"/>
          <w:szCs w:val="28"/>
        </w:rPr>
        <w:t>возлагается на руководителей подразделений, эксплуатирующих защищаемые объекты</w:t>
      </w:r>
      <w:r>
        <w:rPr>
          <w:rFonts w:eastAsia="Times New Roman"/>
          <w:sz w:val="28"/>
          <w:szCs w:val="28"/>
        </w:rPr>
        <w:t>.</w:t>
      </w:r>
    </w:p>
    <w:p w:rsidR="00BB09B7" w:rsidRPr="005F22DF" w:rsidRDefault="00B07D36" w:rsidP="00992A34">
      <w:pPr>
        <w:shd w:val="clear" w:color="auto" w:fill="FFFFFF"/>
        <w:spacing w:line="317" w:lineRule="exact"/>
        <w:ind w:left="142" w:right="5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0C0CA7" w:rsidRPr="005F22DF">
        <w:rPr>
          <w:spacing w:val="-1"/>
          <w:sz w:val="28"/>
          <w:szCs w:val="28"/>
        </w:rPr>
        <w:t xml:space="preserve">. </w:t>
      </w:r>
      <w:r w:rsidR="000C0CA7" w:rsidRPr="005F22DF">
        <w:rPr>
          <w:rFonts w:eastAsia="Times New Roman"/>
          <w:spacing w:val="-1"/>
          <w:sz w:val="28"/>
          <w:szCs w:val="28"/>
        </w:rPr>
        <w:t xml:space="preserve">Техническая защита информации ограниченного доступа осуществляется </w:t>
      </w:r>
      <w:r w:rsidR="000C0CA7" w:rsidRPr="005F22DF">
        <w:rPr>
          <w:rFonts w:eastAsia="Times New Roman"/>
          <w:sz w:val="28"/>
          <w:szCs w:val="28"/>
        </w:rPr>
        <w:t xml:space="preserve">Администратором информационной безопасности, а также специалистами, </w:t>
      </w:r>
      <w:r w:rsidR="005A7E06">
        <w:rPr>
          <w:rFonts w:eastAsia="Times New Roman"/>
          <w:sz w:val="28"/>
          <w:szCs w:val="28"/>
        </w:rPr>
        <w:lastRenderedPageBreak/>
        <w:t>назначенными Главой МО Доброминского сельского поселения Глинковского района</w:t>
      </w:r>
      <w:r w:rsidR="000C0CA7" w:rsidRPr="005F22DF">
        <w:rPr>
          <w:rFonts w:eastAsia="Times New Roman"/>
          <w:sz w:val="28"/>
          <w:szCs w:val="28"/>
        </w:rPr>
        <w:t xml:space="preserve"> Смоленской области.</w:t>
      </w:r>
    </w:p>
    <w:p w:rsidR="00BB09B7" w:rsidRPr="00B07D36" w:rsidRDefault="000C0CA7" w:rsidP="00992A34">
      <w:pPr>
        <w:pStyle w:val="a6"/>
        <w:numPr>
          <w:ilvl w:val="0"/>
          <w:numId w:val="1"/>
        </w:numPr>
        <w:shd w:val="clear" w:color="auto" w:fill="FFFFFF"/>
        <w:tabs>
          <w:tab w:val="left" w:pos="1296"/>
        </w:tabs>
        <w:spacing w:before="7" w:line="317" w:lineRule="exact"/>
        <w:ind w:left="0" w:right="50" w:firstLine="851"/>
        <w:jc w:val="both"/>
        <w:rPr>
          <w:spacing w:val="-20"/>
          <w:sz w:val="28"/>
          <w:szCs w:val="28"/>
        </w:rPr>
      </w:pPr>
      <w:r w:rsidRPr="00B07D36">
        <w:rPr>
          <w:rFonts w:eastAsia="Times New Roman"/>
          <w:sz w:val="28"/>
          <w:szCs w:val="28"/>
        </w:rPr>
        <w:t>Перечень необходимых мер технической защиты информации ограниченного доступа определяется по результатам специального обследования объекта защиты.</w:t>
      </w:r>
    </w:p>
    <w:p w:rsidR="00BB09B7" w:rsidRPr="005F22DF" w:rsidRDefault="000C0CA7" w:rsidP="00992A34">
      <w:pPr>
        <w:numPr>
          <w:ilvl w:val="0"/>
          <w:numId w:val="1"/>
        </w:numPr>
        <w:shd w:val="clear" w:color="auto" w:fill="FFFFFF"/>
        <w:tabs>
          <w:tab w:val="left" w:pos="1296"/>
          <w:tab w:val="left" w:pos="2873"/>
        </w:tabs>
        <w:spacing w:line="317" w:lineRule="exact"/>
        <w:ind w:left="43" w:right="36" w:firstLine="808"/>
        <w:jc w:val="both"/>
        <w:rPr>
          <w:spacing w:val="-20"/>
          <w:sz w:val="28"/>
          <w:szCs w:val="28"/>
        </w:rPr>
      </w:pPr>
      <w:r w:rsidRPr="005F22DF">
        <w:rPr>
          <w:rFonts w:eastAsia="Times New Roman"/>
          <w:sz w:val="28"/>
          <w:szCs w:val="28"/>
        </w:rPr>
        <w:t xml:space="preserve">При организации работы по технической защите информации </w:t>
      </w:r>
      <w:r w:rsidRPr="005F22DF">
        <w:rPr>
          <w:rFonts w:eastAsia="Times New Roman"/>
          <w:spacing w:val="-1"/>
          <w:sz w:val="28"/>
          <w:szCs w:val="28"/>
        </w:rPr>
        <w:t xml:space="preserve">ограниченного доступа от утечки по техническим каналам информации необходимо </w:t>
      </w:r>
      <w:r w:rsidRPr="005F22DF">
        <w:rPr>
          <w:rFonts w:eastAsia="Times New Roman"/>
          <w:sz w:val="28"/>
          <w:szCs w:val="28"/>
        </w:rPr>
        <w:t>пройти два этапа:</w:t>
      </w:r>
      <w:r w:rsidRPr="005F22DF">
        <w:rPr>
          <w:rFonts w:ascii="Arial" w:eastAsia="Times New Roman" w:cs="Arial"/>
          <w:sz w:val="28"/>
          <w:szCs w:val="28"/>
        </w:rPr>
        <w:tab/>
      </w:r>
    </w:p>
    <w:p w:rsidR="00BB09B7" w:rsidRPr="005F22DF" w:rsidRDefault="000C0CA7" w:rsidP="00992A34">
      <w:pPr>
        <w:shd w:val="clear" w:color="auto" w:fill="FFFFFF"/>
        <w:spacing w:before="14" w:line="317" w:lineRule="exact"/>
        <w:ind w:left="36" w:firstLine="698"/>
        <w:jc w:val="both"/>
        <w:rPr>
          <w:sz w:val="28"/>
          <w:szCs w:val="28"/>
        </w:rPr>
      </w:pPr>
      <w:r w:rsidRPr="005F22DF">
        <w:rPr>
          <w:rFonts w:eastAsia="Times New Roman"/>
          <w:sz w:val="28"/>
          <w:szCs w:val="28"/>
        </w:rPr>
        <w:t xml:space="preserve">К первому этапу относится обследование защищаемого объекта, определение защищаемой информации, оценка потенциальных технических каналов утечки </w:t>
      </w:r>
      <w:r w:rsidRPr="005F22DF">
        <w:rPr>
          <w:rFonts w:eastAsia="Times New Roman"/>
          <w:spacing w:val="-1"/>
          <w:sz w:val="28"/>
          <w:szCs w:val="28"/>
        </w:rPr>
        <w:t xml:space="preserve">защищаемой информации. Для анализа возможных технических каналов утечки на </w:t>
      </w:r>
      <w:r w:rsidRPr="005F22DF">
        <w:rPr>
          <w:rFonts w:eastAsia="Times New Roman"/>
          <w:spacing w:val="-2"/>
          <w:sz w:val="28"/>
          <w:szCs w:val="28"/>
        </w:rPr>
        <w:t xml:space="preserve">объекте изучается план прилегающей к зданию местности в радиусе до 150 - 300 м, </w:t>
      </w:r>
      <w:r w:rsidRPr="005F22DF">
        <w:rPr>
          <w:rFonts w:eastAsia="Times New Roman"/>
          <w:sz w:val="28"/>
          <w:szCs w:val="28"/>
        </w:rPr>
        <w:t>создается частная модель угроз безопасности информационной систем</w:t>
      </w:r>
      <w:r w:rsidR="00B07D36">
        <w:rPr>
          <w:rFonts w:eastAsia="Times New Roman"/>
          <w:sz w:val="28"/>
          <w:szCs w:val="28"/>
        </w:rPr>
        <w:t>ы</w:t>
      </w:r>
      <w:r w:rsidRPr="005F22DF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pacing w:val="-1"/>
          <w:sz w:val="28"/>
          <w:szCs w:val="28"/>
        </w:rPr>
        <w:t xml:space="preserve">персональных данных контролируемой зоны, разрабатывается Технический </w:t>
      </w:r>
      <w:r w:rsidR="00B07D36">
        <w:rPr>
          <w:rFonts w:eastAsia="Times New Roman"/>
          <w:spacing w:val="-1"/>
          <w:sz w:val="28"/>
          <w:szCs w:val="28"/>
        </w:rPr>
        <w:t>паспорт</w:t>
      </w:r>
      <w:r w:rsidRPr="005F22DF">
        <w:rPr>
          <w:rFonts w:eastAsia="Times New Roman"/>
          <w:spacing w:val="-1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 xml:space="preserve">на объект защиты.   </w:t>
      </w:r>
    </w:p>
    <w:p w:rsidR="00BB09B7" w:rsidRPr="005F22DF" w:rsidRDefault="000C0CA7" w:rsidP="00992A34">
      <w:pPr>
        <w:shd w:val="clear" w:color="auto" w:fill="FFFFFF"/>
        <w:spacing w:line="317" w:lineRule="exact"/>
        <w:ind w:left="22" w:right="58" w:firstLine="713"/>
        <w:jc w:val="both"/>
        <w:rPr>
          <w:sz w:val="28"/>
          <w:szCs w:val="28"/>
        </w:rPr>
      </w:pPr>
      <w:r w:rsidRPr="005F22DF">
        <w:rPr>
          <w:rFonts w:eastAsia="Times New Roman"/>
          <w:sz w:val="28"/>
          <w:szCs w:val="28"/>
        </w:rPr>
        <w:t>На втором этапе определяются угрозы утечки информации ограниченного доступа по техническим каналам. К ним относятся:</w:t>
      </w:r>
    </w:p>
    <w:p w:rsidR="00BB09B7" w:rsidRPr="005F22DF" w:rsidRDefault="000C0CA7" w:rsidP="00992A34">
      <w:pPr>
        <w:shd w:val="clear" w:color="auto" w:fill="FFFFFF"/>
        <w:tabs>
          <w:tab w:val="left" w:pos="1015"/>
        </w:tabs>
        <w:spacing w:line="317" w:lineRule="exact"/>
        <w:ind w:left="734"/>
        <w:jc w:val="both"/>
        <w:rPr>
          <w:sz w:val="28"/>
          <w:szCs w:val="28"/>
        </w:rPr>
      </w:pPr>
      <w:r w:rsidRPr="005F22DF">
        <w:rPr>
          <w:rFonts w:eastAsia="Times New Roman"/>
          <w:spacing w:val="-10"/>
          <w:sz w:val="28"/>
          <w:szCs w:val="28"/>
        </w:rPr>
        <w:t>а)</w:t>
      </w:r>
      <w:r w:rsidRPr="005F22DF">
        <w:rPr>
          <w:rFonts w:eastAsia="Times New Roman"/>
          <w:sz w:val="28"/>
          <w:szCs w:val="28"/>
        </w:rPr>
        <w:tab/>
        <w:t>угрозы утечки акустической информации;</w:t>
      </w:r>
    </w:p>
    <w:p w:rsidR="00BB09B7" w:rsidRPr="005F22DF" w:rsidRDefault="000C0CA7" w:rsidP="00992A34">
      <w:pPr>
        <w:shd w:val="clear" w:color="auto" w:fill="FFFFFF"/>
        <w:tabs>
          <w:tab w:val="left" w:pos="1015"/>
        </w:tabs>
        <w:spacing w:line="317" w:lineRule="exact"/>
        <w:ind w:left="734"/>
        <w:jc w:val="both"/>
        <w:rPr>
          <w:sz w:val="28"/>
          <w:szCs w:val="28"/>
        </w:rPr>
      </w:pPr>
      <w:r w:rsidRPr="005F22DF">
        <w:rPr>
          <w:rFonts w:eastAsia="Times New Roman"/>
          <w:spacing w:val="-8"/>
          <w:sz w:val="28"/>
          <w:szCs w:val="28"/>
        </w:rPr>
        <w:t>б)</w:t>
      </w:r>
      <w:r w:rsidRPr="005F22DF">
        <w:rPr>
          <w:rFonts w:eastAsia="Times New Roman"/>
          <w:sz w:val="28"/>
          <w:szCs w:val="28"/>
        </w:rPr>
        <w:tab/>
        <w:t>угрозы утечки видовой информации:</w:t>
      </w:r>
    </w:p>
    <w:p w:rsidR="00BB09B7" w:rsidRPr="005F22DF" w:rsidRDefault="000C0CA7" w:rsidP="00992A34">
      <w:pPr>
        <w:shd w:val="clear" w:color="auto" w:fill="FFFFFF"/>
        <w:tabs>
          <w:tab w:val="left" w:pos="1116"/>
        </w:tabs>
        <w:spacing w:line="317" w:lineRule="exact"/>
        <w:ind w:left="22" w:right="50" w:firstLine="713"/>
        <w:jc w:val="both"/>
        <w:rPr>
          <w:sz w:val="28"/>
          <w:szCs w:val="28"/>
        </w:rPr>
      </w:pPr>
      <w:r w:rsidRPr="005F22DF">
        <w:rPr>
          <w:sz w:val="28"/>
          <w:szCs w:val="28"/>
        </w:rPr>
        <w:t>-</w:t>
      </w:r>
      <w:r w:rsidRPr="005F22DF">
        <w:rPr>
          <w:sz w:val="28"/>
          <w:szCs w:val="28"/>
        </w:rPr>
        <w:tab/>
      </w:r>
      <w:r w:rsidRPr="005F22DF">
        <w:rPr>
          <w:rFonts w:eastAsia="Times New Roman"/>
          <w:sz w:val="28"/>
          <w:szCs w:val="28"/>
        </w:rPr>
        <w:t>просмотр защищаемой информации на дисплее сотрудниками, не</w:t>
      </w:r>
      <w:r w:rsidRPr="005F22DF">
        <w:rPr>
          <w:rFonts w:eastAsia="Times New Roman"/>
          <w:sz w:val="28"/>
          <w:szCs w:val="28"/>
        </w:rPr>
        <w:br/>
        <w:t>допущенными к ее обработке;</w:t>
      </w:r>
    </w:p>
    <w:p w:rsidR="00BB09B7" w:rsidRPr="005F22DF" w:rsidRDefault="000C0CA7" w:rsidP="00992A34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317" w:lineRule="exact"/>
        <w:ind w:left="29" w:right="58" w:firstLine="706"/>
        <w:jc w:val="both"/>
        <w:rPr>
          <w:sz w:val="28"/>
          <w:szCs w:val="28"/>
        </w:rPr>
      </w:pPr>
      <w:r w:rsidRPr="005F22DF">
        <w:rPr>
          <w:rFonts w:eastAsia="Times New Roman"/>
          <w:sz w:val="28"/>
          <w:szCs w:val="28"/>
        </w:rPr>
        <w:t>просмотр защищаемой информации на дисплее посторонними лицами, находящимися в помещении, в котором ведется ее обработка;</w:t>
      </w:r>
    </w:p>
    <w:p w:rsidR="00BB09B7" w:rsidRPr="005F22DF" w:rsidRDefault="000C0CA7" w:rsidP="00992A34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317" w:lineRule="exact"/>
        <w:ind w:left="29" w:right="58" w:firstLine="706"/>
        <w:jc w:val="both"/>
        <w:rPr>
          <w:sz w:val="28"/>
          <w:szCs w:val="28"/>
        </w:rPr>
      </w:pPr>
      <w:r w:rsidRPr="005F22DF">
        <w:rPr>
          <w:rFonts w:eastAsia="Times New Roman"/>
          <w:spacing w:val="-1"/>
          <w:sz w:val="28"/>
          <w:szCs w:val="28"/>
        </w:rPr>
        <w:t xml:space="preserve">просмотр защищаемой информации на дисплее посторонними лицами, </w:t>
      </w:r>
      <w:r w:rsidRPr="005F22DF">
        <w:rPr>
          <w:rFonts w:eastAsia="Times New Roman"/>
          <w:sz w:val="28"/>
          <w:szCs w:val="28"/>
        </w:rPr>
        <w:t>находящимися за пределами помещения, в котором ведется ее обработка;</w:t>
      </w:r>
    </w:p>
    <w:p w:rsidR="00BB09B7" w:rsidRPr="005F22DF" w:rsidRDefault="000C0CA7" w:rsidP="00992A34">
      <w:pPr>
        <w:shd w:val="clear" w:color="auto" w:fill="FFFFFF"/>
        <w:tabs>
          <w:tab w:val="left" w:pos="943"/>
        </w:tabs>
        <w:spacing w:line="317" w:lineRule="exact"/>
        <w:ind w:left="14" w:right="65" w:firstLine="713"/>
        <w:jc w:val="both"/>
        <w:rPr>
          <w:sz w:val="28"/>
          <w:szCs w:val="28"/>
        </w:rPr>
      </w:pPr>
      <w:r w:rsidRPr="005F22DF">
        <w:rPr>
          <w:sz w:val="28"/>
          <w:szCs w:val="28"/>
        </w:rPr>
        <w:t>-</w:t>
      </w:r>
      <w:r w:rsidRPr="005F22DF">
        <w:rPr>
          <w:sz w:val="28"/>
          <w:szCs w:val="28"/>
        </w:rPr>
        <w:tab/>
      </w:r>
      <w:r w:rsidRPr="005F22DF">
        <w:rPr>
          <w:rFonts w:eastAsia="Times New Roman"/>
          <w:spacing w:val="-1"/>
          <w:sz w:val="28"/>
          <w:szCs w:val="28"/>
        </w:rPr>
        <w:t>присмотр защищаемой информации с помощью специальных электронных</w:t>
      </w:r>
      <w:r w:rsidRPr="005F22DF">
        <w:rPr>
          <w:rFonts w:eastAsia="Times New Roman"/>
          <w:spacing w:val="-1"/>
          <w:sz w:val="28"/>
          <w:szCs w:val="28"/>
        </w:rPr>
        <w:br/>
      </w:r>
      <w:r w:rsidRPr="005F22DF">
        <w:rPr>
          <w:rFonts w:eastAsia="Times New Roman"/>
          <w:sz w:val="28"/>
          <w:szCs w:val="28"/>
        </w:rPr>
        <w:t>устройств, внедренных в помещение, в котором ведется ее обработка.</w:t>
      </w:r>
    </w:p>
    <w:p w:rsidR="00BB09B7" w:rsidRPr="005F22DF" w:rsidRDefault="00992A34" w:rsidP="00992A34">
      <w:pPr>
        <w:shd w:val="clear" w:color="auto" w:fill="FFFFFF"/>
        <w:spacing w:line="317" w:lineRule="exact"/>
        <w:ind w:left="22" w:firstLine="338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</w:t>
      </w:r>
      <w:r w:rsidR="000C0CA7" w:rsidRPr="005F22DF">
        <w:rPr>
          <w:rFonts w:eastAsia="Times New Roman"/>
          <w:spacing w:val="-1"/>
          <w:sz w:val="28"/>
          <w:szCs w:val="28"/>
        </w:rPr>
        <w:t>При   определении   и  установке  технических   средств  защиты   информа</w:t>
      </w:r>
      <w:r>
        <w:rPr>
          <w:rFonts w:eastAsia="Times New Roman"/>
          <w:spacing w:val="-1"/>
          <w:sz w:val="28"/>
          <w:szCs w:val="28"/>
        </w:rPr>
        <w:t>ции</w:t>
      </w:r>
      <w:r w:rsidR="000C0CA7" w:rsidRPr="005F22DF">
        <w:rPr>
          <w:rFonts w:eastAsia="Times New Roman"/>
          <w:spacing w:val="-1"/>
          <w:sz w:val="28"/>
          <w:szCs w:val="28"/>
        </w:rPr>
        <w:t xml:space="preserve"> </w:t>
      </w:r>
      <w:r w:rsidR="000C0CA7" w:rsidRPr="005F22DF">
        <w:rPr>
          <w:rFonts w:eastAsia="Times New Roman"/>
          <w:sz w:val="28"/>
          <w:szCs w:val="28"/>
        </w:rPr>
        <w:t>ограниченного доступа необходимо выполнить следующее:</w:t>
      </w:r>
    </w:p>
    <w:p w:rsidR="00BB09B7" w:rsidRPr="005F22DF" w:rsidRDefault="000C0CA7" w:rsidP="00992A34">
      <w:pPr>
        <w:shd w:val="clear" w:color="auto" w:fill="FFFFFF"/>
        <w:tabs>
          <w:tab w:val="left" w:pos="943"/>
        </w:tabs>
        <w:spacing w:line="317" w:lineRule="exact"/>
        <w:ind w:left="14" w:right="58" w:firstLine="713"/>
        <w:jc w:val="both"/>
        <w:rPr>
          <w:sz w:val="28"/>
          <w:szCs w:val="28"/>
        </w:rPr>
      </w:pPr>
      <w:r w:rsidRPr="005F22DF">
        <w:rPr>
          <w:sz w:val="28"/>
          <w:szCs w:val="28"/>
        </w:rPr>
        <w:t>-</w:t>
      </w:r>
      <w:r w:rsidRPr="005F22DF">
        <w:rPr>
          <w:sz w:val="28"/>
          <w:szCs w:val="28"/>
        </w:rPr>
        <w:tab/>
      </w:r>
      <w:r w:rsidRPr="005F22DF">
        <w:rPr>
          <w:rFonts w:eastAsia="Times New Roman"/>
          <w:sz w:val="28"/>
          <w:szCs w:val="28"/>
        </w:rPr>
        <w:t>в</w:t>
      </w:r>
      <w:r w:rsidR="00992A34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помещениях контролируемой зоны устанавливать сертифицированные</w:t>
      </w:r>
      <w:r w:rsidRPr="005F22DF">
        <w:rPr>
          <w:rFonts w:eastAsia="Times New Roman"/>
          <w:sz w:val="28"/>
          <w:szCs w:val="28"/>
        </w:rPr>
        <w:br/>
        <w:t>технические средства обработки;</w:t>
      </w:r>
    </w:p>
    <w:p w:rsidR="00BB09B7" w:rsidRPr="005F22DF" w:rsidRDefault="000C0CA7" w:rsidP="00992A34">
      <w:pPr>
        <w:shd w:val="clear" w:color="auto" w:fill="FFFFFF"/>
        <w:spacing w:line="317" w:lineRule="exact"/>
        <w:ind w:left="7" w:right="65" w:firstLine="626"/>
        <w:jc w:val="both"/>
        <w:rPr>
          <w:sz w:val="28"/>
          <w:szCs w:val="28"/>
        </w:rPr>
      </w:pPr>
      <w:r w:rsidRPr="005F22DF">
        <w:rPr>
          <w:sz w:val="28"/>
          <w:szCs w:val="28"/>
        </w:rPr>
        <w:t xml:space="preserve">- </w:t>
      </w:r>
      <w:r w:rsidRPr="005F22DF">
        <w:rPr>
          <w:rFonts w:eastAsia="Times New Roman"/>
          <w:sz w:val="28"/>
          <w:szCs w:val="28"/>
        </w:rPr>
        <w:t>соблюдать м</w:t>
      </w:r>
      <w:r w:rsidR="00992A34">
        <w:rPr>
          <w:rFonts w:eastAsia="Times New Roman"/>
          <w:sz w:val="28"/>
          <w:szCs w:val="28"/>
        </w:rPr>
        <w:t>ер</w:t>
      </w:r>
      <w:r w:rsidRPr="005F22DF">
        <w:rPr>
          <w:rFonts w:eastAsia="Times New Roman"/>
          <w:sz w:val="28"/>
          <w:szCs w:val="28"/>
        </w:rPr>
        <w:t>ы по противодействию угрозам утечки информации ограниченного доступа по техническим каналам, а именно: жалюзи на окн</w:t>
      </w:r>
      <w:r w:rsidR="00992A34">
        <w:rPr>
          <w:rFonts w:eastAsia="Times New Roman"/>
          <w:sz w:val="28"/>
          <w:szCs w:val="28"/>
        </w:rPr>
        <w:t>ах, размещение</w:t>
      </w:r>
      <w:r w:rsidRPr="005F22DF">
        <w:rPr>
          <w:rFonts w:eastAsia="Times New Roman"/>
          <w:sz w:val="28"/>
          <w:szCs w:val="28"/>
        </w:rPr>
        <w:t xml:space="preserve"> экрана</w:t>
      </w:r>
      <w:r w:rsidR="00992A34">
        <w:rPr>
          <w:rFonts w:eastAsia="Times New Roman"/>
          <w:sz w:val="28"/>
          <w:szCs w:val="28"/>
        </w:rPr>
        <w:t xml:space="preserve"> </w:t>
      </w:r>
      <w:r w:rsidRPr="005F22DF">
        <w:rPr>
          <w:rFonts w:eastAsia="Times New Roman"/>
          <w:sz w:val="28"/>
          <w:szCs w:val="28"/>
        </w:rPr>
        <w:t>монитора (от окна, от двери).</w:t>
      </w:r>
    </w:p>
    <w:p w:rsidR="00BB09B7" w:rsidRPr="005F22DF" w:rsidRDefault="00992A34" w:rsidP="00992A34">
      <w:pPr>
        <w:shd w:val="clear" w:color="auto" w:fill="FFFFFF"/>
        <w:spacing w:line="317" w:lineRule="exact"/>
        <w:ind w:right="72" w:firstLine="709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8</w:t>
      </w:r>
      <w:r w:rsidR="000C0CA7" w:rsidRPr="005F22DF">
        <w:rPr>
          <w:rFonts w:eastAsia="Times New Roman"/>
          <w:i/>
          <w:iCs/>
          <w:sz w:val="28"/>
          <w:szCs w:val="28"/>
        </w:rPr>
        <w:t xml:space="preserve">. </w:t>
      </w:r>
      <w:r w:rsidR="000C0CA7" w:rsidRPr="005F22DF">
        <w:rPr>
          <w:rFonts w:eastAsia="Times New Roman"/>
          <w:sz w:val="28"/>
          <w:szCs w:val="28"/>
        </w:rPr>
        <w:t>По завершении мероприятий по технической защите информации ограниченного доступа проводится аттестация объектов информатизации и выделенных помещений по требованиям безопасности.</w:t>
      </w:r>
    </w:p>
    <w:p w:rsidR="000C0CA7" w:rsidRPr="005F22DF" w:rsidRDefault="00992A34" w:rsidP="00992A34">
      <w:pPr>
        <w:shd w:val="clear" w:color="auto" w:fill="FFFFFF"/>
        <w:tabs>
          <w:tab w:val="left" w:pos="709"/>
        </w:tabs>
        <w:spacing w:line="317" w:lineRule="exact"/>
        <w:ind w:left="7" w:right="7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9</w:t>
      </w:r>
      <w:r w:rsidR="000C0CA7" w:rsidRPr="005F22DF">
        <w:rPr>
          <w:rFonts w:eastAsia="Times New Roman"/>
          <w:sz w:val="28"/>
          <w:szCs w:val="28"/>
        </w:rPr>
        <w:t xml:space="preserve">. Ответственность за обеспечение требований по технической защите </w:t>
      </w:r>
      <w:r w:rsidR="000C0CA7" w:rsidRPr="005F22DF">
        <w:rPr>
          <w:rFonts w:eastAsia="Times New Roman"/>
          <w:spacing w:val="-1"/>
          <w:sz w:val="28"/>
          <w:szCs w:val="28"/>
        </w:rPr>
        <w:t xml:space="preserve">информации ограниченного доступа возлагается на руководителей структурных </w:t>
      </w:r>
      <w:r w:rsidR="000C0CA7" w:rsidRPr="005F22DF">
        <w:rPr>
          <w:rFonts w:eastAsia="Times New Roman"/>
          <w:sz w:val="28"/>
          <w:szCs w:val="28"/>
        </w:rPr>
        <w:t>подразделений</w:t>
      </w:r>
      <w:r>
        <w:rPr>
          <w:rFonts w:eastAsia="Times New Roman"/>
          <w:sz w:val="28"/>
          <w:szCs w:val="28"/>
        </w:rPr>
        <w:t>,</w:t>
      </w:r>
      <w:r w:rsidR="000C0CA7" w:rsidRPr="005F22DF">
        <w:rPr>
          <w:rFonts w:eastAsia="Times New Roman"/>
          <w:sz w:val="28"/>
          <w:szCs w:val="28"/>
        </w:rPr>
        <w:t xml:space="preserve"> эксплуатирующих защищаемые объекты.</w:t>
      </w:r>
    </w:p>
    <w:sectPr w:rsidR="000C0CA7" w:rsidRPr="005F22DF" w:rsidSect="00992A34">
      <w:pgSz w:w="11909" w:h="16834"/>
      <w:pgMar w:top="851" w:right="521" w:bottom="720" w:left="10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349E10"/>
    <w:lvl w:ilvl="0">
      <w:numFmt w:val="bullet"/>
      <w:lvlText w:val="*"/>
      <w:lvlJc w:val="left"/>
    </w:lvl>
  </w:abstractNum>
  <w:abstractNum w:abstractNumId="1">
    <w:nsid w:val="21085CB0"/>
    <w:multiLevelType w:val="singleLevel"/>
    <w:tmpl w:val="966C1FF6"/>
    <w:lvl w:ilvl="0">
      <w:start w:val="6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6A4"/>
    <w:rsid w:val="00020281"/>
    <w:rsid w:val="000C0CA7"/>
    <w:rsid w:val="000D67C2"/>
    <w:rsid w:val="003812B0"/>
    <w:rsid w:val="003A4040"/>
    <w:rsid w:val="004862C4"/>
    <w:rsid w:val="005A7E06"/>
    <w:rsid w:val="005F22DF"/>
    <w:rsid w:val="00807FBA"/>
    <w:rsid w:val="00976CD9"/>
    <w:rsid w:val="00992A34"/>
    <w:rsid w:val="00A53D44"/>
    <w:rsid w:val="00B07D36"/>
    <w:rsid w:val="00B919DA"/>
    <w:rsid w:val="00BB09B7"/>
    <w:rsid w:val="00CA66A4"/>
    <w:rsid w:val="00F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2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7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807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userok</cp:lastModifiedBy>
  <cp:revision>9</cp:revision>
  <cp:lastPrinted>2014-12-24T07:59:00Z</cp:lastPrinted>
  <dcterms:created xsi:type="dcterms:W3CDTF">2014-12-18T10:56:00Z</dcterms:created>
  <dcterms:modified xsi:type="dcterms:W3CDTF">2015-06-09T08:24:00Z</dcterms:modified>
</cp:coreProperties>
</file>