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30" w:rsidRDefault="00604E30" w:rsidP="00604E30">
      <w:pPr>
        <w:ind w:left="5670" w:right="-284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-148590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E30" w:rsidRDefault="00604E30" w:rsidP="00604E30"/>
    <w:p w:rsidR="00604E30" w:rsidRDefault="00604E30" w:rsidP="00604E30"/>
    <w:p w:rsidR="00604E30" w:rsidRDefault="00604E30" w:rsidP="00604E30"/>
    <w:p w:rsidR="00604E30" w:rsidRDefault="00604E30" w:rsidP="00604E30">
      <w:pPr>
        <w:jc w:val="center"/>
      </w:pPr>
    </w:p>
    <w:p w:rsidR="00E36A91" w:rsidRPr="006E3F1A" w:rsidRDefault="00E36A91" w:rsidP="00E36A91">
      <w:pPr>
        <w:ind w:left="567" w:hanging="709"/>
        <w:jc w:val="center"/>
        <w:rPr>
          <w:b/>
          <w:sz w:val="28"/>
          <w:szCs w:val="28"/>
        </w:rPr>
      </w:pPr>
      <w:r w:rsidRPr="006E3F1A">
        <w:rPr>
          <w:b/>
          <w:sz w:val="28"/>
          <w:szCs w:val="28"/>
        </w:rPr>
        <w:t>АДМИНИСТРАЦИЯ  ДОБРОМИНСКОГО СЕЛЬСКОГО ПОСЕЛЕНИЯ             ГЛИНКОВСКОГО РАЙОНА СМОЛЕНСКОЙ ОБЛАСТИ</w:t>
      </w:r>
    </w:p>
    <w:p w:rsidR="00604E30" w:rsidRPr="00AB0FA8" w:rsidRDefault="00604E30" w:rsidP="00604E30">
      <w:pPr>
        <w:jc w:val="center"/>
        <w:rPr>
          <w:b/>
          <w:bCs/>
          <w:caps/>
          <w:sz w:val="28"/>
          <w:szCs w:val="28"/>
        </w:rPr>
      </w:pPr>
    </w:p>
    <w:p w:rsidR="00604E30" w:rsidRPr="00AB0FA8" w:rsidRDefault="00604E30" w:rsidP="00604E30">
      <w:pPr>
        <w:jc w:val="center"/>
        <w:rPr>
          <w:b/>
          <w:sz w:val="28"/>
          <w:szCs w:val="28"/>
        </w:rPr>
      </w:pPr>
      <w:r w:rsidRPr="00AB0FA8">
        <w:rPr>
          <w:b/>
          <w:sz w:val="28"/>
          <w:szCs w:val="28"/>
        </w:rPr>
        <w:t>ПО С Т А Н О В Л Е Н И Е</w:t>
      </w:r>
    </w:p>
    <w:p w:rsidR="00604E30" w:rsidRPr="00AB0FA8" w:rsidRDefault="00604E30" w:rsidP="00604E30">
      <w:pPr>
        <w:jc w:val="center"/>
        <w:rPr>
          <w:b/>
          <w:sz w:val="28"/>
          <w:szCs w:val="28"/>
        </w:rPr>
      </w:pPr>
    </w:p>
    <w:p w:rsidR="00604E30" w:rsidRPr="00AB0FA8" w:rsidRDefault="00604E30" w:rsidP="00604E30">
      <w:pPr>
        <w:rPr>
          <w:sz w:val="28"/>
          <w:szCs w:val="28"/>
        </w:rPr>
      </w:pPr>
      <w:r w:rsidRPr="00AB0FA8">
        <w:rPr>
          <w:sz w:val="28"/>
          <w:szCs w:val="28"/>
        </w:rPr>
        <w:t xml:space="preserve">от </w:t>
      </w:r>
      <w:r w:rsidR="00E36A91">
        <w:rPr>
          <w:sz w:val="28"/>
          <w:szCs w:val="28"/>
        </w:rPr>
        <w:t xml:space="preserve"> 02.12.</w:t>
      </w:r>
      <w:r w:rsidRPr="00AB0FA8">
        <w:rPr>
          <w:sz w:val="28"/>
          <w:szCs w:val="28"/>
        </w:rPr>
        <w:t xml:space="preserve"> 201</w:t>
      </w:r>
      <w:r w:rsidR="00203890">
        <w:rPr>
          <w:sz w:val="28"/>
          <w:szCs w:val="28"/>
        </w:rPr>
        <w:t>9</w:t>
      </w:r>
      <w:r w:rsidRPr="00AB0FA8">
        <w:rPr>
          <w:sz w:val="28"/>
          <w:szCs w:val="28"/>
        </w:rPr>
        <w:t xml:space="preserve"> г.  №</w:t>
      </w:r>
      <w:r w:rsidR="00E36A91">
        <w:rPr>
          <w:sz w:val="28"/>
          <w:szCs w:val="28"/>
        </w:rPr>
        <w:t xml:space="preserve">  70</w:t>
      </w:r>
      <w:r w:rsidRPr="00AB0FA8">
        <w:rPr>
          <w:sz w:val="28"/>
          <w:szCs w:val="28"/>
        </w:rPr>
        <w:t xml:space="preserve"> </w:t>
      </w:r>
    </w:p>
    <w:p w:rsidR="00604E30" w:rsidRPr="00AB0FA8" w:rsidRDefault="00604E30" w:rsidP="00604E30">
      <w:pPr>
        <w:rPr>
          <w:sz w:val="28"/>
          <w:szCs w:val="28"/>
        </w:rPr>
      </w:pPr>
    </w:p>
    <w:tbl>
      <w:tblPr>
        <w:tblStyle w:val="a7"/>
        <w:tblW w:w="506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5742"/>
      </w:tblGrid>
      <w:tr w:rsidR="00D377A1" w:rsidTr="00E36A91">
        <w:tc>
          <w:tcPr>
            <w:tcW w:w="2282" w:type="pct"/>
          </w:tcPr>
          <w:p w:rsidR="00037B4D" w:rsidRPr="00037B4D" w:rsidRDefault="009F2BDC" w:rsidP="00037B4D">
            <w:pPr>
              <w:jc w:val="both"/>
              <w:rPr>
                <w:sz w:val="28"/>
                <w:szCs w:val="28"/>
              </w:rPr>
            </w:pPr>
            <w:r w:rsidRPr="009F2BD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</w:t>
            </w:r>
            <w:r w:rsidR="00037B4D" w:rsidRPr="00037B4D">
              <w:rPr>
                <w:rFonts w:eastAsiaTheme="minorEastAsia"/>
                <w:sz w:val="28"/>
                <w:szCs w:val="28"/>
              </w:rPr>
              <w:t>Порядк</w:t>
            </w:r>
            <w:r w:rsidR="00037B4D">
              <w:rPr>
                <w:rFonts w:eastAsiaTheme="minorEastAsia"/>
                <w:sz w:val="28"/>
                <w:szCs w:val="28"/>
              </w:rPr>
              <w:t>а</w:t>
            </w:r>
            <w:r w:rsidR="00037B4D" w:rsidRPr="00037B4D">
              <w:rPr>
                <w:rFonts w:eastAsiaTheme="minorEastAsia"/>
                <w:sz w:val="28"/>
                <w:szCs w:val="28"/>
              </w:rPr>
              <w:t xml:space="preserve"> обращения с персональными данными в</w:t>
            </w:r>
            <w:r w:rsidR="00037B4D" w:rsidRPr="00037B4D">
              <w:rPr>
                <w:rFonts w:eastAsiaTheme="minorEastAsia"/>
                <w:sz w:val="28"/>
                <w:szCs w:val="28"/>
              </w:rPr>
              <w:br/>
            </w:r>
            <w:r w:rsidR="00037B4D" w:rsidRPr="00037B4D">
              <w:rPr>
                <w:sz w:val="28"/>
                <w:szCs w:val="28"/>
              </w:rPr>
              <w:t xml:space="preserve">Администрации </w:t>
            </w:r>
            <w:r w:rsidR="00E36A91" w:rsidRPr="006E3F1A">
              <w:rPr>
                <w:sz w:val="28"/>
                <w:szCs w:val="28"/>
              </w:rPr>
              <w:t xml:space="preserve">Доброминского сельского поселения Глинковского района </w:t>
            </w:r>
            <w:r w:rsidR="00E36A91" w:rsidRPr="006E3F1A">
              <w:rPr>
                <w:color w:val="000000"/>
                <w:spacing w:val="3"/>
                <w:sz w:val="28"/>
                <w:szCs w:val="28"/>
              </w:rPr>
              <w:t>Смоленской области</w:t>
            </w:r>
          </w:p>
          <w:p w:rsidR="00604E30" w:rsidRPr="009F2BDC" w:rsidRDefault="00604E30" w:rsidP="006F6E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8" w:type="pct"/>
          </w:tcPr>
          <w:p w:rsidR="00604E30" w:rsidRDefault="00604E30" w:rsidP="00623627">
            <w:pPr>
              <w:rPr>
                <w:sz w:val="28"/>
                <w:szCs w:val="28"/>
              </w:rPr>
            </w:pPr>
          </w:p>
        </w:tc>
      </w:tr>
    </w:tbl>
    <w:p w:rsidR="00604E30" w:rsidRDefault="00604E30" w:rsidP="00604E30">
      <w:pPr>
        <w:pStyle w:val="32"/>
        <w:tabs>
          <w:tab w:val="left" w:pos="900"/>
        </w:tabs>
        <w:ind w:left="540" w:firstLine="0"/>
      </w:pPr>
    </w:p>
    <w:p w:rsidR="009F2BDC" w:rsidRDefault="005C59FA" w:rsidP="005C5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требований руководящих документов в области организации обработки и защиты персональных данных</w:t>
      </w:r>
    </w:p>
    <w:p w:rsidR="005C59FA" w:rsidRDefault="005C59FA" w:rsidP="00D377A1">
      <w:pPr>
        <w:jc w:val="both"/>
        <w:rPr>
          <w:sz w:val="28"/>
          <w:szCs w:val="28"/>
        </w:rPr>
      </w:pPr>
    </w:p>
    <w:p w:rsidR="00D377A1" w:rsidRDefault="00604E30" w:rsidP="005C59FA">
      <w:pPr>
        <w:ind w:firstLine="708"/>
        <w:jc w:val="both"/>
        <w:rPr>
          <w:sz w:val="28"/>
          <w:szCs w:val="28"/>
        </w:rPr>
      </w:pPr>
      <w:r w:rsidRPr="00AB0FA8">
        <w:rPr>
          <w:sz w:val="28"/>
          <w:szCs w:val="28"/>
        </w:rPr>
        <w:t xml:space="preserve">Администрация </w:t>
      </w:r>
      <w:r w:rsidR="00E36A91" w:rsidRPr="006E3F1A">
        <w:rPr>
          <w:sz w:val="28"/>
          <w:szCs w:val="28"/>
        </w:rPr>
        <w:t xml:space="preserve">Доброминского сельского поселения Глинковского района </w:t>
      </w:r>
      <w:r w:rsidR="00E36A91" w:rsidRPr="006E3F1A">
        <w:rPr>
          <w:color w:val="000000"/>
          <w:spacing w:val="3"/>
          <w:sz w:val="28"/>
          <w:szCs w:val="28"/>
        </w:rPr>
        <w:t>Смоленской области</w:t>
      </w:r>
      <w:r w:rsidR="00E36A91">
        <w:rPr>
          <w:color w:val="000000"/>
          <w:spacing w:val="3"/>
          <w:sz w:val="28"/>
          <w:szCs w:val="28"/>
        </w:rPr>
        <w:t xml:space="preserve"> </w:t>
      </w:r>
      <w:r w:rsidR="002F616F">
        <w:rPr>
          <w:sz w:val="28"/>
          <w:szCs w:val="28"/>
        </w:rPr>
        <w:t xml:space="preserve"> </w:t>
      </w:r>
      <w:proofErr w:type="spellStart"/>
      <w:proofErr w:type="gramStart"/>
      <w:r w:rsidRPr="00AB0FA8">
        <w:rPr>
          <w:sz w:val="28"/>
          <w:szCs w:val="28"/>
        </w:rPr>
        <w:t>п</w:t>
      </w:r>
      <w:proofErr w:type="spellEnd"/>
      <w:proofErr w:type="gramEnd"/>
      <w:r w:rsidRPr="00AB0FA8">
        <w:rPr>
          <w:sz w:val="28"/>
          <w:szCs w:val="28"/>
        </w:rPr>
        <w:t xml:space="preserve"> о с т а н о в л я е т:</w:t>
      </w:r>
    </w:p>
    <w:p w:rsidR="00443F34" w:rsidRDefault="00443F34" w:rsidP="00D377A1">
      <w:pPr>
        <w:jc w:val="both"/>
        <w:rPr>
          <w:sz w:val="28"/>
          <w:szCs w:val="28"/>
        </w:rPr>
      </w:pPr>
    </w:p>
    <w:p w:rsidR="006F6E68" w:rsidRDefault="009F2BDC" w:rsidP="009F2BD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5C59FA" w:rsidRPr="00037B4D">
        <w:rPr>
          <w:rFonts w:eastAsiaTheme="minorEastAsia"/>
          <w:sz w:val="28"/>
          <w:szCs w:val="28"/>
        </w:rPr>
        <w:t>Поряд</w:t>
      </w:r>
      <w:r w:rsidR="005C59FA">
        <w:rPr>
          <w:rFonts w:eastAsiaTheme="minorEastAsia"/>
          <w:sz w:val="28"/>
          <w:szCs w:val="28"/>
        </w:rPr>
        <w:t>о</w:t>
      </w:r>
      <w:r w:rsidR="005C59FA" w:rsidRPr="00037B4D">
        <w:rPr>
          <w:rFonts w:eastAsiaTheme="minorEastAsia"/>
          <w:sz w:val="28"/>
          <w:szCs w:val="28"/>
        </w:rPr>
        <w:t>к обращения с персональными данными в</w:t>
      </w:r>
      <w:r w:rsidR="005C59FA" w:rsidRPr="00037B4D">
        <w:rPr>
          <w:rFonts w:eastAsiaTheme="minorEastAsia"/>
          <w:sz w:val="28"/>
          <w:szCs w:val="28"/>
        </w:rPr>
        <w:br/>
      </w:r>
      <w:r w:rsidR="005C59FA" w:rsidRPr="00037B4D">
        <w:rPr>
          <w:sz w:val="28"/>
          <w:szCs w:val="28"/>
        </w:rPr>
        <w:t xml:space="preserve">Администрации </w:t>
      </w:r>
      <w:r w:rsidR="00E36A91" w:rsidRPr="006E3F1A">
        <w:rPr>
          <w:sz w:val="28"/>
          <w:szCs w:val="28"/>
        </w:rPr>
        <w:t xml:space="preserve">Доброминского сельского поселения Глинковского района </w:t>
      </w:r>
      <w:r w:rsidR="00E36A91" w:rsidRPr="006E3F1A">
        <w:rPr>
          <w:color w:val="000000"/>
          <w:spacing w:val="3"/>
          <w:sz w:val="28"/>
          <w:szCs w:val="28"/>
        </w:rPr>
        <w:t>Смоленской области</w:t>
      </w:r>
      <w:r w:rsidR="005C59FA">
        <w:rPr>
          <w:sz w:val="28"/>
          <w:szCs w:val="28"/>
        </w:rPr>
        <w:t>.</w:t>
      </w:r>
    </w:p>
    <w:p w:rsidR="00443F34" w:rsidRPr="009E49D6" w:rsidRDefault="009F2BDC" w:rsidP="009F2BD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22779">
        <w:rPr>
          <w:sz w:val="28"/>
          <w:szCs w:val="28"/>
        </w:rPr>
        <w:t>Контроль за</w:t>
      </w:r>
      <w:proofErr w:type="gramEnd"/>
      <w:r w:rsidR="00622779">
        <w:rPr>
          <w:sz w:val="28"/>
          <w:szCs w:val="28"/>
        </w:rPr>
        <w:t xml:space="preserve"> исполнением данного постановления </w:t>
      </w:r>
      <w:r w:rsidR="00E36A91">
        <w:rPr>
          <w:sz w:val="28"/>
          <w:szCs w:val="28"/>
        </w:rPr>
        <w:t>оставляю за собой</w:t>
      </w:r>
      <w:r w:rsidR="00622779">
        <w:rPr>
          <w:sz w:val="28"/>
          <w:szCs w:val="28"/>
        </w:rPr>
        <w:t>.</w:t>
      </w:r>
    </w:p>
    <w:p w:rsidR="00D377A1" w:rsidRDefault="00D377A1" w:rsidP="00D377A1">
      <w:pPr>
        <w:jc w:val="both"/>
        <w:rPr>
          <w:sz w:val="28"/>
          <w:szCs w:val="28"/>
        </w:rPr>
      </w:pPr>
    </w:p>
    <w:p w:rsidR="00CD78B7" w:rsidRDefault="00CD78B7" w:rsidP="00604E30">
      <w:pPr>
        <w:rPr>
          <w:sz w:val="28"/>
          <w:szCs w:val="28"/>
        </w:rPr>
      </w:pPr>
    </w:p>
    <w:p w:rsidR="00E36A91" w:rsidRPr="006E3F1A" w:rsidRDefault="00E36A91" w:rsidP="00E36A91">
      <w:pPr>
        <w:ind w:left="-284" w:firstLine="284"/>
        <w:jc w:val="both"/>
        <w:rPr>
          <w:sz w:val="28"/>
          <w:szCs w:val="28"/>
        </w:rPr>
      </w:pPr>
      <w:r w:rsidRPr="006E3F1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E3F1A">
        <w:rPr>
          <w:sz w:val="28"/>
          <w:szCs w:val="28"/>
        </w:rPr>
        <w:t>муниципального образования</w:t>
      </w:r>
    </w:p>
    <w:p w:rsidR="00E36A91" w:rsidRPr="006E3F1A" w:rsidRDefault="00E36A91" w:rsidP="00E36A91">
      <w:pPr>
        <w:ind w:left="-567" w:firstLine="284"/>
        <w:jc w:val="both"/>
        <w:rPr>
          <w:sz w:val="28"/>
          <w:szCs w:val="28"/>
        </w:rPr>
      </w:pPr>
      <w:r w:rsidRPr="006E3F1A">
        <w:rPr>
          <w:sz w:val="28"/>
          <w:szCs w:val="28"/>
        </w:rPr>
        <w:t xml:space="preserve">    Доброминского сельского поселения </w:t>
      </w:r>
    </w:p>
    <w:p w:rsidR="00E36A91" w:rsidRPr="006E3F1A" w:rsidRDefault="00E36A91" w:rsidP="00E36A91">
      <w:pPr>
        <w:ind w:left="-567" w:firstLine="284"/>
        <w:jc w:val="both"/>
        <w:rPr>
          <w:sz w:val="28"/>
          <w:szCs w:val="28"/>
        </w:rPr>
      </w:pPr>
      <w:r w:rsidRPr="006E3F1A">
        <w:rPr>
          <w:sz w:val="28"/>
          <w:szCs w:val="28"/>
        </w:rPr>
        <w:t xml:space="preserve">    Глинковского района Смоленской области                                      Л.В. Ларионова</w:t>
      </w:r>
    </w:p>
    <w:p w:rsidR="006F6E68" w:rsidRDefault="006F6E68" w:rsidP="00604E30">
      <w:pPr>
        <w:rPr>
          <w:sz w:val="28"/>
          <w:szCs w:val="28"/>
        </w:rPr>
      </w:pPr>
    </w:p>
    <w:p w:rsidR="006F6E68" w:rsidRDefault="006F6E68" w:rsidP="00604E30">
      <w:pPr>
        <w:rPr>
          <w:sz w:val="28"/>
          <w:szCs w:val="28"/>
        </w:rPr>
      </w:pPr>
    </w:p>
    <w:p w:rsidR="006F6E68" w:rsidRDefault="006F6E68" w:rsidP="00604E30">
      <w:pPr>
        <w:rPr>
          <w:sz w:val="28"/>
          <w:szCs w:val="28"/>
        </w:rPr>
      </w:pPr>
    </w:p>
    <w:p w:rsidR="006F6E68" w:rsidRDefault="006F6E68" w:rsidP="00604E30">
      <w:pPr>
        <w:rPr>
          <w:sz w:val="28"/>
          <w:szCs w:val="28"/>
        </w:rPr>
      </w:pPr>
    </w:p>
    <w:p w:rsidR="006F6E68" w:rsidRDefault="006F6E68" w:rsidP="00604E30">
      <w:pPr>
        <w:rPr>
          <w:sz w:val="28"/>
          <w:szCs w:val="28"/>
        </w:rPr>
      </w:pPr>
    </w:p>
    <w:p w:rsidR="006F6E68" w:rsidRDefault="006F6E68" w:rsidP="00604E30">
      <w:pPr>
        <w:rPr>
          <w:sz w:val="28"/>
          <w:szCs w:val="28"/>
        </w:rPr>
      </w:pPr>
    </w:p>
    <w:p w:rsidR="00E36A91" w:rsidRDefault="00E36A91" w:rsidP="00604E30">
      <w:pPr>
        <w:rPr>
          <w:sz w:val="28"/>
          <w:szCs w:val="28"/>
        </w:rPr>
      </w:pPr>
    </w:p>
    <w:p w:rsidR="00E36A91" w:rsidRDefault="00E36A91" w:rsidP="00604E30">
      <w:pPr>
        <w:rPr>
          <w:sz w:val="28"/>
          <w:szCs w:val="28"/>
        </w:rPr>
      </w:pPr>
    </w:p>
    <w:p w:rsidR="00604E30" w:rsidRDefault="00604E30" w:rsidP="00604E30">
      <w:pPr>
        <w:rPr>
          <w:sz w:val="28"/>
          <w:szCs w:val="28"/>
        </w:rPr>
      </w:pPr>
    </w:p>
    <w:p w:rsidR="005C59FA" w:rsidRDefault="005C59FA" w:rsidP="00604E30">
      <w:pPr>
        <w:rPr>
          <w:sz w:val="28"/>
          <w:szCs w:val="28"/>
        </w:rPr>
      </w:pPr>
    </w:p>
    <w:p w:rsidR="005C59FA" w:rsidRDefault="005C59FA" w:rsidP="00604E30">
      <w:pPr>
        <w:rPr>
          <w:sz w:val="28"/>
          <w:szCs w:val="28"/>
        </w:rPr>
      </w:pPr>
    </w:p>
    <w:p w:rsidR="005C59FA" w:rsidRDefault="005C59FA" w:rsidP="00604E30">
      <w:pPr>
        <w:rPr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8"/>
        <w:gridCol w:w="4783"/>
      </w:tblGrid>
      <w:tr w:rsidR="0026202F" w:rsidTr="0026202F">
        <w:tc>
          <w:tcPr>
            <w:tcW w:w="2705" w:type="pct"/>
          </w:tcPr>
          <w:p w:rsidR="0026202F" w:rsidRDefault="0026202F" w:rsidP="00604E30">
            <w:pPr>
              <w:rPr>
                <w:sz w:val="28"/>
                <w:szCs w:val="28"/>
              </w:rPr>
            </w:pPr>
          </w:p>
        </w:tc>
        <w:tc>
          <w:tcPr>
            <w:tcW w:w="2295" w:type="pct"/>
          </w:tcPr>
          <w:p w:rsidR="0026202F" w:rsidRPr="00E36A91" w:rsidRDefault="0026202F" w:rsidP="0026202F">
            <w:pPr>
              <w:jc w:val="both"/>
              <w:rPr>
                <w:sz w:val="24"/>
                <w:szCs w:val="24"/>
              </w:rPr>
            </w:pPr>
            <w:r w:rsidRPr="00E36A91">
              <w:rPr>
                <w:sz w:val="24"/>
                <w:szCs w:val="24"/>
              </w:rPr>
              <w:t xml:space="preserve">Приложение к постановлению Администрации </w:t>
            </w:r>
            <w:r w:rsidR="00E36A91" w:rsidRPr="00E36A91">
              <w:rPr>
                <w:sz w:val="24"/>
                <w:szCs w:val="24"/>
              </w:rPr>
              <w:t xml:space="preserve">Доброминского сельского поселения Глинковского района </w:t>
            </w:r>
            <w:r w:rsidR="00E36A91" w:rsidRPr="00E36A91">
              <w:rPr>
                <w:color w:val="000000"/>
                <w:spacing w:val="3"/>
                <w:sz w:val="24"/>
                <w:szCs w:val="24"/>
              </w:rPr>
              <w:t>Смоленской области</w:t>
            </w:r>
          </w:p>
          <w:p w:rsidR="0026202F" w:rsidRDefault="0026202F" w:rsidP="00E36A91">
            <w:pPr>
              <w:jc w:val="both"/>
              <w:rPr>
                <w:sz w:val="28"/>
                <w:szCs w:val="28"/>
              </w:rPr>
            </w:pPr>
            <w:r w:rsidRPr="00E36A91">
              <w:rPr>
                <w:sz w:val="24"/>
                <w:szCs w:val="24"/>
              </w:rPr>
              <w:t xml:space="preserve">от </w:t>
            </w:r>
            <w:r w:rsidR="00E36A91" w:rsidRPr="00E36A91">
              <w:rPr>
                <w:sz w:val="24"/>
                <w:szCs w:val="24"/>
              </w:rPr>
              <w:t xml:space="preserve"> 02.12.</w:t>
            </w:r>
            <w:r w:rsidRPr="00E36A91">
              <w:rPr>
                <w:sz w:val="24"/>
                <w:szCs w:val="24"/>
              </w:rPr>
              <w:t>201</w:t>
            </w:r>
            <w:r w:rsidR="00203890" w:rsidRPr="00E36A91">
              <w:rPr>
                <w:sz w:val="24"/>
                <w:szCs w:val="24"/>
              </w:rPr>
              <w:t>9</w:t>
            </w:r>
            <w:r w:rsidRPr="00E36A91">
              <w:rPr>
                <w:sz w:val="24"/>
                <w:szCs w:val="24"/>
              </w:rPr>
              <w:t xml:space="preserve"> г. № </w:t>
            </w:r>
            <w:r w:rsidR="00E36A91" w:rsidRPr="00E36A91">
              <w:rPr>
                <w:sz w:val="24"/>
                <w:szCs w:val="24"/>
              </w:rPr>
              <w:t>70</w:t>
            </w:r>
          </w:p>
        </w:tc>
      </w:tr>
    </w:tbl>
    <w:p w:rsidR="00604E30" w:rsidRDefault="00604E30" w:rsidP="00604E30">
      <w:pPr>
        <w:rPr>
          <w:sz w:val="28"/>
          <w:szCs w:val="28"/>
        </w:rPr>
      </w:pPr>
    </w:p>
    <w:p w:rsidR="0026202F" w:rsidRDefault="0026202F" w:rsidP="00604E30">
      <w:pPr>
        <w:rPr>
          <w:sz w:val="28"/>
          <w:szCs w:val="28"/>
        </w:rPr>
      </w:pPr>
    </w:p>
    <w:p w:rsidR="00E36A91" w:rsidRDefault="00037B4D" w:rsidP="00037B4D">
      <w:pPr>
        <w:jc w:val="center"/>
        <w:rPr>
          <w:rFonts w:eastAsiaTheme="minorEastAsia"/>
          <w:b/>
          <w:sz w:val="28"/>
          <w:szCs w:val="28"/>
        </w:rPr>
      </w:pPr>
      <w:bookmarkStart w:id="0" w:name="OLE_LINK16"/>
      <w:bookmarkStart w:id="1" w:name="OLE_LINK17"/>
      <w:r w:rsidRPr="00BF6711">
        <w:rPr>
          <w:rFonts w:eastAsiaTheme="minorEastAsia"/>
          <w:b/>
          <w:sz w:val="28"/>
          <w:szCs w:val="28"/>
        </w:rPr>
        <w:t xml:space="preserve">Порядок обращения с персональными данными </w:t>
      </w:r>
    </w:p>
    <w:p w:rsidR="00E36A91" w:rsidRDefault="00037B4D" w:rsidP="00037B4D">
      <w:pPr>
        <w:jc w:val="center"/>
        <w:rPr>
          <w:b/>
          <w:sz w:val="28"/>
          <w:szCs w:val="28"/>
        </w:rPr>
      </w:pPr>
      <w:r w:rsidRPr="00BF6711">
        <w:rPr>
          <w:rFonts w:eastAsiaTheme="minorEastAsia"/>
          <w:b/>
          <w:sz w:val="28"/>
          <w:szCs w:val="28"/>
        </w:rPr>
        <w:t>в</w:t>
      </w:r>
      <w:r w:rsidR="00E36A91">
        <w:rPr>
          <w:rFonts w:eastAsiaTheme="minorEastAsia"/>
          <w:b/>
          <w:sz w:val="28"/>
          <w:szCs w:val="28"/>
        </w:rPr>
        <w:t xml:space="preserve"> </w:t>
      </w:r>
      <w:r w:rsidRPr="00BF6711">
        <w:rPr>
          <w:b/>
          <w:sz w:val="28"/>
          <w:szCs w:val="28"/>
        </w:rPr>
        <w:t xml:space="preserve">Администрации </w:t>
      </w:r>
      <w:r w:rsidR="00E36A91" w:rsidRPr="00E36A91">
        <w:rPr>
          <w:b/>
          <w:sz w:val="28"/>
          <w:szCs w:val="28"/>
        </w:rPr>
        <w:t xml:space="preserve">Доброминского сельского поселения </w:t>
      </w:r>
    </w:p>
    <w:p w:rsidR="00037B4D" w:rsidRPr="00BF6711" w:rsidRDefault="00E36A91" w:rsidP="00037B4D">
      <w:pPr>
        <w:jc w:val="center"/>
        <w:rPr>
          <w:b/>
          <w:sz w:val="28"/>
          <w:szCs w:val="28"/>
        </w:rPr>
      </w:pPr>
      <w:r w:rsidRPr="00E36A91">
        <w:rPr>
          <w:b/>
          <w:sz w:val="28"/>
          <w:szCs w:val="28"/>
        </w:rPr>
        <w:t xml:space="preserve">Глинковского района </w:t>
      </w:r>
      <w:r w:rsidRPr="00E36A91">
        <w:rPr>
          <w:b/>
          <w:color w:val="000000"/>
          <w:spacing w:val="3"/>
          <w:sz w:val="28"/>
          <w:szCs w:val="28"/>
        </w:rPr>
        <w:t>Смоленской области</w:t>
      </w:r>
    </w:p>
    <w:bookmarkEnd w:id="0"/>
    <w:bookmarkEnd w:id="1"/>
    <w:p w:rsidR="00037B4D" w:rsidRPr="00BF6711" w:rsidRDefault="00037B4D" w:rsidP="00037B4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037B4D" w:rsidRPr="00BF6711" w:rsidRDefault="00037B4D" w:rsidP="00037B4D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BF6711">
        <w:rPr>
          <w:b/>
          <w:sz w:val="28"/>
          <w:szCs w:val="28"/>
        </w:rPr>
        <w:t>1. Общие положения</w:t>
      </w:r>
    </w:p>
    <w:p w:rsidR="00037B4D" w:rsidRPr="00BF6711" w:rsidRDefault="00037B4D" w:rsidP="00037B4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037B4D" w:rsidRPr="001D7E67" w:rsidRDefault="00037B4D" w:rsidP="00037B4D">
      <w:pPr>
        <w:jc w:val="both"/>
        <w:rPr>
          <w:sz w:val="28"/>
          <w:szCs w:val="28"/>
        </w:rPr>
      </w:pPr>
      <w:r w:rsidRPr="001D7E67">
        <w:rPr>
          <w:sz w:val="28"/>
          <w:szCs w:val="28"/>
        </w:rPr>
        <w:t>1.1.</w:t>
      </w:r>
      <w:r w:rsidR="00E36A91">
        <w:rPr>
          <w:sz w:val="28"/>
          <w:szCs w:val="28"/>
        </w:rPr>
        <w:t xml:space="preserve"> </w:t>
      </w:r>
      <w:proofErr w:type="gramStart"/>
      <w:r w:rsidRPr="001D7E67">
        <w:rPr>
          <w:sz w:val="28"/>
          <w:szCs w:val="28"/>
        </w:rPr>
        <w:t>Порядок разработан в соответствии с Федеральным законом от 27.07.2006</w:t>
      </w:r>
      <w:r w:rsidR="00E36A91">
        <w:rPr>
          <w:sz w:val="28"/>
          <w:szCs w:val="28"/>
        </w:rPr>
        <w:t xml:space="preserve"> </w:t>
      </w:r>
      <w:r w:rsidRPr="001D7E67">
        <w:rPr>
          <w:sz w:val="28"/>
          <w:szCs w:val="28"/>
        </w:rPr>
        <w:t>№ 152-ФЗ «О персональных данных», с Постановлением Правительства РФ от 17.11.2007 г. № 781 «Положение об обеспечении безопасности персональных данных при их обработке в информационных системах персональных данных», с П</w:t>
      </w:r>
      <w:r w:rsidRPr="001D7E67">
        <w:rPr>
          <w:color w:val="000000"/>
          <w:sz w:val="28"/>
          <w:szCs w:val="28"/>
        </w:rPr>
        <w:t>остановлением Правительства РФот 15.09.2008 г. № 687 «Об утверждении Положения об особенностях обработки персональных данных, осуществляемой без использования средств автоматизации».</w:t>
      </w:r>
      <w:proofErr w:type="gramEnd"/>
    </w:p>
    <w:p w:rsidR="00037B4D" w:rsidRPr="001D7E67" w:rsidRDefault="00037B4D" w:rsidP="00037B4D">
      <w:pPr>
        <w:jc w:val="both"/>
        <w:rPr>
          <w:sz w:val="28"/>
          <w:szCs w:val="28"/>
        </w:rPr>
      </w:pPr>
      <w:r w:rsidRPr="001D7E67">
        <w:rPr>
          <w:sz w:val="28"/>
          <w:szCs w:val="28"/>
        </w:rPr>
        <w:t xml:space="preserve">1.2. В целях гарантирования выполнения норм федерального законодательства в полном объеме Администрация </w:t>
      </w:r>
      <w:r w:rsidR="00E36A91" w:rsidRPr="006E3F1A">
        <w:rPr>
          <w:sz w:val="28"/>
          <w:szCs w:val="28"/>
        </w:rPr>
        <w:t xml:space="preserve">Доброминского сельского поселения Глинковского района </w:t>
      </w:r>
      <w:r w:rsidR="00E36A91" w:rsidRPr="006E3F1A">
        <w:rPr>
          <w:color w:val="000000"/>
          <w:spacing w:val="3"/>
          <w:sz w:val="28"/>
          <w:szCs w:val="28"/>
        </w:rPr>
        <w:t>Смоленской области</w:t>
      </w:r>
      <w:r w:rsidRPr="001D7E67">
        <w:rPr>
          <w:sz w:val="28"/>
          <w:szCs w:val="28"/>
        </w:rPr>
        <w:t xml:space="preserve"> (далее – Администрация) считает важнейшими своими задачами соблюдение принципов законности, справедливости и конфиденциальности при обработке персональных данных (далее -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>), а также обеспечение безопасности процессов их обработки.</w:t>
      </w:r>
    </w:p>
    <w:p w:rsidR="00037B4D" w:rsidRPr="004A4847" w:rsidRDefault="00037B4D" w:rsidP="00692701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A4847">
        <w:rPr>
          <w:sz w:val="28"/>
          <w:szCs w:val="28"/>
        </w:rPr>
        <w:t xml:space="preserve">1.3. </w:t>
      </w:r>
      <w:r w:rsidRPr="004A4847">
        <w:rPr>
          <w:color w:val="000000"/>
          <w:sz w:val="28"/>
          <w:szCs w:val="28"/>
        </w:rPr>
        <w:t xml:space="preserve">В Администрации ведется обработка </w:t>
      </w:r>
      <w:proofErr w:type="spellStart"/>
      <w:r w:rsidRPr="004A4847">
        <w:rPr>
          <w:color w:val="000000"/>
          <w:sz w:val="28"/>
          <w:szCs w:val="28"/>
        </w:rPr>
        <w:t>ПДн</w:t>
      </w:r>
      <w:proofErr w:type="spellEnd"/>
      <w:r w:rsidRPr="004A4847">
        <w:rPr>
          <w:color w:val="000000"/>
          <w:sz w:val="28"/>
          <w:szCs w:val="28"/>
        </w:rPr>
        <w:t xml:space="preserve">  следующих категорий субъектов </w:t>
      </w:r>
      <w:proofErr w:type="spellStart"/>
      <w:r w:rsidRPr="004A4847">
        <w:rPr>
          <w:color w:val="000000"/>
          <w:sz w:val="28"/>
          <w:szCs w:val="28"/>
        </w:rPr>
        <w:t>ПДн</w:t>
      </w:r>
      <w:proofErr w:type="spellEnd"/>
      <w:r w:rsidRPr="004A4847">
        <w:rPr>
          <w:color w:val="000000"/>
          <w:sz w:val="28"/>
          <w:szCs w:val="28"/>
        </w:rPr>
        <w:t>:</w:t>
      </w:r>
    </w:p>
    <w:p w:rsidR="00037B4D" w:rsidRPr="004A4847" w:rsidRDefault="00037B4D" w:rsidP="00692701">
      <w:pPr>
        <w:pStyle w:val="a9"/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</w:rPr>
      </w:pPr>
      <w:r w:rsidRPr="004A4847">
        <w:rPr>
          <w:color w:val="000000"/>
          <w:sz w:val="28"/>
          <w:szCs w:val="28"/>
        </w:rPr>
        <w:t>- физические лица, обратившиеся в Администрацию с целью получения муниципальных услуг;</w:t>
      </w:r>
    </w:p>
    <w:p w:rsidR="00037B4D" w:rsidRPr="004A4847" w:rsidRDefault="00037B4D" w:rsidP="00692701">
      <w:pPr>
        <w:pStyle w:val="a9"/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</w:rPr>
      </w:pPr>
      <w:r w:rsidRPr="004A4847">
        <w:rPr>
          <w:color w:val="000000"/>
          <w:sz w:val="28"/>
          <w:szCs w:val="28"/>
        </w:rPr>
        <w:t>- индивидуальные предприниматели и физические лица – представители юридических лиц, фигурирующие в договорах, контрактах;</w:t>
      </w:r>
    </w:p>
    <w:p w:rsidR="00037B4D" w:rsidRPr="004A4847" w:rsidRDefault="00037B4D" w:rsidP="00692701">
      <w:pPr>
        <w:pStyle w:val="a9"/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</w:rPr>
      </w:pPr>
      <w:r w:rsidRPr="004A4847">
        <w:rPr>
          <w:color w:val="000000"/>
          <w:sz w:val="28"/>
          <w:szCs w:val="28"/>
        </w:rPr>
        <w:t>- граждане, обратившиеся в Администрацию с письменными обращениями или обращениями в виде электронного документа, составленные в свободной форме;</w:t>
      </w:r>
    </w:p>
    <w:p w:rsidR="00037B4D" w:rsidRPr="004A4847" w:rsidRDefault="00037B4D" w:rsidP="00692701">
      <w:pPr>
        <w:pStyle w:val="a9"/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</w:rPr>
      </w:pPr>
      <w:r w:rsidRPr="004A4847">
        <w:rPr>
          <w:color w:val="000000"/>
          <w:sz w:val="28"/>
          <w:szCs w:val="28"/>
        </w:rPr>
        <w:t>- граждане, привлекаемые к административной ответственности за административные правонарушения;</w:t>
      </w:r>
    </w:p>
    <w:p w:rsidR="00037B4D" w:rsidRPr="004A4847" w:rsidRDefault="00037B4D" w:rsidP="00692701">
      <w:pPr>
        <w:pStyle w:val="a9"/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</w:rPr>
      </w:pPr>
      <w:r w:rsidRPr="004A4847">
        <w:rPr>
          <w:color w:val="000000"/>
          <w:sz w:val="28"/>
          <w:szCs w:val="28"/>
        </w:rPr>
        <w:t>- граждане, сведения о которых содержатся в документах на архивном хранении;</w:t>
      </w:r>
    </w:p>
    <w:p w:rsidR="00037B4D" w:rsidRPr="004A4847" w:rsidRDefault="00037B4D" w:rsidP="00692701">
      <w:pPr>
        <w:pStyle w:val="a9"/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</w:rPr>
      </w:pPr>
      <w:r w:rsidRPr="004A4847">
        <w:rPr>
          <w:color w:val="000000"/>
          <w:sz w:val="28"/>
          <w:szCs w:val="28"/>
        </w:rPr>
        <w:t>- граждане, в отношении которых составляются акты гражданского состояния;</w:t>
      </w:r>
    </w:p>
    <w:p w:rsidR="00037B4D" w:rsidRDefault="00037B4D" w:rsidP="00692701">
      <w:pPr>
        <w:pStyle w:val="a9"/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</w:rPr>
      </w:pPr>
      <w:r w:rsidRPr="004A4847">
        <w:rPr>
          <w:color w:val="000000"/>
          <w:sz w:val="28"/>
          <w:szCs w:val="28"/>
        </w:rPr>
        <w:t>- сотрудники Администрации.</w:t>
      </w:r>
    </w:p>
    <w:p w:rsidR="00CF59B8" w:rsidRPr="002859AE" w:rsidRDefault="00037B4D" w:rsidP="00692701">
      <w:pPr>
        <w:jc w:val="both"/>
        <w:rPr>
          <w:sz w:val="28"/>
          <w:szCs w:val="28"/>
        </w:rPr>
      </w:pPr>
      <w:r w:rsidRPr="001D7E67">
        <w:rPr>
          <w:sz w:val="28"/>
          <w:szCs w:val="28"/>
        </w:rPr>
        <w:t>1.4. В данном Порядке содержится перечень действий, которы</w:t>
      </w:r>
      <w:r>
        <w:rPr>
          <w:sz w:val="28"/>
          <w:szCs w:val="28"/>
        </w:rPr>
        <w:t>й может выполняться</w:t>
      </w:r>
      <w:r w:rsidR="00E36A91">
        <w:rPr>
          <w:sz w:val="28"/>
          <w:szCs w:val="28"/>
        </w:rPr>
        <w:t xml:space="preserve"> </w:t>
      </w:r>
      <w:r w:rsidR="008F4340">
        <w:rPr>
          <w:sz w:val="28"/>
          <w:szCs w:val="28"/>
        </w:rPr>
        <w:t xml:space="preserve">уполномоченными </w:t>
      </w:r>
      <w:r>
        <w:rPr>
          <w:sz w:val="28"/>
          <w:szCs w:val="28"/>
        </w:rPr>
        <w:t xml:space="preserve">сотрудниками </w:t>
      </w:r>
      <w:r w:rsidRPr="001D7E67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E36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proofErr w:type="spellStart"/>
      <w:r>
        <w:rPr>
          <w:sz w:val="28"/>
          <w:szCs w:val="28"/>
        </w:rPr>
        <w:t>ПДн</w:t>
      </w:r>
      <w:r w:rsidRPr="001D7E67">
        <w:rPr>
          <w:sz w:val="28"/>
          <w:szCs w:val="28"/>
        </w:rPr>
        <w:t>при</w:t>
      </w:r>
      <w:proofErr w:type="spellEnd"/>
      <w:r w:rsidRPr="001D7E67">
        <w:rPr>
          <w:sz w:val="28"/>
          <w:szCs w:val="28"/>
        </w:rPr>
        <w:t xml:space="preserve"> </w:t>
      </w:r>
      <w:r>
        <w:rPr>
          <w:sz w:val="28"/>
          <w:szCs w:val="28"/>
        </w:rPr>
        <w:t>их обработке</w:t>
      </w:r>
      <w:r w:rsidRPr="001D7E67">
        <w:rPr>
          <w:sz w:val="28"/>
          <w:szCs w:val="28"/>
        </w:rPr>
        <w:t xml:space="preserve"> как в информационных системах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 (далее – </w:t>
      </w:r>
      <w:proofErr w:type="spellStart"/>
      <w:r w:rsidRPr="001D7E67">
        <w:rPr>
          <w:sz w:val="28"/>
          <w:szCs w:val="28"/>
        </w:rPr>
        <w:t>ИСПДн</w:t>
      </w:r>
      <w:proofErr w:type="spellEnd"/>
      <w:r w:rsidRPr="001D7E67">
        <w:rPr>
          <w:sz w:val="28"/>
          <w:szCs w:val="28"/>
        </w:rPr>
        <w:t>), так и без использования средств автоматизации. К такому роду действий относятся:</w:t>
      </w:r>
      <w:r w:rsidRPr="002859AE">
        <w:rPr>
          <w:sz w:val="28"/>
          <w:szCs w:val="28"/>
        </w:rPr>
        <w:t>сбор, передача, хранение, доступ, уточнение (изменение), резервное копирование, обезличивание, уничтожение.</w:t>
      </w:r>
    </w:p>
    <w:p w:rsidR="00037B4D" w:rsidRPr="001D7E67" w:rsidRDefault="00037B4D" w:rsidP="00037B4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037B4D" w:rsidRPr="001D7E67" w:rsidRDefault="00037B4D" w:rsidP="00037B4D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1D7E67">
        <w:rPr>
          <w:b/>
          <w:sz w:val="28"/>
          <w:szCs w:val="28"/>
        </w:rPr>
        <w:lastRenderedPageBreak/>
        <w:t xml:space="preserve">2. Перечень действий, который осуществляется Администрацией при обработке </w:t>
      </w:r>
      <w:proofErr w:type="spellStart"/>
      <w:r w:rsidRPr="001D7E67">
        <w:rPr>
          <w:b/>
          <w:sz w:val="28"/>
          <w:szCs w:val="28"/>
        </w:rPr>
        <w:t>ПДн</w:t>
      </w:r>
      <w:proofErr w:type="spellEnd"/>
    </w:p>
    <w:p w:rsidR="00037B4D" w:rsidRPr="001D7E67" w:rsidRDefault="00037B4D" w:rsidP="008A09E9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037B4D" w:rsidRPr="00E86456" w:rsidRDefault="00037B4D" w:rsidP="008A09E9">
      <w:pPr>
        <w:tabs>
          <w:tab w:val="left" w:pos="1134"/>
        </w:tabs>
        <w:jc w:val="center"/>
        <w:rPr>
          <w:i/>
          <w:sz w:val="28"/>
          <w:szCs w:val="28"/>
        </w:rPr>
      </w:pPr>
      <w:r w:rsidRPr="008F4340">
        <w:rPr>
          <w:b/>
          <w:sz w:val="28"/>
          <w:szCs w:val="28"/>
        </w:rPr>
        <w:t>2.1</w:t>
      </w:r>
      <w:r w:rsidRPr="00E86456">
        <w:rPr>
          <w:i/>
          <w:sz w:val="28"/>
          <w:szCs w:val="28"/>
        </w:rPr>
        <w:t xml:space="preserve">. </w:t>
      </w:r>
      <w:r w:rsidRPr="008F4340">
        <w:rPr>
          <w:b/>
          <w:i/>
          <w:sz w:val="28"/>
          <w:szCs w:val="28"/>
        </w:rPr>
        <w:t xml:space="preserve">Сбор </w:t>
      </w:r>
      <w:proofErr w:type="spellStart"/>
      <w:r w:rsidRPr="008F4340">
        <w:rPr>
          <w:b/>
          <w:i/>
          <w:sz w:val="28"/>
          <w:szCs w:val="28"/>
        </w:rPr>
        <w:t>ПДн</w:t>
      </w:r>
      <w:proofErr w:type="spellEnd"/>
    </w:p>
    <w:p w:rsidR="00037B4D" w:rsidRPr="001D7E67" w:rsidRDefault="00037B4D" w:rsidP="00037B4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2.1.1. </w:t>
      </w:r>
      <w:r w:rsidRPr="001D7E67">
        <w:rPr>
          <w:color w:val="000000"/>
          <w:sz w:val="28"/>
          <w:szCs w:val="28"/>
        </w:rPr>
        <w:t xml:space="preserve">При сборе </w:t>
      </w:r>
      <w:proofErr w:type="spellStart"/>
      <w:r w:rsidRPr="001D7E67">
        <w:rPr>
          <w:color w:val="000000"/>
          <w:sz w:val="28"/>
          <w:szCs w:val="28"/>
        </w:rPr>
        <w:t>ПДн</w:t>
      </w:r>
      <w:proofErr w:type="spellEnd"/>
      <w:r w:rsidR="00E36A91">
        <w:rPr>
          <w:color w:val="000000"/>
          <w:sz w:val="28"/>
          <w:szCs w:val="28"/>
        </w:rPr>
        <w:t xml:space="preserve"> </w:t>
      </w:r>
      <w:r w:rsidRPr="001D7E67">
        <w:rPr>
          <w:color w:val="000000"/>
          <w:sz w:val="28"/>
          <w:szCs w:val="28"/>
        </w:rPr>
        <w:t>Администрация руководствуется следующими правилами:</w:t>
      </w:r>
    </w:p>
    <w:p w:rsidR="00037B4D" w:rsidRPr="001D7E67" w:rsidRDefault="00037B4D" w:rsidP="00037B4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D7E67">
        <w:rPr>
          <w:color w:val="000000"/>
          <w:sz w:val="28"/>
          <w:szCs w:val="28"/>
        </w:rPr>
        <w:t xml:space="preserve">- </w:t>
      </w:r>
      <w:proofErr w:type="spellStart"/>
      <w:r w:rsidRPr="001D7E67">
        <w:rPr>
          <w:color w:val="000000"/>
          <w:sz w:val="28"/>
          <w:szCs w:val="28"/>
        </w:rPr>
        <w:t>ПДн</w:t>
      </w:r>
      <w:proofErr w:type="spellEnd"/>
      <w:r w:rsidR="00E36A91">
        <w:rPr>
          <w:color w:val="000000"/>
          <w:sz w:val="28"/>
          <w:szCs w:val="28"/>
        </w:rPr>
        <w:t xml:space="preserve"> </w:t>
      </w:r>
      <w:r w:rsidRPr="001D7E67">
        <w:rPr>
          <w:color w:val="000000"/>
          <w:sz w:val="28"/>
          <w:szCs w:val="28"/>
        </w:rPr>
        <w:t>Администрация получает лично от</w:t>
      </w:r>
      <w:r w:rsidR="00E36A91">
        <w:rPr>
          <w:color w:val="000000"/>
          <w:sz w:val="28"/>
          <w:szCs w:val="28"/>
        </w:rPr>
        <w:t xml:space="preserve"> </w:t>
      </w:r>
      <w:r w:rsidRPr="001D7E67">
        <w:rPr>
          <w:color w:val="000000"/>
          <w:sz w:val="28"/>
          <w:szCs w:val="28"/>
        </w:rPr>
        <w:t xml:space="preserve">субъектов </w:t>
      </w:r>
      <w:proofErr w:type="spellStart"/>
      <w:r w:rsidRPr="001D7E67">
        <w:rPr>
          <w:color w:val="000000"/>
          <w:sz w:val="28"/>
          <w:szCs w:val="28"/>
        </w:rPr>
        <w:t>ПДн</w:t>
      </w:r>
      <w:proofErr w:type="spellEnd"/>
      <w:r w:rsidRPr="001D7E67">
        <w:rPr>
          <w:color w:val="000000"/>
          <w:sz w:val="28"/>
          <w:szCs w:val="28"/>
        </w:rPr>
        <w:t xml:space="preserve"> (представителя субъекта </w:t>
      </w:r>
      <w:proofErr w:type="spellStart"/>
      <w:r w:rsidRPr="001D7E67">
        <w:rPr>
          <w:color w:val="000000"/>
          <w:sz w:val="28"/>
          <w:szCs w:val="28"/>
        </w:rPr>
        <w:t>ПДн</w:t>
      </w:r>
      <w:proofErr w:type="spellEnd"/>
      <w:r w:rsidRPr="001D7E67">
        <w:rPr>
          <w:color w:val="000000"/>
          <w:sz w:val="28"/>
          <w:szCs w:val="28"/>
        </w:rPr>
        <w:t xml:space="preserve">), </w:t>
      </w:r>
      <w:proofErr w:type="gramStart"/>
      <w:r w:rsidRPr="001D7E67">
        <w:rPr>
          <w:color w:val="000000"/>
          <w:sz w:val="28"/>
          <w:szCs w:val="28"/>
        </w:rPr>
        <w:t>чьи</w:t>
      </w:r>
      <w:proofErr w:type="gramEnd"/>
      <w:r w:rsidR="00E36A91">
        <w:rPr>
          <w:color w:val="000000"/>
          <w:sz w:val="28"/>
          <w:szCs w:val="28"/>
        </w:rPr>
        <w:t xml:space="preserve"> </w:t>
      </w:r>
      <w:proofErr w:type="spellStart"/>
      <w:r w:rsidRPr="001D7E67">
        <w:rPr>
          <w:color w:val="000000"/>
          <w:sz w:val="28"/>
          <w:szCs w:val="28"/>
        </w:rPr>
        <w:t>ПДн</w:t>
      </w:r>
      <w:proofErr w:type="spellEnd"/>
      <w:r w:rsidRPr="001D7E67">
        <w:rPr>
          <w:color w:val="000000"/>
          <w:sz w:val="28"/>
          <w:szCs w:val="28"/>
        </w:rPr>
        <w:t xml:space="preserve"> она обрабатывает;</w:t>
      </w:r>
    </w:p>
    <w:p w:rsidR="00037B4D" w:rsidRPr="008F4340" w:rsidRDefault="00037B4D" w:rsidP="00037B4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D7E67">
        <w:rPr>
          <w:color w:val="000000"/>
          <w:sz w:val="28"/>
          <w:szCs w:val="28"/>
        </w:rPr>
        <w:t xml:space="preserve">-  </w:t>
      </w:r>
      <w:r w:rsidR="00E36A91">
        <w:rPr>
          <w:color w:val="000000"/>
          <w:sz w:val="28"/>
          <w:szCs w:val="28"/>
        </w:rPr>
        <w:t>о</w:t>
      </w:r>
      <w:r w:rsidRPr="008F4340">
        <w:rPr>
          <w:color w:val="000000"/>
          <w:sz w:val="28"/>
          <w:szCs w:val="28"/>
        </w:rPr>
        <w:t xml:space="preserve">бработка </w:t>
      </w:r>
      <w:proofErr w:type="spellStart"/>
      <w:r w:rsidRPr="008F4340">
        <w:rPr>
          <w:color w:val="000000"/>
          <w:sz w:val="28"/>
          <w:szCs w:val="28"/>
        </w:rPr>
        <w:t>ПДн</w:t>
      </w:r>
      <w:proofErr w:type="spellEnd"/>
      <w:r w:rsidRPr="008F4340">
        <w:rPr>
          <w:color w:val="000000"/>
          <w:sz w:val="28"/>
          <w:szCs w:val="28"/>
        </w:rPr>
        <w:t xml:space="preserve"> начинается только после получения письменного согласия субъектов </w:t>
      </w:r>
      <w:proofErr w:type="spellStart"/>
      <w:r w:rsidRPr="008F4340">
        <w:rPr>
          <w:color w:val="000000"/>
          <w:sz w:val="28"/>
          <w:szCs w:val="28"/>
        </w:rPr>
        <w:t>ПДн</w:t>
      </w:r>
      <w:proofErr w:type="spellEnd"/>
      <w:r w:rsidRPr="008F4340">
        <w:rPr>
          <w:color w:val="000000"/>
          <w:sz w:val="28"/>
          <w:szCs w:val="28"/>
        </w:rPr>
        <w:t xml:space="preserve"> (представителя субъекта </w:t>
      </w:r>
      <w:proofErr w:type="spellStart"/>
      <w:r w:rsidRPr="008F4340">
        <w:rPr>
          <w:color w:val="000000"/>
          <w:sz w:val="28"/>
          <w:szCs w:val="28"/>
        </w:rPr>
        <w:t>ПДн</w:t>
      </w:r>
      <w:proofErr w:type="spellEnd"/>
      <w:r w:rsidRPr="008F4340">
        <w:rPr>
          <w:color w:val="000000"/>
          <w:sz w:val="28"/>
          <w:szCs w:val="28"/>
        </w:rPr>
        <w:t>);</w:t>
      </w:r>
    </w:p>
    <w:p w:rsidR="00037B4D" w:rsidRPr="001D7E67" w:rsidRDefault="00037B4D" w:rsidP="00037B4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D7E67">
        <w:rPr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E36A91">
        <w:rPr>
          <w:color w:val="000000"/>
          <w:sz w:val="28"/>
          <w:szCs w:val="28"/>
        </w:rPr>
        <w:t>в</w:t>
      </w:r>
      <w:r w:rsidRPr="001D7E67">
        <w:rPr>
          <w:color w:val="000000"/>
          <w:sz w:val="28"/>
          <w:szCs w:val="28"/>
        </w:rPr>
        <w:t xml:space="preserve"> Администрации обрабатываются только те </w:t>
      </w:r>
      <w:proofErr w:type="spellStart"/>
      <w:r w:rsidRPr="001D7E67">
        <w:rPr>
          <w:color w:val="000000"/>
          <w:sz w:val="28"/>
          <w:szCs w:val="28"/>
        </w:rPr>
        <w:t>ПДн</w:t>
      </w:r>
      <w:proofErr w:type="spellEnd"/>
      <w:r w:rsidRPr="001D7E67">
        <w:rPr>
          <w:color w:val="000000"/>
          <w:sz w:val="28"/>
          <w:szCs w:val="28"/>
        </w:rPr>
        <w:t>, которые необходимы для достижения цели обработки.</w:t>
      </w:r>
    </w:p>
    <w:p w:rsidR="00037B4D" w:rsidRPr="001D7E67" w:rsidRDefault="00037B4D" w:rsidP="00037B4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37B4D" w:rsidRPr="00432EAD" w:rsidRDefault="00037B4D" w:rsidP="008A09E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8A09E9">
        <w:rPr>
          <w:b/>
          <w:color w:val="000000"/>
          <w:sz w:val="28"/>
          <w:szCs w:val="28"/>
        </w:rPr>
        <w:t xml:space="preserve">2.2. </w:t>
      </w:r>
      <w:r w:rsidR="008A09E9">
        <w:rPr>
          <w:b/>
          <w:i/>
          <w:color w:val="000000"/>
          <w:sz w:val="28"/>
          <w:szCs w:val="28"/>
        </w:rPr>
        <w:t xml:space="preserve">Передача </w:t>
      </w:r>
      <w:proofErr w:type="spellStart"/>
      <w:r w:rsidR="008A09E9">
        <w:rPr>
          <w:b/>
          <w:i/>
          <w:color w:val="000000"/>
          <w:sz w:val="28"/>
          <w:szCs w:val="28"/>
        </w:rPr>
        <w:t>ПДн</w:t>
      </w:r>
      <w:proofErr w:type="spellEnd"/>
    </w:p>
    <w:p w:rsidR="00037B4D" w:rsidRPr="001D7E67" w:rsidRDefault="00037B4D" w:rsidP="00037B4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D7E67">
        <w:rPr>
          <w:color w:val="000000"/>
          <w:sz w:val="28"/>
          <w:szCs w:val="28"/>
        </w:rPr>
        <w:t xml:space="preserve">Передача </w:t>
      </w:r>
      <w:proofErr w:type="spellStart"/>
      <w:r w:rsidRPr="001D7E67">
        <w:rPr>
          <w:color w:val="000000"/>
          <w:sz w:val="28"/>
          <w:szCs w:val="28"/>
        </w:rPr>
        <w:t>ПДн</w:t>
      </w:r>
      <w:proofErr w:type="spellEnd"/>
      <w:r w:rsidRPr="001D7E67">
        <w:rPr>
          <w:color w:val="000000"/>
          <w:sz w:val="28"/>
          <w:szCs w:val="28"/>
        </w:rPr>
        <w:t xml:space="preserve"> возможна в следующих случаях:</w:t>
      </w:r>
    </w:p>
    <w:p w:rsidR="00037B4D" w:rsidRPr="001D7E67" w:rsidRDefault="00037B4D" w:rsidP="00037B4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D7E67">
        <w:rPr>
          <w:color w:val="000000"/>
          <w:sz w:val="28"/>
          <w:szCs w:val="28"/>
        </w:rPr>
        <w:t xml:space="preserve">-  по договору, направленному на исполнение цели обработки </w:t>
      </w:r>
      <w:proofErr w:type="spellStart"/>
      <w:r w:rsidRPr="001D7E67">
        <w:rPr>
          <w:color w:val="000000"/>
          <w:sz w:val="28"/>
          <w:szCs w:val="28"/>
        </w:rPr>
        <w:t>ПДн</w:t>
      </w:r>
      <w:proofErr w:type="spellEnd"/>
      <w:r w:rsidRPr="001D7E67">
        <w:rPr>
          <w:color w:val="000000"/>
          <w:sz w:val="28"/>
          <w:szCs w:val="28"/>
        </w:rPr>
        <w:t>;</w:t>
      </w:r>
    </w:p>
    <w:p w:rsidR="00037B4D" w:rsidRPr="001D7E67" w:rsidRDefault="00037B4D" w:rsidP="00037B4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D7E67">
        <w:rPr>
          <w:color w:val="000000"/>
          <w:sz w:val="28"/>
          <w:szCs w:val="28"/>
        </w:rPr>
        <w:t xml:space="preserve">-  передача </w:t>
      </w:r>
      <w:proofErr w:type="spellStart"/>
      <w:r w:rsidRPr="001D7E67">
        <w:rPr>
          <w:color w:val="000000"/>
          <w:sz w:val="28"/>
          <w:szCs w:val="28"/>
        </w:rPr>
        <w:t>ПДн</w:t>
      </w:r>
      <w:proofErr w:type="spellEnd"/>
      <w:r w:rsidRPr="001D7E67">
        <w:rPr>
          <w:color w:val="000000"/>
          <w:sz w:val="28"/>
          <w:szCs w:val="28"/>
        </w:rPr>
        <w:t xml:space="preserve"> в рамках федерального законодательства.</w:t>
      </w:r>
    </w:p>
    <w:p w:rsidR="00037B4D" w:rsidRPr="001D7E67" w:rsidRDefault="00037B4D" w:rsidP="00037B4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037B4D" w:rsidRPr="008A09E9" w:rsidRDefault="00037B4D" w:rsidP="008A09E9">
      <w:pPr>
        <w:tabs>
          <w:tab w:val="left" w:pos="1134"/>
        </w:tabs>
        <w:jc w:val="center"/>
        <w:rPr>
          <w:b/>
          <w:i/>
          <w:sz w:val="28"/>
          <w:szCs w:val="28"/>
        </w:rPr>
      </w:pPr>
      <w:r w:rsidRPr="008A09E9">
        <w:rPr>
          <w:b/>
          <w:sz w:val="28"/>
          <w:szCs w:val="28"/>
        </w:rPr>
        <w:t xml:space="preserve">2.3. </w:t>
      </w:r>
      <w:r w:rsidRPr="008A09E9">
        <w:rPr>
          <w:b/>
          <w:i/>
          <w:sz w:val="28"/>
          <w:szCs w:val="28"/>
        </w:rPr>
        <w:t xml:space="preserve">Хранение </w:t>
      </w:r>
      <w:proofErr w:type="spellStart"/>
      <w:r w:rsidRPr="008A09E9">
        <w:rPr>
          <w:b/>
          <w:i/>
          <w:sz w:val="28"/>
          <w:szCs w:val="28"/>
        </w:rPr>
        <w:t>ПДн</w:t>
      </w:r>
      <w:proofErr w:type="spellEnd"/>
    </w:p>
    <w:p w:rsidR="00037B4D" w:rsidRPr="001D7E67" w:rsidRDefault="00037B4D" w:rsidP="00037B4D">
      <w:pPr>
        <w:tabs>
          <w:tab w:val="left" w:pos="1134"/>
        </w:tabs>
        <w:jc w:val="both"/>
        <w:rPr>
          <w:sz w:val="28"/>
          <w:szCs w:val="28"/>
        </w:rPr>
      </w:pPr>
      <w:r w:rsidRPr="001D7E67">
        <w:rPr>
          <w:sz w:val="28"/>
          <w:szCs w:val="28"/>
        </w:rPr>
        <w:t xml:space="preserve">2.3.1. Хранение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="00E36A91">
        <w:rPr>
          <w:sz w:val="28"/>
          <w:szCs w:val="28"/>
        </w:rPr>
        <w:t xml:space="preserve"> </w:t>
      </w:r>
      <w:r w:rsidRPr="001D7E67">
        <w:rPr>
          <w:sz w:val="28"/>
          <w:szCs w:val="28"/>
        </w:rPr>
        <w:t xml:space="preserve">должно осуществляться в форме (на бумажном носителе или в электронном виде), позволяющей определить субъекта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, не дольше, чем этого требуют цели обработки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, если срок хранения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 не установлен федеральным законом, договором, стороной которого, выгодоприобретателем или поручителем, по которому является субъект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. Обрабатываемые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836C30" w:rsidRDefault="00037B4D" w:rsidP="00037B4D">
      <w:pPr>
        <w:tabs>
          <w:tab w:val="left" w:pos="1134"/>
        </w:tabs>
        <w:jc w:val="both"/>
        <w:rPr>
          <w:sz w:val="28"/>
          <w:szCs w:val="28"/>
        </w:rPr>
      </w:pPr>
      <w:r w:rsidRPr="001D7E67">
        <w:rPr>
          <w:sz w:val="28"/>
          <w:szCs w:val="28"/>
        </w:rPr>
        <w:t xml:space="preserve">2.3.2. Съемные носители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="00E36A91">
        <w:rPr>
          <w:sz w:val="28"/>
          <w:szCs w:val="28"/>
        </w:rPr>
        <w:t xml:space="preserve"> </w:t>
      </w:r>
      <w:r w:rsidRPr="001D7E67">
        <w:rPr>
          <w:sz w:val="28"/>
          <w:szCs w:val="28"/>
        </w:rPr>
        <w:t>в</w:t>
      </w:r>
      <w:r w:rsidR="00E36A91">
        <w:rPr>
          <w:sz w:val="28"/>
          <w:szCs w:val="28"/>
        </w:rPr>
        <w:t xml:space="preserve"> </w:t>
      </w:r>
      <w:r w:rsidRPr="001D7E67">
        <w:rPr>
          <w:sz w:val="28"/>
          <w:szCs w:val="28"/>
        </w:rPr>
        <w:t>Администрации подлежат учету.</w:t>
      </w:r>
    </w:p>
    <w:p w:rsidR="00037B4D" w:rsidRPr="001D7E67" w:rsidRDefault="00037B4D" w:rsidP="00037B4D">
      <w:pPr>
        <w:tabs>
          <w:tab w:val="left" w:pos="1134"/>
        </w:tabs>
        <w:jc w:val="both"/>
        <w:rPr>
          <w:sz w:val="28"/>
          <w:szCs w:val="28"/>
        </w:rPr>
      </w:pPr>
      <w:r w:rsidRPr="001D7E67">
        <w:rPr>
          <w:sz w:val="28"/>
          <w:szCs w:val="28"/>
        </w:rPr>
        <w:t xml:space="preserve">2.3.3. Хранение и использование носителей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 (на бумажном носителе или в электронном виде) осуществляется в порядке, исключающем их утрату, неправомерное использование.</w:t>
      </w:r>
      <w:r w:rsidR="00E36A91">
        <w:rPr>
          <w:sz w:val="28"/>
          <w:szCs w:val="28"/>
        </w:rPr>
        <w:t xml:space="preserve"> </w:t>
      </w:r>
      <w:r w:rsidRPr="001D7E67">
        <w:rPr>
          <w:sz w:val="28"/>
          <w:szCs w:val="28"/>
        </w:rPr>
        <w:t xml:space="preserve">Хранение носителей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 осуществляется в местах хранения (хранилища, помещения), определенных локальными нормативными актами Администрации.</w:t>
      </w:r>
      <w:r w:rsidR="00E36A91">
        <w:rPr>
          <w:sz w:val="28"/>
          <w:szCs w:val="28"/>
        </w:rPr>
        <w:t xml:space="preserve"> </w:t>
      </w:r>
      <w:r w:rsidRPr="001D7E67">
        <w:rPr>
          <w:sz w:val="28"/>
          <w:szCs w:val="28"/>
        </w:rPr>
        <w:t xml:space="preserve">После помещения носителей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 (на бумажном носителе или в электронном виде) в места хранения, они подлежат опечатыванию</w:t>
      </w:r>
      <w:r>
        <w:rPr>
          <w:sz w:val="28"/>
          <w:szCs w:val="28"/>
        </w:rPr>
        <w:t xml:space="preserve">. </w:t>
      </w:r>
      <w:r w:rsidRPr="001D7E67">
        <w:rPr>
          <w:sz w:val="28"/>
          <w:szCs w:val="28"/>
        </w:rPr>
        <w:t>По результатам опечатывания, а также при их в</w:t>
      </w:r>
      <w:r w:rsidR="00EA276C">
        <w:rPr>
          <w:sz w:val="28"/>
          <w:szCs w:val="28"/>
        </w:rPr>
        <w:t>скрытии, производится запись в Ж</w:t>
      </w:r>
      <w:r w:rsidRPr="001D7E67">
        <w:rPr>
          <w:sz w:val="28"/>
          <w:szCs w:val="28"/>
        </w:rPr>
        <w:t>урнале вскрытия (опечатывания) хранилищ</w:t>
      </w:r>
      <w:r w:rsidR="00772071">
        <w:rPr>
          <w:sz w:val="28"/>
          <w:szCs w:val="28"/>
        </w:rPr>
        <w:t xml:space="preserve"> (П</w:t>
      </w:r>
      <w:r w:rsidR="00D36988">
        <w:rPr>
          <w:sz w:val="28"/>
          <w:szCs w:val="28"/>
        </w:rPr>
        <w:t>риложение 1)</w:t>
      </w:r>
      <w:r w:rsidRPr="001D7E67">
        <w:rPr>
          <w:sz w:val="28"/>
          <w:szCs w:val="28"/>
        </w:rPr>
        <w:t>.</w:t>
      </w:r>
    </w:p>
    <w:p w:rsidR="00037B4D" w:rsidRDefault="00037B4D" w:rsidP="00037B4D">
      <w:pPr>
        <w:pStyle w:val="a6"/>
        <w:tabs>
          <w:tab w:val="left" w:pos="1134"/>
        </w:tabs>
        <w:ind w:left="0"/>
        <w:jc w:val="both"/>
        <w:rPr>
          <w:sz w:val="28"/>
          <w:szCs w:val="28"/>
        </w:rPr>
      </w:pPr>
      <w:r w:rsidRPr="001D7E67">
        <w:rPr>
          <w:sz w:val="28"/>
          <w:szCs w:val="28"/>
        </w:rPr>
        <w:t xml:space="preserve">2.3.4. О фактах утраты носителей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="00E36A91">
        <w:rPr>
          <w:sz w:val="28"/>
          <w:szCs w:val="28"/>
        </w:rPr>
        <w:t xml:space="preserve"> </w:t>
      </w:r>
      <w:r w:rsidRPr="001D7E67">
        <w:rPr>
          <w:sz w:val="28"/>
          <w:szCs w:val="28"/>
        </w:rPr>
        <w:t>(на бумажном носителе или в электронном виде) либо разглашения содержащихся на них сведений немедленно ставится</w:t>
      </w:r>
      <w:r w:rsidR="00E36A91">
        <w:rPr>
          <w:sz w:val="28"/>
          <w:szCs w:val="28"/>
        </w:rPr>
        <w:t xml:space="preserve"> </w:t>
      </w:r>
      <w:r w:rsidRPr="001D7E67">
        <w:rPr>
          <w:sz w:val="28"/>
          <w:szCs w:val="28"/>
        </w:rPr>
        <w:t xml:space="preserve">в известность Глава муниципального образования </w:t>
      </w:r>
      <w:r w:rsidR="00E36A91">
        <w:rPr>
          <w:sz w:val="28"/>
          <w:szCs w:val="28"/>
        </w:rPr>
        <w:t xml:space="preserve">Доброминского сельского поселения </w:t>
      </w:r>
      <w:r w:rsidRPr="001D7E67">
        <w:rPr>
          <w:sz w:val="28"/>
          <w:szCs w:val="28"/>
        </w:rPr>
        <w:t>Глинковск</w:t>
      </w:r>
      <w:r w:rsidR="00E36A91">
        <w:rPr>
          <w:sz w:val="28"/>
          <w:szCs w:val="28"/>
        </w:rPr>
        <w:t>ого</w:t>
      </w:r>
      <w:r w:rsidRPr="001D7E67">
        <w:rPr>
          <w:sz w:val="28"/>
          <w:szCs w:val="28"/>
        </w:rPr>
        <w:t xml:space="preserve"> район</w:t>
      </w:r>
      <w:r w:rsidR="00E36A91">
        <w:rPr>
          <w:sz w:val="28"/>
          <w:szCs w:val="28"/>
        </w:rPr>
        <w:t>а</w:t>
      </w:r>
      <w:r w:rsidRPr="001D7E67">
        <w:rPr>
          <w:sz w:val="28"/>
          <w:szCs w:val="28"/>
        </w:rPr>
        <w:t xml:space="preserve"> Смоленской области. По фактам утраты носителей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>, разглашения содержащихся на них сведений, создается специальная комиссия, которой проводится разбирательство с составлением акта об утрате (разглашении).</w:t>
      </w:r>
    </w:p>
    <w:p w:rsidR="000A41B0" w:rsidRDefault="000A41B0" w:rsidP="00037B4D">
      <w:pPr>
        <w:pStyle w:val="a6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В соответствии с постановлением Администрации «Об утверждении Перечня персональных данных, обрабатываемых в Администрации </w:t>
      </w:r>
      <w:r w:rsidR="00E36A91" w:rsidRPr="006E3F1A">
        <w:rPr>
          <w:sz w:val="28"/>
          <w:szCs w:val="28"/>
        </w:rPr>
        <w:t xml:space="preserve">Доброминского сельского поселения Глинковского района </w:t>
      </w:r>
      <w:r w:rsidR="00E36A91" w:rsidRPr="006E3F1A">
        <w:rPr>
          <w:color w:val="000000"/>
          <w:spacing w:val="3"/>
          <w:sz w:val="28"/>
          <w:szCs w:val="28"/>
        </w:rPr>
        <w:t>Смоленской области</w:t>
      </w:r>
      <w:r w:rsidR="00C90D88">
        <w:rPr>
          <w:sz w:val="28"/>
          <w:szCs w:val="28"/>
        </w:rPr>
        <w:t xml:space="preserve">» ответственность за хранение </w:t>
      </w:r>
      <w:proofErr w:type="spellStart"/>
      <w:r w:rsidR="00C90D88">
        <w:rPr>
          <w:sz w:val="28"/>
          <w:szCs w:val="28"/>
        </w:rPr>
        <w:t>ПДн</w:t>
      </w:r>
      <w:proofErr w:type="spellEnd"/>
      <w:r w:rsidR="00C90D88">
        <w:rPr>
          <w:sz w:val="28"/>
          <w:szCs w:val="28"/>
        </w:rPr>
        <w:t xml:space="preserve"> несут сотрудники</w:t>
      </w:r>
      <w:r w:rsidR="00A84D08">
        <w:rPr>
          <w:sz w:val="28"/>
          <w:szCs w:val="28"/>
        </w:rPr>
        <w:t xml:space="preserve"> Администрации</w:t>
      </w:r>
      <w:r w:rsidR="00C90D88">
        <w:rPr>
          <w:sz w:val="28"/>
          <w:szCs w:val="28"/>
        </w:rPr>
        <w:t xml:space="preserve">, </w:t>
      </w:r>
      <w:r w:rsidR="00A84D08">
        <w:rPr>
          <w:sz w:val="28"/>
          <w:szCs w:val="28"/>
        </w:rPr>
        <w:t>наделенные</w:t>
      </w:r>
      <w:r w:rsidR="00C90D88">
        <w:rPr>
          <w:sz w:val="28"/>
          <w:szCs w:val="28"/>
        </w:rPr>
        <w:t xml:space="preserve"> правом доступа к </w:t>
      </w:r>
      <w:proofErr w:type="spellStart"/>
      <w:r w:rsidR="00C90D88">
        <w:rPr>
          <w:sz w:val="28"/>
          <w:szCs w:val="28"/>
        </w:rPr>
        <w:t>ПДн</w:t>
      </w:r>
      <w:proofErr w:type="spellEnd"/>
      <w:r w:rsidR="00C90D88">
        <w:rPr>
          <w:sz w:val="28"/>
          <w:szCs w:val="28"/>
        </w:rPr>
        <w:t xml:space="preserve">. </w:t>
      </w:r>
    </w:p>
    <w:p w:rsidR="00037B4D" w:rsidRPr="001D7E67" w:rsidRDefault="00037B4D" w:rsidP="008A09E9">
      <w:pPr>
        <w:pStyle w:val="a6"/>
        <w:tabs>
          <w:tab w:val="left" w:pos="1134"/>
        </w:tabs>
        <w:ind w:left="0"/>
        <w:jc w:val="center"/>
        <w:rPr>
          <w:sz w:val="28"/>
          <w:szCs w:val="28"/>
        </w:rPr>
      </w:pPr>
    </w:p>
    <w:p w:rsidR="00037B4D" w:rsidRPr="008A09E9" w:rsidRDefault="00037B4D" w:rsidP="008A09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09E9">
        <w:rPr>
          <w:b/>
          <w:sz w:val="28"/>
          <w:szCs w:val="28"/>
        </w:rPr>
        <w:t xml:space="preserve">2.4. </w:t>
      </w:r>
      <w:r w:rsidRPr="008A09E9">
        <w:rPr>
          <w:b/>
          <w:i/>
          <w:sz w:val="28"/>
          <w:szCs w:val="28"/>
        </w:rPr>
        <w:t xml:space="preserve">Доступ к </w:t>
      </w:r>
      <w:proofErr w:type="spellStart"/>
      <w:r w:rsidRPr="008A09E9">
        <w:rPr>
          <w:b/>
          <w:i/>
          <w:sz w:val="28"/>
          <w:szCs w:val="28"/>
        </w:rPr>
        <w:t>ПДн</w:t>
      </w:r>
      <w:proofErr w:type="spellEnd"/>
    </w:p>
    <w:p w:rsidR="00037B4D" w:rsidRPr="001D7E67" w:rsidRDefault="00037B4D" w:rsidP="00037B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1D7E67">
        <w:rPr>
          <w:sz w:val="28"/>
          <w:szCs w:val="28"/>
        </w:rPr>
        <w:t xml:space="preserve">Доступ к обработке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="00E36A91">
        <w:rPr>
          <w:sz w:val="28"/>
          <w:szCs w:val="28"/>
        </w:rPr>
        <w:t xml:space="preserve"> </w:t>
      </w:r>
      <w:r w:rsidR="00772071">
        <w:rPr>
          <w:sz w:val="28"/>
          <w:szCs w:val="28"/>
        </w:rPr>
        <w:t xml:space="preserve">(на бумажных носителях и в </w:t>
      </w:r>
      <w:proofErr w:type="spellStart"/>
      <w:r w:rsidR="00772071">
        <w:rPr>
          <w:sz w:val="28"/>
          <w:szCs w:val="28"/>
        </w:rPr>
        <w:t>ИСПДн</w:t>
      </w:r>
      <w:proofErr w:type="spellEnd"/>
      <w:r w:rsidR="00772071">
        <w:rPr>
          <w:sz w:val="28"/>
          <w:szCs w:val="28"/>
        </w:rPr>
        <w:t xml:space="preserve">) </w:t>
      </w:r>
      <w:r w:rsidRPr="001D7E67">
        <w:rPr>
          <w:sz w:val="28"/>
          <w:szCs w:val="28"/>
        </w:rPr>
        <w:t xml:space="preserve">всех категорий субъектов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="00E36A91">
        <w:rPr>
          <w:sz w:val="28"/>
          <w:szCs w:val="28"/>
        </w:rPr>
        <w:t xml:space="preserve"> </w:t>
      </w:r>
      <w:r w:rsidRPr="001D7E67">
        <w:rPr>
          <w:sz w:val="28"/>
          <w:szCs w:val="28"/>
        </w:rPr>
        <w:t>имеют должностные лица Администрации, которым доступ к такой информации предусмотрен Федеральными</w:t>
      </w:r>
      <w:r w:rsidR="00E36A91">
        <w:rPr>
          <w:sz w:val="28"/>
          <w:szCs w:val="28"/>
        </w:rPr>
        <w:t xml:space="preserve"> </w:t>
      </w:r>
      <w:r w:rsidRPr="001D7E67">
        <w:rPr>
          <w:sz w:val="28"/>
          <w:szCs w:val="28"/>
        </w:rPr>
        <w:t>законами и (или) локальными актами Администрации.</w:t>
      </w:r>
    </w:p>
    <w:p w:rsidR="00037B4D" w:rsidRPr="001D7E67" w:rsidRDefault="00037B4D" w:rsidP="00037B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1D7E67">
        <w:rPr>
          <w:sz w:val="28"/>
          <w:szCs w:val="28"/>
        </w:rPr>
        <w:t xml:space="preserve">Доступ к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="00E36A91">
        <w:rPr>
          <w:sz w:val="28"/>
          <w:szCs w:val="28"/>
        </w:rPr>
        <w:t xml:space="preserve"> </w:t>
      </w:r>
      <w:r w:rsidRPr="001D7E67">
        <w:rPr>
          <w:sz w:val="28"/>
          <w:szCs w:val="28"/>
        </w:rPr>
        <w:t>в</w:t>
      </w:r>
      <w:r w:rsidR="00E36A91">
        <w:rPr>
          <w:sz w:val="28"/>
          <w:szCs w:val="28"/>
        </w:rPr>
        <w:t xml:space="preserve"> </w:t>
      </w:r>
      <w:proofErr w:type="spellStart"/>
      <w:r w:rsidRPr="001D7E67">
        <w:rPr>
          <w:sz w:val="28"/>
          <w:szCs w:val="28"/>
        </w:rPr>
        <w:t>ИСПДн</w:t>
      </w:r>
      <w:proofErr w:type="spellEnd"/>
      <w:r w:rsidRPr="001D7E67">
        <w:rPr>
          <w:sz w:val="28"/>
          <w:szCs w:val="28"/>
        </w:rPr>
        <w:t xml:space="preserve"> осуществляется в соответствии с </w:t>
      </w:r>
      <w:r>
        <w:rPr>
          <w:sz w:val="28"/>
          <w:szCs w:val="28"/>
        </w:rPr>
        <w:t>постановлением Администрации «Об утверждении</w:t>
      </w:r>
      <w:r w:rsidR="00E36A91">
        <w:rPr>
          <w:sz w:val="28"/>
          <w:szCs w:val="28"/>
        </w:rPr>
        <w:t xml:space="preserve"> </w:t>
      </w:r>
      <w:r w:rsidR="00A84D08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>информационны</w:t>
      </w:r>
      <w:r w:rsidR="00A84D08">
        <w:rPr>
          <w:sz w:val="28"/>
          <w:szCs w:val="28"/>
        </w:rPr>
        <w:t>х</w:t>
      </w:r>
      <w:r>
        <w:rPr>
          <w:sz w:val="28"/>
          <w:szCs w:val="28"/>
        </w:rPr>
        <w:t xml:space="preserve"> систем</w:t>
      </w:r>
      <w:r w:rsidR="00E36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персональных данных </w:t>
      </w:r>
      <w:r w:rsidR="00A84D08">
        <w:rPr>
          <w:sz w:val="28"/>
          <w:szCs w:val="28"/>
        </w:rPr>
        <w:t xml:space="preserve">Администрации </w:t>
      </w:r>
      <w:r w:rsidR="00E36A91" w:rsidRPr="006E3F1A">
        <w:rPr>
          <w:sz w:val="28"/>
          <w:szCs w:val="28"/>
        </w:rPr>
        <w:t xml:space="preserve">Доброминского сельского поселения Глинковского района </w:t>
      </w:r>
      <w:r w:rsidR="00E36A91" w:rsidRPr="006E3F1A">
        <w:rPr>
          <w:color w:val="000000"/>
          <w:spacing w:val="3"/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 w:rsidRPr="001D7E67">
        <w:rPr>
          <w:sz w:val="28"/>
          <w:szCs w:val="28"/>
        </w:rPr>
        <w:t>.</w:t>
      </w:r>
    </w:p>
    <w:p w:rsidR="00037B4D" w:rsidRPr="008A09E9" w:rsidRDefault="00037B4D" w:rsidP="008A09E9">
      <w:pPr>
        <w:pStyle w:val="a6"/>
        <w:tabs>
          <w:tab w:val="left" w:pos="1134"/>
        </w:tabs>
        <w:ind w:left="0"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37B4D" w:rsidRPr="008A09E9" w:rsidRDefault="00037B4D" w:rsidP="008A09E9">
      <w:pPr>
        <w:tabs>
          <w:tab w:val="left" w:pos="1134"/>
        </w:tabs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8A09E9">
        <w:rPr>
          <w:b/>
          <w:color w:val="000000"/>
          <w:sz w:val="28"/>
          <w:szCs w:val="28"/>
          <w:shd w:val="clear" w:color="auto" w:fill="FFFFFF"/>
        </w:rPr>
        <w:t>2.5</w:t>
      </w:r>
      <w:r w:rsidRPr="008A09E9">
        <w:rPr>
          <w:b/>
          <w:i/>
          <w:color w:val="000000"/>
          <w:sz w:val="28"/>
          <w:szCs w:val="28"/>
          <w:shd w:val="clear" w:color="auto" w:fill="FFFFFF"/>
        </w:rPr>
        <w:t xml:space="preserve">. Уточнение (изменение) </w:t>
      </w:r>
      <w:proofErr w:type="spellStart"/>
      <w:r w:rsidRPr="008A09E9">
        <w:rPr>
          <w:b/>
          <w:i/>
          <w:color w:val="000000"/>
          <w:sz w:val="28"/>
          <w:szCs w:val="28"/>
          <w:shd w:val="clear" w:color="auto" w:fill="FFFFFF"/>
        </w:rPr>
        <w:t>ПДн</w:t>
      </w:r>
      <w:proofErr w:type="spellEnd"/>
    </w:p>
    <w:p w:rsidR="00037B4D" w:rsidRPr="001D7E67" w:rsidRDefault="00037B4D" w:rsidP="00037B4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7E67">
        <w:rPr>
          <w:color w:val="000000"/>
          <w:sz w:val="28"/>
          <w:szCs w:val="28"/>
          <w:shd w:val="clear" w:color="auto" w:fill="FFFFFF"/>
        </w:rPr>
        <w:t xml:space="preserve">В случае уточнения (изменения) </w:t>
      </w:r>
      <w:proofErr w:type="spellStart"/>
      <w:r w:rsidRPr="001D7E67">
        <w:rPr>
          <w:color w:val="000000"/>
          <w:sz w:val="28"/>
          <w:szCs w:val="28"/>
          <w:shd w:val="clear" w:color="auto" w:fill="FFFFFF"/>
        </w:rPr>
        <w:t>ПДн</w:t>
      </w:r>
      <w:proofErr w:type="spellEnd"/>
      <w:r w:rsidRPr="001D7E67">
        <w:rPr>
          <w:color w:val="000000"/>
          <w:sz w:val="28"/>
          <w:szCs w:val="28"/>
          <w:shd w:val="clear" w:color="auto" w:fill="FFFFFF"/>
        </w:rPr>
        <w:t xml:space="preserve"> необходимо известить третьих лиц, которым ранее были переданы неверные или неполные </w:t>
      </w:r>
      <w:proofErr w:type="spellStart"/>
      <w:r w:rsidRPr="001D7E67">
        <w:rPr>
          <w:color w:val="000000"/>
          <w:sz w:val="28"/>
          <w:szCs w:val="28"/>
          <w:shd w:val="clear" w:color="auto" w:fill="FFFFFF"/>
        </w:rPr>
        <w:t>ПДн</w:t>
      </w:r>
      <w:proofErr w:type="spellEnd"/>
      <w:r w:rsidRPr="001D7E67">
        <w:rPr>
          <w:color w:val="000000"/>
          <w:sz w:val="28"/>
          <w:szCs w:val="28"/>
          <w:shd w:val="clear" w:color="auto" w:fill="FFFFFF"/>
        </w:rPr>
        <w:t>, обо всех внесенных в них изменениях.</w:t>
      </w:r>
    </w:p>
    <w:p w:rsidR="00037B4D" w:rsidRPr="008A09E9" w:rsidRDefault="00037B4D" w:rsidP="008A09E9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037B4D" w:rsidRPr="008A09E9" w:rsidRDefault="00037B4D" w:rsidP="008A09E9">
      <w:pPr>
        <w:tabs>
          <w:tab w:val="left" w:pos="1134"/>
        </w:tabs>
        <w:jc w:val="center"/>
        <w:rPr>
          <w:b/>
          <w:i/>
          <w:sz w:val="28"/>
          <w:szCs w:val="28"/>
        </w:rPr>
      </w:pPr>
      <w:r w:rsidRPr="008A09E9">
        <w:rPr>
          <w:b/>
          <w:sz w:val="28"/>
          <w:szCs w:val="28"/>
        </w:rPr>
        <w:t>2.6.</w:t>
      </w:r>
      <w:r w:rsidRPr="008A09E9">
        <w:rPr>
          <w:b/>
          <w:i/>
          <w:sz w:val="28"/>
          <w:szCs w:val="28"/>
        </w:rPr>
        <w:t xml:space="preserve"> Резервное копирование </w:t>
      </w:r>
      <w:proofErr w:type="spellStart"/>
      <w:r w:rsidRPr="008A09E9">
        <w:rPr>
          <w:b/>
          <w:i/>
          <w:sz w:val="28"/>
          <w:szCs w:val="28"/>
        </w:rPr>
        <w:t>ПДн</w:t>
      </w:r>
      <w:proofErr w:type="spellEnd"/>
    </w:p>
    <w:p w:rsidR="00037B4D" w:rsidRPr="001D7E67" w:rsidRDefault="00037B4D" w:rsidP="00037B4D">
      <w:pPr>
        <w:tabs>
          <w:tab w:val="left" w:pos="1134"/>
        </w:tabs>
        <w:jc w:val="both"/>
        <w:rPr>
          <w:sz w:val="28"/>
          <w:szCs w:val="28"/>
        </w:rPr>
      </w:pPr>
      <w:r w:rsidRPr="001D7E67">
        <w:rPr>
          <w:sz w:val="28"/>
          <w:szCs w:val="28"/>
        </w:rPr>
        <w:t xml:space="preserve">2.6.1. Резервное копирование баз данных, содержащихся в </w:t>
      </w:r>
      <w:proofErr w:type="spellStart"/>
      <w:r w:rsidRPr="001D7E67">
        <w:rPr>
          <w:sz w:val="28"/>
          <w:szCs w:val="28"/>
        </w:rPr>
        <w:t>ИСПДн</w:t>
      </w:r>
      <w:proofErr w:type="spellEnd"/>
      <w:r w:rsidRPr="001D7E67">
        <w:rPr>
          <w:sz w:val="28"/>
          <w:szCs w:val="28"/>
        </w:rPr>
        <w:t>, осуществляется в порядке, определенном локальными правовыми актами Администрации.</w:t>
      </w:r>
    </w:p>
    <w:p w:rsidR="00037B4D" w:rsidRPr="001D7E67" w:rsidRDefault="00037B4D" w:rsidP="00037B4D">
      <w:pPr>
        <w:tabs>
          <w:tab w:val="left" w:pos="1134"/>
        </w:tabs>
        <w:jc w:val="both"/>
        <w:rPr>
          <w:sz w:val="28"/>
          <w:szCs w:val="28"/>
        </w:rPr>
      </w:pPr>
      <w:r w:rsidRPr="001D7E67">
        <w:rPr>
          <w:sz w:val="28"/>
          <w:szCs w:val="28"/>
        </w:rPr>
        <w:t xml:space="preserve">2.6.2. Резервному копированию подлежат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 сотрудников, обрабатываемых в </w:t>
      </w:r>
      <w:proofErr w:type="spellStart"/>
      <w:r w:rsidRPr="001D7E67">
        <w:rPr>
          <w:sz w:val="28"/>
          <w:szCs w:val="28"/>
        </w:rPr>
        <w:t>ИСПДн</w:t>
      </w:r>
      <w:proofErr w:type="spellEnd"/>
      <w:r w:rsidR="0050291E">
        <w:rPr>
          <w:sz w:val="28"/>
          <w:szCs w:val="28"/>
        </w:rPr>
        <w:t>,</w:t>
      </w:r>
      <w:r w:rsidRPr="001D7E67">
        <w:rPr>
          <w:sz w:val="28"/>
          <w:szCs w:val="28"/>
        </w:rPr>
        <w:t xml:space="preserve"> и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="00E36A91">
        <w:rPr>
          <w:sz w:val="28"/>
          <w:szCs w:val="28"/>
        </w:rPr>
        <w:t xml:space="preserve"> </w:t>
      </w:r>
      <w:r w:rsidRPr="001D7E67">
        <w:rPr>
          <w:color w:val="000000"/>
          <w:sz w:val="28"/>
          <w:szCs w:val="28"/>
        </w:rPr>
        <w:t>граждан, обратившихся в Администрацию с письменными обращениями или обращениями в виде электронного документа, составленных в свободной форме.</w:t>
      </w:r>
    </w:p>
    <w:p w:rsidR="00037B4D" w:rsidRPr="001D7E67" w:rsidRDefault="00037B4D" w:rsidP="00037B4D">
      <w:pPr>
        <w:tabs>
          <w:tab w:val="left" w:pos="1134"/>
        </w:tabs>
        <w:jc w:val="both"/>
        <w:rPr>
          <w:sz w:val="28"/>
          <w:szCs w:val="28"/>
        </w:rPr>
      </w:pPr>
      <w:r w:rsidRPr="001D7E67">
        <w:rPr>
          <w:sz w:val="28"/>
          <w:szCs w:val="28"/>
        </w:rPr>
        <w:t xml:space="preserve">2.6.3. Резервное копирование документов в электронном виде, содержащихся на машинных носителях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>, осуществля</w:t>
      </w:r>
      <w:r>
        <w:rPr>
          <w:sz w:val="28"/>
          <w:szCs w:val="28"/>
        </w:rPr>
        <w:t xml:space="preserve">ется </w:t>
      </w:r>
      <w:r w:rsidRPr="001D7E67">
        <w:rPr>
          <w:sz w:val="28"/>
          <w:szCs w:val="28"/>
        </w:rPr>
        <w:t xml:space="preserve">по мере необходимости на учтенные съемные носители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>.</w:t>
      </w:r>
    </w:p>
    <w:p w:rsidR="00037B4D" w:rsidRPr="001D7E67" w:rsidRDefault="00037B4D" w:rsidP="00037B4D">
      <w:pPr>
        <w:tabs>
          <w:tab w:val="left" w:pos="1134"/>
        </w:tabs>
        <w:jc w:val="both"/>
        <w:rPr>
          <w:sz w:val="28"/>
          <w:szCs w:val="28"/>
        </w:rPr>
      </w:pPr>
      <w:r w:rsidRPr="001D7E67">
        <w:rPr>
          <w:sz w:val="28"/>
          <w:szCs w:val="28"/>
        </w:rPr>
        <w:t xml:space="preserve">2.6.4. Хранение резервных копий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 осуществляется на учтенных съемных носителях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 в опечатанных хранилищах. По результатам опечатывания, а также при их в</w:t>
      </w:r>
      <w:r w:rsidR="0050291E">
        <w:rPr>
          <w:sz w:val="28"/>
          <w:szCs w:val="28"/>
        </w:rPr>
        <w:t>скрытии, производится запись в Ж</w:t>
      </w:r>
      <w:r w:rsidRPr="001D7E67">
        <w:rPr>
          <w:sz w:val="28"/>
          <w:szCs w:val="28"/>
        </w:rPr>
        <w:t>урнале вскрытия (опечатывания) хранилищ.</w:t>
      </w:r>
    </w:p>
    <w:p w:rsidR="00037B4D" w:rsidRPr="001D7E67" w:rsidRDefault="00037B4D" w:rsidP="00037B4D">
      <w:pPr>
        <w:tabs>
          <w:tab w:val="left" w:pos="1134"/>
        </w:tabs>
        <w:jc w:val="both"/>
        <w:rPr>
          <w:sz w:val="28"/>
          <w:szCs w:val="28"/>
        </w:rPr>
      </w:pPr>
      <w:r w:rsidRPr="001D7E67">
        <w:rPr>
          <w:sz w:val="28"/>
          <w:szCs w:val="28"/>
        </w:rPr>
        <w:t xml:space="preserve">2.6.5. Все факты резервного копирования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="00E36A91">
        <w:rPr>
          <w:sz w:val="28"/>
          <w:szCs w:val="28"/>
        </w:rPr>
        <w:t xml:space="preserve"> </w:t>
      </w:r>
      <w:r w:rsidRPr="001D7E67">
        <w:rPr>
          <w:sz w:val="28"/>
          <w:szCs w:val="28"/>
        </w:rPr>
        <w:t>отражаются</w:t>
      </w:r>
      <w:r w:rsidR="00E36A91">
        <w:rPr>
          <w:sz w:val="28"/>
          <w:szCs w:val="28"/>
        </w:rPr>
        <w:t xml:space="preserve"> </w:t>
      </w:r>
      <w:r w:rsidRPr="001D7E67">
        <w:rPr>
          <w:sz w:val="28"/>
          <w:szCs w:val="28"/>
        </w:rPr>
        <w:t xml:space="preserve">соответствующей записью в Журнале учета проведения процедур резервного копирования (Приложение </w:t>
      </w:r>
      <w:r w:rsidR="00692701">
        <w:rPr>
          <w:sz w:val="28"/>
          <w:szCs w:val="28"/>
        </w:rPr>
        <w:t>2</w:t>
      </w:r>
      <w:r w:rsidRPr="001D7E67">
        <w:rPr>
          <w:sz w:val="28"/>
          <w:szCs w:val="28"/>
        </w:rPr>
        <w:t>).</w:t>
      </w:r>
    </w:p>
    <w:p w:rsidR="004A4847" w:rsidRDefault="004A4847" w:rsidP="008A09E9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037B4D" w:rsidRDefault="00037B4D" w:rsidP="008A09E9">
      <w:pPr>
        <w:tabs>
          <w:tab w:val="left" w:pos="1134"/>
        </w:tabs>
        <w:jc w:val="center"/>
        <w:rPr>
          <w:b/>
          <w:i/>
          <w:sz w:val="28"/>
          <w:szCs w:val="28"/>
        </w:rPr>
      </w:pPr>
      <w:r w:rsidRPr="008A09E9">
        <w:rPr>
          <w:b/>
          <w:sz w:val="28"/>
          <w:szCs w:val="28"/>
        </w:rPr>
        <w:t>2.7.</w:t>
      </w:r>
      <w:r w:rsidRPr="008A09E9">
        <w:rPr>
          <w:b/>
          <w:i/>
          <w:sz w:val="28"/>
          <w:szCs w:val="28"/>
        </w:rPr>
        <w:t xml:space="preserve"> Обезличивание </w:t>
      </w:r>
      <w:proofErr w:type="spellStart"/>
      <w:r w:rsidRPr="008A09E9">
        <w:rPr>
          <w:b/>
          <w:i/>
          <w:sz w:val="28"/>
          <w:szCs w:val="28"/>
        </w:rPr>
        <w:t>ПДн</w:t>
      </w:r>
      <w:proofErr w:type="spellEnd"/>
    </w:p>
    <w:p w:rsidR="00037B4D" w:rsidRDefault="00037B4D" w:rsidP="00037B4D">
      <w:pPr>
        <w:pStyle w:val="a6"/>
        <w:tabs>
          <w:tab w:val="left" w:pos="1134"/>
        </w:tabs>
        <w:ind w:left="0"/>
        <w:jc w:val="both"/>
        <w:rPr>
          <w:sz w:val="28"/>
          <w:szCs w:val="28"/>
        </w:rPr>
      </w:pPr>
      <w:r w:rsidRPr="001D7E67">
        <w:rPr>
          <w:sz w:val="28"/>
          <w:szCs w:val="28"/>
        </w:rPr>
        <w:t>2.7.1.В случае достижения</w:t>
      </w:r>
      <w:r w:rsidR="00E36A91">
        <w:rPr>
          <w:sz w:val="28"/>
          <w:szCs w:val="28"/>
        </w:rPr>
        <w:t xml:space="preserve"> </w:t>
      </w:r>
      <w:r w:rsidRPr="001D7E67">
        <w:rPr>
          <w:sz w:val="28"/>
          <w:szCs w:val="28"/>
        </w:rPr>
        <w:t xml:space="preserve">целей обработки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="00E36A91">
        <w:rPr>
          <w:sz w:val="28"/>
          <w:szCs w:val="28"/>
        </w:rPr>
        <w:t xml:space="preserve"> </w:t>
      </w:r>
      <w:r w:rsidRPr="001D7E67">
        <w:rPr>
          <w:sz w:val="28"/>
          <w:szCs w:val="28"/>
        </w:rPr>
        <w:t xml:space="preserve">или в случае утраты необходимости в достижении этих целей, обрабатываемые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 подлежат уничтожению либо обезличиванию.</w:t>
      </w:r>
    </w:p>
    <w:p w:rsidR="00037B4D" w:rsidRPr="001D7E67" w:rsidRDefault="00037B4D" w:rsidP="00037B4D">
      <w:pPr>
        <w:pStyle w:val="a6"/>
        <w:tabs>
          <w:tab w:val="left" w:pos="1134"/>
        </w:tabs>
        <w:ind w:left="0"/>
        <w:jc w:val="both"/>
        <w:rPr>
          <w:sz w:val="28"/>
          <w:szCs w:val="28"/>
        </w:rPr>
      </w:pPr>
      <w:r w:rsidRPr="001D7E67">
        <w:rPr>
          <w:sz w:val="28"/>
          <w:szCs w:val="28"/>
        </w:rPr>
        <w:t xml:space="preserve">2.7.2. Обезличивание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 в Администрации проводится по мере необходимости в отношении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="00E36A91">
        <w:rPr>
          <w:sz w:val="28"/>
          <w:szCs w:val="28"/>
        </w:rPr>
        <w:t xml:space="preserve"> </w:t>
      </w:r>
      <w:r w:rsidRPr="001D7E67">
        <w:rPr>
          <w:sz w:val="28"/>
          <w:szCs w:val="28"/>
        </w:rPr>
        <w:t xml:space="preserve">всех категорий субъектов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, чьи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 обрабатываются.</w:t>
      </w:r>
    </w:p>
    <w:p w:rsidR="00037B4D" w:rsidRPr="001D7E67" w:rsidRDefault="00037B4D" w:rsidP="00037B4D">
      <w:pPr>
        <w:pStyle w:val="a6"/>
        <w:tabs>
          <w:tab w:val="left" w:pos="1134"/>
        </w:tabs>
        <w:ind w:left="0"/>
        <w:jc w:val="both"/>
        <w:rPr>
          <w:b/>
          <w:sz w:val="28"/>
          <w:szCs w:val="28"/>
        </w:rPr>
      </w:pPr>
      <w:r w:rsidRPr="001D7E67">
        <w:rPr>
          <w:sz w:val="28"/>
          <w:szCs w:val="28"/>
        </w:rPr>
        <w:t xml:space="preserve">2.7.3. Решение о необходимости обезличивания персональных данных принимается Главой муниципального образования </w:t>
      </w:r>
      <w:r w:rsidR="00E36A91">
        <w:rPr>
          <w:sz w:val="28"/>
          <w:szCs w:val="28"/>
        </w:rPr>
        <w:t xml:space="preserve">Доброминского сельского поселения </w:t>
      </w:r>
      <w:r w:rsidRPr="001D7E67">
        <w:rPr>
          <w:sz w:val="28"/>
          <w:szCs w:val="28"/>
        </w:rPr>
        <w:t>Глинковск</w:t>
      </w:r>
      <w:r w:rsidR="00E36A91">
        <w:rPr>
          <w:sz w:val="28"/>
          <w:szCs w:val="28"/>
        </w:rPr>
        <w:t>ого района</w:t>
      </w:r>
      <w:r w:rsidRPr="001D7E67">
        <w:rPr>
          <w:sz w:val="28"/>
          <w:szCs w:val="28"/>
        </w:rPr>
        <w:t xml:space="preserve"> Смоленской области на основании предложений, подготовленных </w:t>
      </w:r>
      <w:r w:rsidR="00E36A91">
        <w:rPr>
          <w:sz w:val="28"/>
          <w:szCs w:val="28"/>
        </w:rPr>
        <w:t>должностными лицами</w:t>
      </w:r>
      <w:r w:rsidRPr="001D7E67">
        <w:rPr>
          <w:sz w:val="28"/>
          <w:szCs w:val="28"/>
        </w:rPr>
        <w:t xml:space="preserve"> Администрации. </w:t>
      </w:r>
    </w:p>
    <w:p w:rsidR="00037B4D" w:rsidRPr="001D7E67" w:rsidRDefault="00037B4D" w:rsidP="00037B4D">
      <w:pPr>
        <w:tabs>
          <w:tab w:val="left" w:pos="1134"/>
        </w:tabs>
        <w:jc w:val="both"/>
        <w:rPr>
          <w:sz w:val="28"/>
          <w:szCs w:val="28"/>
        </w:rPr>
      </w:pPr>
      <w:r w:rsidRPr="001D7E67">
        <w:rPr>
          <w:sz w:val="28"/>
          <w:szCs w:val="28"/>
        </w:rPr>
        <w:t>2.7.4. Выбор, каким из методов и способов будет производиться обезличивание</w:t>
      </w:r>
      <w:r w:rsidR="00E36A91">
        <w:rPr>
          <w:sz w:val="28"/>
          <w:szCs w:val="28"/>
        </w:rPr>
        <w:t xml:space="preserve">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, а также порядок обезличивания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 проводится в соответствии с </w:t>
      </w:r>
      <w:r w:rsidR="00A05B2A">
        <w:rPr>
          <w:sz w:val="28"/>
          <w:szCs w:val="28"/>
        </w:rPr>
        <w:lastRenderedPageBreak/>
        <w:t xml:space="preserve">постановлением Администрации </w:t>
      </w:r>
      <w:r w:rsidRPr="001D7E67">
        <w:rPr>
          <w:sz w:val="28"/>
          <w:szCs w:val="28"/>
        </w:rPr>
        <w:t>«</w:t>
      </w:r>
      <w:r w:rsidR="00A05B2A">
        <w:rPr>
          <w:sz w:val="28"/>
          <w:szCs w:val="28"/>
        </w:rPr>
        <w:t xml:space="preserve">Об утверждении </w:t>
      </w:r>
      <w:r w:rsidRPr="001D7E67">
        <w:rPr>
          <w:sz w:val="28"/>
          <w:szCs w:val="28"/>
        </w:rPr>
        <w:t>Инструкци</w:t>
      </w:r>
      <w:r w:rsidR="00A05B2A">
        <w:rPr>
          <w:sz w:val="28"/>
          <w:szCs w:val="28"/>
        </w:rPr>
        <w:t>и</w:t>
      </w:r>
      <w:r w:rsidRPr="001D7E67">
        <w:rPr>
          <w:sz w:val="28"/>
          <w:szCs w:val="28"/>
        </w:rPr>
        <w:t xml:space="preserve"> по работе </w:t>
      </w:r>
      <w:proofErr w:type="gramStart"/>
      <w:r w:rsidRPr="001D7E67">
        <w:rPr>
          <w:sz w:val="28"/>
          <w:szCs w:val="28"/>
        </w:rPr>
        <w:t>с</w:t>
      </w:r>
      <w:proofErr w:type="gramEnd"/>
      <w:r w:rsidRPr="001D7E67">
        <w:rPr>
          <w:sz w:val="28"/>
          <w:szCs w:val="28"/>
        </w:rPr>
        <w:t xml:space="preserve"> обезличенными персональными данными».</w:t>
      </w:r>
    </w:p>
    <w:p w:rsidR="00037B4D" w:rsidRPr="001D7E67" w:rsidRDefault="00037B4D" w:rsidP="00037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B4D" w:rsidRPr="008A09E9" w:rsidRDefault="00037B4D" w:rsidP="008A09E9">
      <w:pPr>
        <w:tabs>
          <w:tab w:val="left" w:pos="1134"/>
        </w:tabs>
        <w:jc w:val="center"/>
        <w:rPr>
          <w:b/>
          <w:i/>
          <w:sz w:val="28"/>
          <w:szCs w:val="28"/>
        </w:rPr>
      </w:pPr>
      <w:r w:rsidRPr="008A09E9">
        <w:rPr>
          <w:b/>
          <w:sz w:val="28"/>
          <w:szCs w:val="28"/>
        </w:rPr>
        <w:t>2.8</w:t>
      </w:r>
      <w:r w:rsidRPr="008A09E9">
        <w:rPr>
          <w:b/>
          <w:i/>
          <w:sz w:val="28"/>
          <w:szCs w:val="28"/>
        </w:rPr>
        <w:t xml:space="preserve">. Уничтожение </w:t>
      </w:r>
      <w:proofErr w:type="spellStart"/>
      <w:r w:rsidRPr="008A09E9">
        <w:rPr>
          <w:b/>
          <w:i/>
          <w:sz w:val="28"/>
          <w:szCs w:val="28"/>
        </w:rPr>
        <w:t>ПДн</w:t>
      </w:r>
      <w:proofErr w:type="spellEnd"/>
    </w:p>
    <w:p w:rsidR="00037B4D" w:rsidRPr="0048530F" w:rsidRDefault="00037B4D" w:rsidP="00037B4D">
      <w:pPr>
        <w:tabs>
          <w:tab w:val="left" w:pos="1134"/>
        </w:tabs>
        <w:jc w:val="both"/>
        <w:rPr>
          <w:sz w:val="28"/>
          <w:szCs w:val="28"/>
        </w:rPr>
      </w:pPr>
      <w:r w:rsidRPr="001D7E67">
        <w:rPr>
          <w:sz w:val="28"/>
          <w:szCs w:val="28"/>
        </w:rPr>
        <w:t xml:space="preserve">2.8.1. Уничтожение резервной копии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 производится лицом, осуществляющим ее хранение, в присутствии Рабочей группы по уничтожению резервных копий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, с составлением соответствующего акта и с произведением записи в Журнале </w:t>
      </w:r>
      <w:r w:rsidRPr="0048530F">
        <w:rPr>
          <w:sz w:val="28"/>
          <w:szCs w:val="28"/>
        </w:rPr>
        <w:t>учета проведения процедур резервного копирования.</w:t>
      </w:r>
    </w:p>
    <w:p w:rsidR="00037B4D" w:rsidRPr="001D7E67" w:rsidRDefault="00037B4D" w:rsidP="00037B4D">
      <w:pPr>
        <w:tabs>
          <w:tab w:val="left" w:pos="1134"/>
        </w:tabs>
        <w:jc w:val="both"/>
        <w:rPr>
          <w:sz w:val="28"/>
          <w:szCs w:val="28"/>
        </w:rPr>
      </w:pPr>
      <w:r w:rsidRPr="001D7E67">
        <w:rPr>
          <w:sz w:val="28"/>
          <w:szCs w:val="28"/>
        </w:rPr>
        <w:t>2.8.2. Уничтожение резервных копий производится при миновании необходимости в резервных копиях, с учетом установленных сроков хранения.</w:t>
      </w:r>
    </w:p>
    <w:p w:rsidR="00037B4D" w:rsidRPr="001D7E67" w:rsidRDefault="00037B4D" w:rsidP="00037B4D">
      <w:pPr>
        <w:tabs>
          <w:tab w:val="left" w:pos="1134"/>
        </w:tabs>
        <w:jc w:val="both"/>
        <w:rPr>
          <w:sz w:val="28"/>
          <w:szCs w:val="28"/>
        </w:rPr>
      </w:pPr>
      <w:r w:rsidRPr="001D7E67">
        <w:rPr>
          <w:sz w:val="28"/>
          <w:szCs w:val="28"/>
        </w:rPr>
        <w:t xml:space="preserve">2.8.3. Уничтожение или обезличивание части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>, если это допускается материальным носителем</w:t>
      </w:r>
      <w:r w:rsidR="00E36A91">
        <w:rPr>
          <w:sz w:val="28"/>
          <w:szCs w:val="28"/>
        </w:rPr>
        <w:t xml:space="preserve">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, может производиться способом, исключающим дальнейшую обработку этих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 с сохранением возможности обработки иных данных, зафиксированных на материальном носителе (удаление, вымарывание).</w:t>
      </w:r>
    </w:p>
    <w:p w:rsidR="00037B4D" w:rsidRPr="001D7E67" w:rsidRDefault="00037B4D" w:rsidP="00037B4D">
      <w:pPr>
        <w:pStyle w:val="a6"/>
        <w:tabs>
          <w:tab w:val="left" w:pos="1134"/>
        </w:tabs>
        <w:ind w:left="0"/>
        <w:jc w:val="both"/>
        <w:rPr>
          <w:sz w:val="28"/>
          <w:szCs w:val="28"/>
        </w:rPr>
      </w:pPr>
      <w:r w:rsidRPr="001D7E67">
        <w:rPr>
          <w:sz w:val="28"/>
          <w:szCs w:val="28"/>
        </w:rPr>
        <w:t xml:space="preserve">2.8.4. Уничтожение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 осуществляется при достижении целей обработки или при наступлении иных законных оснований.</w:t>
      </w:r>
    </w:p>
    <w:p w:rsidR="00037B4D" w:rsidRPr="001D7E67" w:rsidRDefault="00037B4D" w:rsidP="00037B4D">
      <w:pPr>
        <w:pStyle w:val="a6"/>
        <w:widowControl w:val="0"/>
        <w:tabs>
          <w:tab w:val="left" w:pos="1525"/>
        </w:tabs>
        <w:ind w:left="0" w:right="110"/>
        <w:jc w:val="both"/>
        <w:rPr>
          <w:sz w:val="28"/>
          <w:szCs w:val="28"/>
        </w:rPr>
      </w:pPr>
      <w:r w:rsidRPr="001D7E67">
        <w:rPr>
          <w:sz w:val="28"/>
          <w:szCs w:val="28"/>
        </w:rPr>
        <w:t xml:space="preserve">2.8.5. Уничтожение </w:t>
      </w:r>
      <w:r w:rsidR="002B3E29">
        <w:rPr>
          <w:sz w:val="28"/>
          <w:szCs w:val="28"/>
        </w:rPr>
        <w:t xml:space="preserve">носителей </w:t>
      </w:r>
      <w:proofErr w:type="spellStart"/>
      <w:r w:rsidR="002B3E29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 на бумажном носителе</w:t>
      </w:r>
      <w:r w:rsidR="00AE1DA8">
        <w:rPr>
          <w:sz w:val="28"/>
          <w:szCs w:val="28"/>
        </w:rPr>
        <w:t>, находящихся на хранении Администрации</w:t>
      </w:r>
      <w:r w:rsidR="00CA0947">
        <w:rPr>
          <w:sz w:val="28"/>
          <w:szCs w:val="28"/>
        </w:rPr>
        <w:t>,</w:t>
      </w:r>
      <w:bookmarkStart w:id="2" w:name="_GoBack"/>
      <w:bookmarkEnd w:id="2"/>
      <w:r w:rsidR="00E36A91">
        <w:rPr>
          <w:sz w:val="28"/>
          <w:szCs w:val="28"/>
        </w:rPr>
        <w:t xml:space="preserve"> </w:t>
      </w:r>
      <w:r w:rsidR="009812A8">
        <w:rPr>
          <w:sz w:val="28"/>
          <w:szCs w:val="28"/>
        </w:rPr>
        <w:t>д</w:t>
      </w:r>
      <w:r w:rsidR="009812A8" w:rsidRPr="001D7E67">
        <w:rPr>
          <w:sz w:val="28"/>
          <w:szCs w:val="28"/>
        </w:rPr>
        <w:t>о проведения экспертизы ценности документов</w:t>
      </w:r>
      <w:r w:rsidR="009812A8">
        <w:rPr>
          <w:sz w:val="28"/>
          <w:szCs w:val="28"/>
        </w:rPr>
        <w:t xml:space="preserve"> запрещается</w:t>
      </w:r>
      <w:r w:rsidRPr="001D7E67">
        <w:rPr>
          <w:sz w:val="28"/>
          <w:szCs w:val="28"/>
        </w:rPr>
        <w:t>.</w:t>
      </w:r>
    </w:p>
    <w:p w:rsidR="00AE1DA8" w:rsidRDefault="00037B4D" w:rsidP="00037B4D">
      <w:pPr>
        <w:pStyle w:val="a6"/>
        <w:tabs>
          <w:tab w:val="left" w:pos="1134"/>
        </w:tabs>
        <w:ind w:left="0"/>
        <w:jc w:val="both"/>
        <w:rPr>
          <w:sz w:val="28"/>
          <w:szCs w:val="28"/>
        </w:rPr>
      </w:pPr>
      <w:r w:rsidRPr="001D7E67">
        <w:rPr>
          <w:sz w:val="28"/>
          <w:szCs w:val="28"/>
        </w:rPr>
        <w:t xml:space="preserve">2.8.6. </w:t>
      </w:r>
      <w:r w:rsidR="00AE1DA8">
        <w:rPr>
          <w:sz w:val="28"/>
          <w:szCs w:val="28"/>
        </w:rPr>
        <w:t xml:space="preserve">После достижения целей обработки </w:t>
      </w:r>
      <w:proofErr w:type="spellStart"/>
      <w:r w:rsidR="00AE1DA8">
        <w:rPr>
          <w:sz w:val="28"/>
          <w:szCs w:val="28"/>
        </w:rPr>
        <w:t>ПДн</w:t>
      </w:r>
      <w:proofErr w:type="spellEnd"/>
      <w:r w:rsidR="00AE1DA8">
        <w:rPr>
          <w:sz w:val="28"/>
          <w:szCs w:val="28"/>
        </w:rPr>
        <w:t xml:space="preserve"> и истечения сроков их хранения, бумажные носители, на которых они содержатся, подлежат уничтожению.</w:t>
      </w:r>
      <w:r w:rsidR="00E36A91">
        <w:rPr>
          <w:sz w:val="28"/>
          <w:szCs w:val="28"/>
        </w:rPr>
        <w:t xml:space="preserve"> </w:t>
      </w:r>
      <w:r w:rsidR="00AE1DA8">
        <w:rPr>
          <w:sz w:val="28"/>
          <w:szCs w:val="28"/>
        </w:rPr>
        <w:t>Для</w:t>
      </w:r>
      <w:r w:rsidR="00AE1DA8" w:rsidRPr="001D7E67">
        <w:rPr>
          <w:sz w:val="28"/>
          <w:szCs w:val="28"/>
        </w:rPr>
        <w:t xml:space="preserve"> уничтожени</w:t>
      </w:r>
      <w:r w:rsidR="00AE1DA8">
        <w:rPr>
          <w:sz w:val="28"/>
          <w:szCs w:val="28"/>
        </w:rPr>
        <w:t>я</w:t>
      </w:r>
      <w:r w:rsidR="00E36A91">
        <w:rPr>
          <w:sz w:val="28"/>
          <w:szCs w:val="28"/>
        </w:rPr>
        <w:t xml:space="preserve"> </w:t>
      </w:r>
      <w:proofErr w:type="spellStart"/>
      <w:r w:rsidR="00AE1DA8" w:rsidRPr="001D7E67">
        <w:rPr>
          <w:sz w:val="28"/>
          <w:szCs w:val="28"/>
        </w:rPr>
        <w:t>ПДн</w:t>
      </w:r>
      <w:proofErr w:type="spellEnd"/>
      <w:r w:rsidR="00AE1DA8">
        <w:rPr>
          <w:sz w:val="28"/>
          <w:szCs w:val="28"/>
        </w:rPr>
        <w:t xml:space="preserve"> на бумажных носителях создается Рабочая группа по уничтожению </w:t>
      </w:r>
      <w:proofErr w:type="spellStart"/>
      <w:r w:rsidR="00AE1DA8">
        <w:rPr>
          <w:sz w:val="28"/>
          <w:szCs w:val="28"/>
        </w:rPr>
        <w:t>ПДн</w:t>
      </w:r>
      <w:proofErr w:type="spellEnd"/>
      <w:r w:rsidR="00AE1DA8">
        <w:rPr>
          <w:sz w:val="28"/>
          <w:szCs w:val="28"/>
        </w:rPr>
        <w:t xml:space="preserve">, которой составляется Акт об уничтожении (Приложение </w:t>
      </w:r>
      <w:r w:rsidR="001E2A37">
        <w:rPr>
          <w:sz w:val="28"/>
          <w:szCs w:val="28"/>
        </w:rPr>
        <w:t>3</w:t>
      </w:r>
      <w:r w:rsidR="00AE1DA8">
        <w:rPr>
          <w:sz w:val="28"/>
          <w:szCs w:val="28"/>
        </w:rPr>
        <w:t>).</w:t>
      </w:r>
    </w:p>
    <w:p w:rsidR="00037B4D" w:rsidRPr="001D7E67" w:rsidRDefault="00AE1DA8" w:rsidP="00037B4D">
      <w:pPr>
        <w:pStyle w:val="a6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2.8.7. </w:t>
      </w:r>
      <w:r w:rsidR="00037B4D" w:rsidRPr="001D7E67">
        <w:rPr>
          <w:sz w:val="28"/>
          <w:szCs w:val="28"/>
        </w:rPr>
        <w:t xml:space="preserve">При уничтожении </w:t>
      </w:r>
      <w:proofErr w:type="spellStart"/>
      <w:r w:rsidR="00037B4D" w:rsidRPr="001D7E67">
        <w:rPr>
          <w:sz w:val="28"/>
          <w:szCs w:val="28"/>
        </w:rPr>
        <w:t>ПДн</w:t>
      </w:r>
      <w:proofErr w:type="spellEnd"/>
      <w:r w:rsidR="00037B4D" w:rsidRPr="001D7E67">
        <w:rPr>
          <w:sz w:val="28"/>
          <w:szCs w:val="28"/>
        </w:rPr>
        <w:t xml:space="preserve"> на съемных носителях составляется Акт, в котором указываются уничтожаемые носители </w:t>
      </w:r>
      <w:proofErr w:type="spellStart"/>
      <w:r w:rsidR="00037B4D" w:rsidRPr="001D7E67">
        <w:rPr>
          <w:sz w:val="28"/>
          <w:szCs w:val="28"/>
        </w:rPr>
        <w:t>ПДн</w:t>
      </w:r>
      <w:proofErr w:type="spellEnd"/>
      <w:r w:rsidR="00037B4D" w:rsidRPr="001D7E67">
        <w:rPr>
          <w:sz w:val="28"/>
          <w:szCs w:val="28"/>
        </w:rPr>
        <w:t xml:space="preserve"> (информационные системы) (Приложение </w:t>
      </w:r>
      <w:r w:rsidR="001E2A37">
        <w:rPr>
          <w:sz w:val="28"/>
          <w:szCs w:val="28"/>
        </w:rPr>
        <w:t>4</w:t>
      </w:r>
      <w:r w:rsidR="00037B4D" w:rsidRPr="001D7E67">
        <w:rPr>
          <w:sz w:val="28"/>
          <w:szCs w:val="28"/>
        </w:rPr>
        <w:t>).</w:t>
      </w:r>
    </w:p>
    <w:p w:rsidR="00037B4D" w:rsidRPr="001D7E67" w:rsidRDefault="00037B4D" w:rsidP="00037B4D">
      <w:pPr>
        <w:pStyle w:val="a6"/>
        <w:tabs>
          <w:tab w:val="left" w:pos="1134"/>
        </w:tabs>
        <w:ind w:left="0"/>
        <w:jc w:val="both"/>
        <w:rPr>
          <w:sz w:val="28"/>
          <w:szCs w:val="28"/>
        </w:rPr>
      </w:pPr>
      <w:r w:rsidRPr="001D7E67">
        <w:rPr>
          <w:sz w:val="28"/>
          <w:szCs w:val="28"/>
        </w:rPr>
        <w:t>2.8.</w:t>
      </w:r>
      <w:r w:rsidR="00AE1DA8">
        <w:rPr>
          <w:sz w:val="28"/>
          <w:szCs w:val="28"/>
        </w:rPr>
        <w:t>8</w:t>
      </w:r>
      <w:r w:rsidRPr="001D7E67">
        <w:rPr>
          <w:sz w:val="28"/>
          <w:szCs w:val="28"/>
        </w:rPr>
        <w:t xml:space="preserve">. Уничтожение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 осуществляется способом (физическое разрушение, измельчение, сжигание, программное удаление), в зависимости от типа носителя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>, обеспечивающим невозможность использования (считывания, доступа, восстановления) информации после уничтожения.</w:t>
      </w:r>
    </w:p>
    <w:p w:rsidR="00037B4D" w:rsidRPr="001D7E67" w:rsidRDefault="00037B4D" w:rsidP="00037B4D">
      <w:pPr>
        <w:pStyle w:val="a6"/>
        <w:tabs>
          <w:tab w:val="left" w:pos="1134"/>
        </w:tabs>
        <w:ind w:left="0"/>
        <w:jc w:val="both"/>
        <w:rPr>
          <w:sz w:val="28"/>
          <w:szCs w:val="28"/>
        </w:rPr>
      </w:pPr>
      <w:r w:rsidRPr="001D7E67">
        <w:rPr>
          <w:sz w:val="28"/>
          <w:szCs w:val="28"/>
        </w:rPr>
        <w:t>2.8.</w:t>
      </w:r>
      <w:r w:rsidR="00AE1DA8">
        <w:rPr>
          <w:sz w:val="28"/>
          <w:szCs w:val="28"/>
        </w:rPr>
        <w:t>9</w:t>
      </w:r>
      <w:r w:rsidRPr="001D7E67">
        <w:rPr>
          <w:sz w:val="28"/>
          <w:szCs w:val="28"/>
        </w:rPr>
        <w:t xml:space="preserve">. Уничтожение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 применяется в отношении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 всех категорий субъектов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, </w:t>
      </w:r>
      <w:proofErr w:type="gramStart"/>
      <w:r w:rsidRPr="001D7E67">
        <w:rPr>
          <w:sz w:val="28"/>
          <w:szCs w:val="28"/>
        </w:rPr>
        <w:t>чьи</w:t>
      </w:r>
      <w:proofErr w:type="gramEnd"/>
      <w:r w:rsidR="00E36A91">
        <w:rPr>
          <w:sz w:val="28"/>
          <w:szCs w:val="28"/>
        </w:rPr>
        <w:t xml:space="preserve"> </w:t>
      </w:r>
      <w:proofErr w:type="spellStart"/>
      <w:r w:rsidRPr="001D7E67"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 обрабатываются. </w:t>
      </w:r>
    </w:p>
    <w:p w:rsidR="00037B4D" w:rsidRPr="001D7E67" w:rsidRDefault="00037B4D" w:rsidP="00037B4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037B4D" w:rsidRDefault="00037B4D" w:rsidP="00037B4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037B4D" w:rsidRDefault="00037B4D" w:rsidP="00037B4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037B4D" w:rsidRDefault="00037B4D" w:rsidP="00037B4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692701" w:rsidRDefault="00692701" w:rsidP="00037B4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692701" w:rsidRDefault="00692701" w:rsidP="00037B4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692701" w:rsidRDefault="00692701" w:rsidP="00037B4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E36A91" w:rsidRDefault="00E36A91" w:rsidP="00037B4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E36A91" w:rsidRDefault="00E36A91" w:rsidP="00037B4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5C0FAA" w:rsidRDefault="005C0FAA" w:rsidP="00037B4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5C0FAA" w:rsidRDefault="005C0FAA" w:rsidP="00037B4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9812A8" w:rsidRDefault="009812A8" w:rsidP="00037B4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9812A8" w:rsidRDefault="009812A8" w:rsidP="00037B4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9812A8" w:rsidRDefault="009812A8" w:rsidP="00037B4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8"/>
        <w:gridCol w:w="4783"/>
      </w:tblGrid>
      <w:tr w:rsidR="008C1C29" w:rsidTr="00DC695A">
        <w:tc>
          <w:tcPr>
            <w:tcW w:w="2705" w:type="pct"/>
          </w:tcPr>
          <w:p w:rsidR="008C1C29" w:rsidRDefault="008C1C29" w:rsidP="00DC695A">
            <w:pPr>
              <w:rPr>
                <w:sz w:val="28"/>
                <w:szCs w:val="28"/>
              </w:rPr>
            </w:pPr>
          </w:p>
        </w:tc>
        <w:tc>
          <w:tcPr>
            <w:tcW w:w="2295" w:type="pct"/>
          </w:tcPr>
          <w:p w:rsidR="008C1C29" w:rsidRPr="00E36A91" w:rsidRDefault="008C1C29" w:rsidP="008C1C29">
            <w:pPr>
              <w:jc w:val="both"/>
              <w:rPr>
                <w:b/>
                <w:sz w:val="24"/>
                <w:szCs w:val="24"/>
              </w:rPr>
            </w:pPr>
            <w:r w:rsidRPr="00E36A91">
              <w:rPr>
                <w:sz w:val="24"/>
                <w:szCs w:val="24"/>
              </w:rPr>
              <w:t xml:space="preserve">Приложение 1 к </w:t>
            </w:r>
            <w:r w:rsidRPr="00E36A91">
              <w:rPr>
                <w:rFonts w:eastAsiaTheme="minorEastAsia"/>
                <w:sz w:val="24"/>
                <w:szCs w:val="24"/>
              </w:rPr>
              <w:t xml:space="preserve">Порядку обращения с персональными данными в </w:t>
            </w:r>
            <w:r w:rsidRPr="00E36A91">
              <w:rPr>
                <w:sz w:val="24"/>
                <w:szCs w:val="24"/>
              </w:rPr>
              <w:t xml:space="preserve">Администрации </w:t>
            </w:r>
            <w:r w:rsidR="00E36A91" w:rsidRPr="00E36A91">
              <w:rPr>
                <w:sz w:val="24"/>
                <w:szCs w:val="24"/>
              </w:rPr>
              <w:t xml:space="preserve">Доброминского сельского поселения Глинковского района </w:t>
            </w:r>
            <w:r w:rsidR="00E36A91" w:rsidRPr="00E36A91">
              <w:rPr>
                <w:color w:val="000000"/>
                <w:spacing w:val="3"/>
                <w:sz w:val="24"/>
                <w:szCs w:val="24"/>
              </w:rPr>
              <w:t>Смоленской области</w:t>
            </w:r>
          </w:p>
          <w:p w:rsidR="008C1C29" w:rsidRDefault="008C1C29" w:rsidP="008C1C29">
            <w:pPr>
              <w:jc w:val="both"/>
              <w:rPr>
                <w:sz w:val="28"/>
                <w:szCs w:val="28"/>
              </w:rPr>
            </w:pPr>
          </w:p>
        </w:tc>
      </w:tr>
    </w:tbl>
    <w:p w:rsidR="00692701" w:rsidRDefault="00692701" w:rsidP="00037B4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8C1C29" w:rsidRDefault="008C1C29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692701" w:rsidRPr="005C0FAA" w:rsidRDefault="00692701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  <w:r w:rsidRPr="005C0FAA">
        <w:rPr>
          <w:b/>
          <w:sz w:val="28"/>
          <w:szCs w:val="28"/>
        </w:rPr>
        <w:t xml:space="preserve">Журнал вскрытия (опечатывания) хранилища </w:t>
      </w:r>
      <w:proofErr w:type="spellStart"/>
      <w:r w:rsidRPr="005C0FAA">
        <w:rPr>
          <w:b/>
          <w:sz w:val="28"/>
          <w:szCs w:val="28"/>
        </w:rPr>
        <w:t>ПДн</w:t>
      </w:r>
      <w:proofErr w:type="spellEnd"/>
    </w:p>
    <w:p w:rsidR="00692701" w:rsidRPr="005C0FAA" w:rsidRDefault="00692701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1338"/>
        <w:gridCol w:w="2055"/>
        <w:gridCol w:w="1270"/>
        <w:gridCol w:w="1891"/>
        <w:gridCol w:w="2318"/>
        <w:gridCol w:w="1584"/>
      </w:tblGrid>
      <w:tr w:rsidR="00692701" w:rsidRPr="005C0FAA" w:rsidTr="00692701">
        <w:tc>
          <w:tcPr>
            <w:tcW w:w="0" w:type="auto"/>
          </w:tcPr>
          <w:p w:rsidR="00692701" w:rsidRPr="005C0FAA" w:rsidRDefault="00692701" w:rsidP="00692701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5C0FAA">
              <w:rPr>
                <w:sz w:val="28"/>
                <w:szCs w:val="28"/>
              </w:rPr>
              <w:t xml:space="preserve">Дата </w:t>
            </w:r>
          </w:p>
          <w:p w:rsidR="00692701" w:rsidRPr="005C0FAA" w:rsidRDefault="00692701" w:rsidP="00692701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5C0FAA">
              <w:rPr>
                <w:sz w:val="28"/>
                <w:szCs w:val="28"/>
              </w:rPr>
              <w:t>вскрытия</w:t>
            </w:r>
          </w:p>
        </w:tc>
        <w:tc>
          <w:tcPr>
            <w:tcW w:w="2049" w:type="dxa"/>
          </w:tcPr>
          <w:p w:rsidR="00692701" w:rsidRPr="005C0FAA" w:rsidRDefault="00692701" w:rsidP="00692701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5C0FAA">
              <w:rPr>
                <w:sz w:val="28"/>
                <w:szCs w:val="28"/>
              </w:rPr>
              <w:t xml:space="preserve">ФИО </w:t>
            </w:r>
          </w:p>
          <w:p w:rsidR="00692701" w:rsidRPr="005C0FAA" w:rsidRDefault="00692701" w:rsidP="00692701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5C0FAA">
              <w:rPr>
                <w:sz w:val="28"/>
                <w:szCs w:val="28"/>
              </w:rPr>
              <w:t>ответственного</w:t>
            </w:r>
          </w:p>
        </w:tc>
        <w:tc>
          <w:tcPr>
            <w:tcW w:w="1276" w:type="dxa"/>
          </w:tcPr>
          <w:p w:rsidR="00692701" w:rsidRPr="005C0FAA" w:rsidRDefault="00692701" w:rsidP="00692701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5C0FAA">
              <w:rPr>
                <w:sz w:val="28"/>
                <w:szCs w:val="28"/>
              </w:rPr>
              <w:t>Подпись</w:t>
            </w:r>
          </w:p>
        </w:tc>
        <w:tc>
          <w:tcPr>
            <w:tcW w:w="1842" w:type="dxa"/>
          </w:tcPr>
          <w:p w:rsidR="00692701" w:rsidRPr="005C0FAA" w:rsidRDefault="00692701" w:rsidP="00692701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5C0FAA">
              <w:rPr>
                <w:sz w:val="28"/>
                <w:szCs w:val="28"/>
              </w:rPr>
              <w:t xml:space="preserve">Дата </w:t>
            </w:r>
          </w:p>
          <w:p w:rsidR="00692701" w:rsidRPr="005C0FAA" w:rsidRDefault="00692701" w:rsidP="00692701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5C0FAA">
              <w:rPr>
                <w:sz w:val="28"/>
                <w:szCs w:val="28"/>
              </w:rPr>
              <w:t>опечатывания</w:t>
            </w:r>
          </w:p>
        </w:tc>
        <w:tc>
          <w:tcPr>
            <w:tcW w:w="2410" w:type="dxa"/>
          </w:tcPr>
          <w:p w:rsidR="00692701" w:rsidRPr="005C0FAA" w:rsidRDefault="00692701" w:rsidP="00692701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5C0FAA">
              <w:rPr>
                <w:sz w:val="28"/>
                <w:szCs w:val="28"/>
              </w:rPr>
              <w:t xml:space="preserve">ФИО </w:t>
            </w:r>
          </w:p>
          <w:p w:rsidR="00692701" w:rsidRPr="005C0FAA" w:rsidRDefault="00692701" w:rsidP="00692701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5C0FAA">
              <w:rPr>
                <w:sz w:val="28"/>
                <w:szCs w:val="28"/>
              </w:rPr>
              <w:t>ответственного</w:t>
            </w:r>
          </w:p>
        </w:tc>
        <w:tc>
          <w:tcPr>
            <w:tcW w:w="1701" w:type="dxa"/>
          </w:tcPr>
          <w:p w:rsidR="00692701" w:rsidRPr="005C0FAA" w:rsidRDefault="00692701" w:rsidP="00692701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5C0FAA">
              <w:rPr>
                <w:sz w:val="28"/>
                <w:szCs w:val="28"/>
              </w:rPr>
              <w:t>Подпись</w:t>
            </w:r>
          </w:p>
        </w:tc>
      </w:tr>
      <w:tr w:rsidR="00692701" w:rsidRPr="005C0FAA" w:rsidTr="00692701">
        <w:tc>
          <w:tcPr>
            <w:tcW w:w="0" w:type="auto"/>
          </w:tcPr>
          <w:p w:rsidR="00692701" w:rsidRPr="005C0FAA" w:rsidRDefault="005C0FAA" w:rsidP="00692701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5C0FAA">
              <w:rPr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692701" w:rsidRPr="005C0FAA" w:rsidRDefault="005C0FAA" w:rsidP="00692701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5C0FA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92701" w:rsidRPr="005C0FAA" w:rsidRDefault="005C0FAA" w:rsidP="00692701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5C0FA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92701" w:rsidRPr="005C0FAA" w:rsidRDefault="005C0FAA" w:rsidP="00692701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5C0FAA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92701" w:rsidRPr="005C0FAA" w:rsidRDefault="005C0FAA" w:rsidP="00692701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5C0FA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92701" w:rsidRPr="005C0FAA" w:rsidRDefault="005C0FAA" w:rsidP="00692701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5C0FAA">
              <w:rPr>
                <w:sz w:val="28"/>
                <w:szCs w:val="28"/>
              </w:rPr>
              <w:t>6</w:t>
            </w:r>
          </w:p>
        </w:tc>
      </w:tr>
      <w:tr w:rsidR="005C0FAA" w:rsidRPr="005C0FAA" w:rsidTr="00692701">
        <w:tc>
          <w:tcPr>
            <w:tcW w:w="0" w:type="auto"/>
          </w:tcPr>
          <w:p w:rsidR="005C0FAA" w:rsidRPr="005C0FAA" w:rsidRDefault="005C0FAA" w:rsidP="00692701">
            <w:pPr>
              <w:pStyle w:val="a6"/>
              <w:tabs>
                <w:tab w:val="left" w:pos="1134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5C0FAA" w:rsidRPr="005C0FAA" w:rsidRDefault="005C0FAA" w:rsidP="00692701">
            <w:pPr>
              <w:pStyle w:val="a6"/>
              <w:tabs>
                <w:tab w:val="left" w:pos="1134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0FAA" w:rsidRPr="005C0FAA" w:rsidRDefault="005C0FAA" w:rsidP="00692701">
            <w:pPr>
              <w:pStyle w:val="a6"/>
              <w:tabs>
                <w:tab w:val="left" w:pos="1134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0FAA" w:rsidRPr="005C0FAA" w:rsidRDefault="005C0FAA" w:rsidP="00692701">
            <w:pPr>
              <w:pStyle w:val="a6"/>
              <w:tabs>
                <w:tab w:val="left" w:pos="1134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C0FAA" w:rsidRPr="005C0FAA" w:rsidRDefault="005C0FAA" w:rsidP="00692701">
            <w:pPr>
              <w:pStyle w:val="a6"/>
              <w:tabs>
                <w:tab w:val="left" w:pos="1134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0FAA" w:rsidRPr="005C0FAA" w:rsidRDefault="005C0FAA" w:rsidP="00692701">
            <w:pPr>
              <w:pStyle w:val="a6"/>
              <w:tabs>
                <w:tab w:val="left" w:pos="1134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2701" w:rsidRPr="005C0FAA" w:rsidRDefault="00692701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8C1C29" w:rsidRDefault="008C1C29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8C1C29" w:rsidRDefault="008C1C29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E36A91" w:rsidRDefault="00E36A91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2B3E29" w:rsidRDefault="002B3E29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5C0FAA" w:rsidRDefault="005C0FAA" w:rsidP="00692701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8"/>
        <w:gridCol w:w="4783"/>
      </w:tblGrid>
      <w:tr w:rsidR="008C1C29" w:rsidTr="00DC695A">
        <w:tc>
          <w:tcPr>
            <w:tcW w:w="2705" w:type="pct"/>
          </w:tcPr>
          <w:p w:rsidR="008C1C29" w:rsidRDefault="008C1C29" w:rsidP="00DC695A">
            <w:pPr>
              <w:rPr>
                <w:sz w:val="28"/>
                <w:szCs w:val="28"/>
              </w:rPr>
            </w:pPr>
          </w:p>
        </w:tc>
        <w:tc>
          <w:tcPr>
            <w:tcW w:w="2295" w:type="pct"/>
          </w:tcPr>
          <w:p w:rsidR="008C1C29" w:rsidRPr="00E36A91" w:rsidRDefault="008C1C29" w:rsidP="00DC695A">
            <w:pPr>
              <w:jc w:val="both"/>
              <w:rPr>
                <w:b/>
                <w:sz w:val="24"/>
                <w:szCs w:val="24"/>
              </w:rPr>
            </w:pPr>
            <w:r w:rsidRPr="00E36A91">
              <w:rPr>
                <w:sz w:val="24"/>
                <w:szCs w:val="24"/>
              </w:rPr>
              <w:t xml:space="preserve">Приложение 2 к </w:t>
            </w:r>
            <w:r w:rsidRPr="00E36A91">
              <w:rPr>
                <w:rFonts w:eastAsiaTheme="minorEastAsia"/>
                <w:sz w:val="24"/>
                <w:szCs w:val="24"/>
              </w:rPr>
              <w:t xml:space="preserve">Порядку обращения с персональными данными в </w:t>
            </w:r>
            <w:r w:rsidRPr="00E36A91">
              <w:rPr>
                <w:sz w:val="24"/>
                <w:szCs w:val="24"/>
              </w:rPr>
              <w:t xml:space="preserve">Администрации </w:t>
            </w:r>
            <w:r w:rsidR="00E36A91" w:rsidRPr="00E36A91">
              <w:rPr>
                <w:sz w:val="24"/>
                <w:szCs w:val="24"/>
              </w:rPr>
              <w:t xml:space="preserve">Доброминского сельского поселения Глинковского района </w:t>
            </w:r>
            <w:r w:rsidR="00E36A91" w:rsidRPr="00E36A91">
              <w:rPr>
                <w:color w:val="000000"/>
                <w:spacing w:val="3"/>
                <w:sz w:val="24"/>
                <w:szCs w:val="24"/>
              </w:rPr>
              <w:t>Смоленской области</w:t>
            </w:r>
          </w:p>
          <w:p w:rsidR="008C1C29" w:rsidRDefault="008C1C29" w:rsidP="00DC695A">
            <w:pPr>
              <w:jc w:val="both"/>
              <w:rPr>
                <w:sz w:val="28"/>
                <w:szCs w:val="28"/>
              </w:rPr>
            </w:pPr>
          </w:p>
        </w:tc>
      </w:tr>
    </w:tbl>
    <w:p w:rsidR="00692701" w:rsidRDefault="00692701" w:rsidP="00037B4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692701" w:rsidRDefault="00692701" w:rsidP="00037B4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037B4D" w:rsidRDefault="00037B4D" w:rsidP="00037B4D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037B4D" w:rsidRPr="0048530F" w:rsidRDefault="00037B4D" w:rsidP="00037B4D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  <w:r w:rsidRPr="0048530F">
        <w:rPr>
          <w:b/>
          <w:sz w:val="28"/>
          <w:szCs w:val="28"/>
        </w:rPr>
        <w:t>Журнал учета проведения процедур резервного копирования</w:t>
      </w:r>
    </w:p>
    <w:p w:rsidR="00037B4D" w:rsidRPr="0048530F" w:rsidRDefault="00037B4D" w:rsidP="00037B4D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709"/>
        <w:gridCol w:w="1276"/>
        <w:gridCol w:w="1559"/>
        <w:gridCol w:w="1701"/>
        <w:gridCol w:w="1843"/>
        <w:gridCol w:w="1701"/>
        <w:gridCol w:w="1524"/>
      </w:tblGrid>
      <w:tr w:rsidR="00037B4D" w:rsidRPr="001D7E67" w:rsidTr="002B16F5">
        <w:tc>
          <w:tcPr>
            <w:tcW w:w="709" w:type="dxa"/>
          </w:tcPr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48530F">
              <w:rPr>
                <w:sz w:val="24"/>
                <w:szCs w:val="24"/>
              </w:rPr>
              <w:t>№</w:t>
            </w:r>
          </w:p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48530F">
              <w:rPr>
                <w:sz w:val="24"/>
                <w:szCs w:val="24"/>
              </w:rPr>
              <w:t>п</w:t>
            </w:r>
            <w:proofErr w:type="gramEnd"/>
            <w:r w:rsidRPr="0048530F">
              <w:rPr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48530F">
              <w:rPr>
                <w:sz w:val="24"/>
                <w:szCs w:val="24"/>
              </w:rPr>
              <w:t>Дата создания резервной копии</w:t>
            </w:r>
          </w:p>
        </w:tc>
        <w:tc>
          <w:tcPr>
            <w:tcW w:w="1559" w:type="dxa"/>
          </w:tcPr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48530F">
              <w:rPr>
                <w:sz w:val="24"/>
                <w:szCs w:val="24"/>
              </w:rPr>
              <w:t>Наименование носителя и его учетный номер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48530F">
              <w:rPr>
                <w:sz w:val="24"/>
                <w:szCs w:val="24"/>
              </w:rPr>
              <w:t>ФИО, должность лица, осуществившего резервное копирование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48530F">
              <w:rPr>
                <w:sz w:val="24"/>
                <w:szCs w:val="24"/>
              </w:rPr>
              <w:t>Подпись должностного лица,</w:t>
            </w:r>
          </w:p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48530F">
              <w:rPr>
                <w:sz w:val="24"/>
                <w:szCs w:val="24"/>
              </w:rPr>
              <w:t>осуществившего резервное</w:t>
            </w:r>
          </w:p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48530F">
              <w:rPr>
                <w:sz w:val="24"/>
                <w:szCs w:val="24"/>
              </w:rPr>
              <w:t>копирование</w:t>
            </w:r>
          </w:p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48530F">
              <w:rPr>
                <w:sz w:val="24"/>
                <w:szCs w:val="24"/>
              </w:rPr>
              <w:t>ФИО, должность лица, осуществившего уничтожение носителя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48530F">
              <w:rPr>
                <w:sz w:val="24"/>
                <w:szCs w:val="24"/>
              </w:rPr>
              <w:t>Подпись должностного лица,</w:t>
            </w:r>
          </w:p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48530F">
              <w:rPr>
                <w:sz w:val="24"/>
                <w:szCs w:val="24"/>
              </w:rPr>
              <w:t>осуществившего уничтожение носителя</w:t>
            </w:r>
          </w:p>
        </w:tc>
      </w:tr>
      <w:tr w:rsidR="00037B4D" w:rsidRPr="001D7E67" w:rsidTr="002B16F5">
        <w:tc>
          <w:tcPr>
            <w:tcW w:w="709" w:type="dxa"/>
          </w:tcPr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48530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48530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48530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48530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48530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48530F">
              <w:rPr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48530F">
              <w:rPr>
                <w:sz w:val="24"/>
                <w:szCs w:val="24"/>
              </w:rPr>
              <w:t>7</w:t>
            </w:r>
          </w:p>
        </w:tc>
      </w:tr>
      <w:tr w:rsidR="00037B4D" w:rsidRPr="001D7E67" w:rsidTr="002B16F5">
        <w:tc>
          <w:tcPr>
            <w:tcW w:w="709" w:type="dxa"/>
          </w:tcPr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276" w:type="dxa"/>
          </w:tcPr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559" w:type="dxa"/>
          </w:tcPr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037B4D" w:rsidRPr="0048530F" w:rsidRDefault="00037B4D" w:rsidP="002B16F5">
            <w:pPr>
              <w:pStyle w:val="a6"/>
              <w:tabs>
                <w:tab w:val="left" w:pos="1134"/>
              </w:tabs>
              <w:ind w:left="0"/>
              <w:jc w:val="center"/>
            </w:pPr>
          </w:p>
        </w:tc>
      </w:tr>
    </w:tbl>
    <w:p w:rsidR="00037B4D" w:rsidRPr="001D7E67" w:rsidRDefault="00037B4D" w:rsidP="00037B4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037B4D" w:rsidRDefault="00037B4D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C29" w:rsidRDefault="008C1C29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E37" w:rsidRDefault="00B07E37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E37" w:rsidRDefault="00B07E37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E37" w:rsidRDefault="00B07E37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E37" w:rsidRDefault="00B07E37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E37" w:rsidRDefault="00B07E37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E37" w:rsidRDefault="00B07E37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E37" w:rsidRDefault="00B07E37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E37" w:rsidRDefault="00B07E37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E37" w:rsidRDefault="00B07E37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E37" w:rsidRDefault="00B07E37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E37" w:rsidRDefault="00B07E37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E37" w:rsidRDefault="00B07E37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E37" w:rsidRDefault="00B07E37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E37" w:rsidRDefault="00B07E37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E37" w:rsidRDefault="00B07E37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6A91" w:rsidRDefault="00E36A91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6A91" w:rsidRDefault="00E36A91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E37" w:rsidRDefault="00B07E37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E37" w:rsidRDefault="00B07E37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E37" w:rsidRDefault="00B07E37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E37" w:rsidRDefault="00B07E37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3E29" w:rsidRDefault="002B3E29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3E29" w:rsidRDefault="002B3E29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E37" w:rsidRDefault="00B07E37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C29" w:rsidRDefault="008C1C29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8"/>
        <w:gridCol w:w="4783"/>
      </w:tblGrid>
      <w:tr w:rsidR="008C1C29" w:rsidTr="00DC695A">
        <w:tc>
          <w:tcPr>
            <w:tcW w:w="2705" w:type="pct"/>
          </w:tcPr>
          <w:p w:rsidR="008C1C29" w:rsidRDefault="008C1C29" w:rsidP="00DC695A">
            <w:pPr>
              <w:rPr>
                <w:sz w:val="28"/>
                <w:szCs w:val="28"/>
              </w:rPr>
            </w:pPr>
          </w:p>
        </w:tc>
        <w:tc>
          <w:tcPr>
            <w:tcW w:w="2295" w:type="pct"/>
          </w:tcPr>
          <w:p w:rsidR="008C1C29" w:rsidRPr="00E36A91" w:rsidRDefault="008C1C29" w:rsidP="00DC695A">
            <w:pPr>
              <w:jc w:val="both"/>
              <w:rPr>
                <w:sz w:val="24"/>
                <w:szCs w:val="24"/>
              </w:rPr>
            </w:pPr>
            <w:r w:rsidRPr="00E36A91">
              <w:rPr>
                <w:sz w:val="24"/>
                <w:szCs w:val="24"/>
              </w:rPr>
              <w:t xml:space="preserve">Приложение 3 к </w:t>
            </w:r>
            <w:r w:rsidRPr="00E36A91">
              <w:rPr>
                <w:rFonts w:eastAsiaTheme="minorEastAsia"/>
                <w:sz w:val="24"/>
                <w:szCs w:val="24"/>
              </w:rPr>
              <w:t xml:space="preserve">Порядку обращения с персональными данными в </w:t>
            </w:r>
            <w:r w:rsidRPr="00E36A91">
              <w:rPr>
                <w:sz w:val="24"/>
                <w:szCs w:val="24"/>
              </w:rPr>
              <w:t xml:space="preserve">Администрации </w:t>
            </w:r>
            <w:r w:rsidR="00E36A91" w:rsidRPr="00E36A91">
              <w:rPr>
                <w:sz w:val="24"/>
                <w:szCs w:val="24"/>
              </w:rPr>
              <w:t xml:space="preserve">Доброминского сельского поселения Глинковского района </w:t>
            </w:r>
            <w:r w:rsidR="00E36A91" w:rsidRPr="00E36A91">
              <w:rPr>
                <w:color w:val="000000"/>
                <w:spacing w:val="3"/>
                <w:sz w:val="24"/>
                <w:szCs w:val="24"/>
              </w:rPr>
              <w:t>Смоленской области</w:t>
            </w:r>
          </w:p>
        </w:tc>
      </w:tr>
    </w:tbl>
    <w:p w:rsidR="008C1C29" w:rsidRDefault="008C1C29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6F97" w:rsidRPr="0048530F" w:rsidRDefault="00AD6F97" w:rsidP="00AD6F9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8530F">
        <w:rPr>
          <w:b/>
          <w:sz w:val="28"/>
          <w:szCs w:val="28"/>
        </w:rPr>
        <w:t>АКТ</w:t>
      </w:r>
    </w:p>
    <w:p w:rsidR="00AD6F97" w:rsidRPr="0048530F" w:rsidRDefault="00AD6F97" w:rsidP="00AD6F9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8530F">
        <w:rPr>
          <w:b/>
          <w:sz w:val="28"/>
          <w:szCs w:val="28"/>
        </w:rPr>
        <w:t>об уничтожении персональных данных</w:t>
      </w:r>
    </w:p>
    <w:p w:rsidR="00AD6F97" w:rsidRPr="001D7E67" w:rsidRDefault="00AD6F97" w:rsidP="00AD6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6F97" w:rsidRPr="001D7E67" w:rsidRDefault="00AD6F97" w:rsidP="00AD6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E67">
        <w:rPr>
          <w:sz w:val="28"/>
          <w:szCs w:val="28"/>
        </w:rPr>
        <w:t>от «____»____________ 20___г.</w:t>
      </w:r>
    </w:p>
    <w:p w:rsidR="00AD6F97" w:rsidRPr="001D7E67" w:rsidRDefault="00AD6F97" w:rsidP="00AD6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6F97" w:rsidRPr="001D7E67" w:rsidRDefault="00AD6F97" w:rsidP="00AD6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E67">
        <w:rPr>
          <w:sz w:val="28"/>
          <w:szCs w:val="28"/>
        </w:rPr>
        <w:t>Комиссия в составе:</w:t>
      </w:r>
    </w:p>
    <w:p w:rsidR="00AD6F97" w:rsidRPr="001D7E67" w:rsidRDefault="00AD6F97" w:rsidP="00AD6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E67">
        <w:rPr>
          <w:sz w:val="28"/>
          <w:szCs w:val="28"/>
        </w:rPr>
        <w:t>Председатель -  __________________________</w:t>
      </w:r>
    </w:p>
    <w:p w:rsidR="00AD6F97" w:rsidRPr="001D7E67" w:rsidRDefault="00AD6F97" w:rsidP="00AD6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E67">
        <w:rPr>
          <w:sz w:val="28"/>
          <w:szCs w:val="28"/>
        </w:rPr>
        <w:t>Члены -  __________________________</w:t>
      </w:r>
    </w:p>
    <w:p w:rsidR="00AD6F97" w:rsidRDefault="00AD6F97" w:rsidP="00AD6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D7E67">
        <w:rPr>
          <w:sz w:val="28"/>
          <w:szCs w:val="28"/>
        </w:rPr>
        <w:t xml:space="preserve">  __________________________</w:t>
      </w:r>
    </w:p>
    <w:p w:rsidR="00AD6F97" w:rsidRDefault="00AD6F97" w:rsidP="00AD6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__________________________</w:t>
      </w:r>
    </w:p>
    <w:p w:rsidR="00000005" w:rsidRPr="001D7E67" w:rsidRDefault="00000005" w:rsidP="00AD6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обрабатывающий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- ________________________</w:t>
      </w:r>
      <w:r w:rsidR="00AB563C">
        <w:rPr>
          <w:sz w:val="28"/>
          <w:szCs w:val="28"/>
        </w:rPr>
        <w:t>___</w:t>
      </w:r>
    </w:p>
    <w:p w:rsidR="00AD6F97" w:rsidRPr="001D7E67" w:rsidRDefault="00AD6F97" w:rsidP="00AD6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6F97" w:rsidRPr="001D7E67" w:rsidRDefault="00AD6F97" w:rsidP="00AD6F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7E67">
        <w:rPr>
          <w:sz w:val="28"/>
          <w:szCs w:val="28"/>
        </w:rPr>
        <w:t xml:space="preserve">Провела отбор </w:t>
      </w:r>
      <w:r>
        <w:rPr>
          <w:sz w:val="28"/>
          <w:szCs w:val="28"/>
        </w:rPr>
        <w:t xml:space="preserve">бумажных </w:t>
      </w:r>
      <w:r w:rsidRPr="001D7E67">
        <w:rPr>
          <w:sz w:val="28"/>
          <w:szCs w:val="28"/>
        </w:rPr>
        <w:t>носителей персональных данных и установила, что информаци</w:t>
      </w:r>
      <w:r>
        <w:rPr>
          <w:sz w:val="28"/>
          <w:szCs w:val="28"/>
        </w:rPr>
        <w:t>я</w:t>
      </w:r>
      <w:r w:rsidRPr="001D7E67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содержащаяся</w:t>
      </w:r>
      <w:r w:rsidRPr="001D7E6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них, </w:t>
      </w:r>
      <w:r w:rsidRPr="001D7E67">
        <w:rPr>
          <w:sz w:val="28"/>
          <w:szCs w:val="28"/>
        </w:rPr>
        <w:t>подлежит гарантированному уничтожению:</w:t>
      </w:r>
    </w:p>
    <w:p w:rsidR="00AD6F97" w:rsidRPr="001D7E67" w:rsidRDefault="00AD6F97" w:rsidP="00AD6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1843"/>
        <w:gridCol w:w="2552"/>
        <w:gridCol w:w="5244"/>
      </w:tblGrid>
      <w:tr w:rsidR="00214CA0" w:rsidRPr="001D7E67" w:rsidTr="00214CA0">
        <w:tc>
          <w:tcPr>
            <w:tcW w:w="675" w:type="dxa"/>
          </w:tcPr>
          <w:p w:rsidR="00214CA0" w:rsidRDefault="00214CA0" w:rsidP="00394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7E67">
              <w:rPr>
                <w:sz w:val="28"/>
                <w:szCs w:val="28"/>
              </w:rPr>
              <w:t>№</w:t>
            </w:r>
          </w:p>
          <w:p w:rsidR="00214CA0" w:rsidRPr="001D7E67" w:rsidRDefault="00214CA0" w:rsidP="00394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D7E67">
              <w:rPr>
                <w:sz w:val="28"/>
                <w:szCs w:val="28"/>
              </w:rPr>
              <w:t>п</w:t>
            </w:r>
            <w:proofErr w:type="gramEnd"/>
            <w:r w:rsidRPr="001D7E67">
              <w:rPr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7E67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уничтожения</w:t>
            </w:r>
          </w:p>
        </w:tc>
        <w:tc>
          <w:tcPr>
            <w:tcW w:w="2552" w:type="dxa"/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дела,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заявления и т.д.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7E67">
              <w:rPr>
                <w:sz w:val="28"/>
                <w:szCs w:val="28"/>
              </w:rPr>
              <w:t>Примечание</w:t>
            </w:r>
          </w:p>
        </w:tc>
      </w:tr>
      <w:tr w:rsidR="00214CA0" w:rsidRPr="001D7E67" w:rsidTr="00214CA0">
        <w:tc>
          <w:tcPr>
            <w:tcW w:w="675" w:type="dxa"/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14CA0" w:rsidRPr="001D7E67" w:rsidTr="00214CA0">
        <w:tc>
          <w:tcPr>
            <w:tcW w:w="675" w:type="dxa"/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14CA0" w:rsidRPr="001D7E67" w:rsidTr="00214CA0">
        <w:tc>
          <w:tcPr>
            <w:tcW w:w="675" w:type="dxa"/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14CA0" w:rsidRPr="001D7E67" w:rsidTr="00214CA0">
        <w:tc>
          <w:tcPr>
            <w:tcW w:w="675" w:type="dxa"/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14CA0" w:rsidRPr="001D7E67" w:rsidTr="00214CA0">
        <w:tc>
          <w:tcPr>
            <w:tcW w:w="675" w:type="dxa"/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14CA0" w:rsidRPr="001D7E67" w:rsidTr="00214CA0">
        <w:tc>
          <w:tcPr>
            <w:tcW w:w="675" w:type="dxa"/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214CA0" w:rsidRPr="001D7E67" w:rsidRDefault="00214CA0" w:rsidP="00394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6F97" w:rsidRPr="001D7E67" w:rsidRDefault="00AD6F97" w:rsidP="00AD6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6F97" w:rsidRPr="001D7E67" w:rsidRDefault="00AD6F97" w:rsidP="00AD6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E67">
        <w:rPr>
          <w:sz w:val="28"/>
          <w:szCs w:val="28"/>
        </w:rPr>
        <w:t>Перечисленные носители персональных данных уничтожены путем _________________________________________________________________</w:t>
      </w:r>
    </w:p>
    <w:p w:rsidR="00AD6F97" w:rsidRPr="001D7E67" w:rsidRDefault="00AD6F97" w:rsidP="00AD6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E67">
        <w:rPr>
          <w:sz w:val="28"/>
          <w:szCs w:val="28"/>
        </w:rPr>
        <w:t>(разрезания, сжигания, и т.п.)</w:t>
      </w:r>
    </w:p>
    <w:p w:rsidR="00AD6F97" w:rsidRPr="001D7E67" w:rsidRDefault="00AD6F97" w:rsidP="00AD6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6F97" w:rsidRPr="001D7E67" w:rsidRDefault="00AD6F97" w:rsidP="00AD6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6F97" w:rsidRPr="001D7E67" w:rsidRDefault="00AD6F97" w:rsidP="008D4F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E67">
        <w:rPr>
          <w:sz w:val="28"/>
          <w:szCs w:val="28"/>
        </w:rPr>
        <w:t>Председатель комиссии ___________________  /___________________/</w:t>
      </w:r>
    </w:p>
    <w:p w:rsidR="008D4F84" w:rsidRDefault="008D4F84" w:rsidP="00AD6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6F97" w:rsidRPr="001D7E67" w:rsidRDefault="00AD6F97" w:rsidP="008D4F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E67">
        <w:rPr>
          <w:sz w:val="28"/>
          <w:szCs w:val="28"/>
        </w:rPr>
        <w:t>Члены комиссии             ___________________  /___________________/</w:t>
      </w:r>
    </w:p>
    <w:p w:rsidR="00AD6F97" w:rsidRDefault="00AD6F97" w:rsidP="00AD6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E67">
        <w:rPr>
          <w:sz w:val="28"/>
          <w:szCs w:val="28"/>
        </w:rPr>
        <w:t xml:space="preserve"> ___________________  /___________________/</w:t>
      </w:r>
    </w:p>
    <w:p w:rsidR="00AD6F97" w:rsidRDefault="00AD6F97" w:rsidP="00AD6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E67">
        <w:rPr>
          <w:sz w:val="28"/>
          <w:szCs w:val="28"/>
        </w:rPr>
        <w:t>___________________  /___________________/</w:t>
      </w:r>
    </w:p>
    <w:p w:rsidR="008D4F84" w:rsidRDefault="008D4F84" w:rsidP="00AD6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F84" w:rsidRDefault="008D4F84" w:rsidP="008D4F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обрабатывающий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_______________  /___________________/</w:t>
      </w:r>
    </w:p>
    <w:p w:rsidR="002B3E29" w:rsidRDefault="002B3E29" w:rsidP="008D4F84">
      <w:pPr>
        <w:autoSpaceDE w:val="0"/>
        <w:autoSpaceDN w:val="0"/>
        <w:adjustRightInd w:val="0"/>
        <w:jc w:val="both"/>
        <w:rPr>
          <w:color w:val="F58220"/>
          <w:sz w:val="28"/>
          <w:szCs w:val="28"/>
        </w:rPr>
      </w:pPr>
    </w:p>
    <w:p w:rsidR="00146D35" w:rsidRDefault="00146D35" w:rsidP="008D4F84">
      <w:pPr>
        <w:autoSpaceDE w:val="0"/>
        <w:autoSpaceDN w:val="0"/>
        <w:adjustRightInd w:val="0"/>
        <w:jc w:val="both"/>
        <w:rPr>
          <w:color w:val="F58220"/>
          <w:sz w:val="28"/>
          <w:szCs w:val="28"/>
        </w:rPr>
      </w:pPr>
    </w:p>
    <w:p w:rsidR="00146D35" w:rsidRDefault="00146D35" w:rsidP="008D4F84">
      <w:pPr>
        <w:autoSpaceDE w:val="0"/>
        <w:autoSpaceDN w:val="0"/>
        <w:adjustRightInd w:val="0"/>
        <w:jc w:val="both"/>
        <w:rPr>
          <w:color w:val="F58220"/>
          <w:sz w:val="28"/>
          <w:szCs w:val="28"/>
        </w:rPr>
      </w:pPr>
    </w:p>
    <w:p w:rsidR="00146D35" w:rsidRPr="001D7E67" w:rsidRDefault="00146D35" w:rsidP="008D4F84">
      <w:pPr>
        <w:autoSpaceDE w:val="0"/>
        <w:autoSpaceDN w:val="0"/>
        <w:adjustRightInd w:val="0"/>
        <w:jc w:val="both"/>
        <w:rPr>
          <w:color w:val="F58220"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8"/>
        <w:gridCol w:w="4783"/>
      </w:tblGrid>
      <w:tr w:rsidR="008C1C29" w:rsidTr="00DC695A">
        <w:tc>
          <w:tcPr>
            <w:tcW w:w="2705" w:type="pct"/>
          </w:tcPr>
          <w:p w:rsidR="008C1C29" w:rsidRDefault="008C1C29" w:rsidP="00DC695A">
            <w:pPr>
              <w:rPr>
                <w:sz w:val="28"/>
                <w:szCs w:val="28"/>
              </w:rPr>
            </w:pPr>
          </w:p>
        </w:tc>
        <w:tc>
          <w:tcPr>
            <w:tcW w:w="2295" w:type="pct"/>
          </w:tcPr>
          <w:p w:rsidR="008C1C29" w:rsidRPr="00146D35" w:rsidRDefault="008C1C29" w:rsidP="00DC695A">
            <w:pPr>
              <w:jc w:val="both"/>
              <w:rPr>
                <w:b/>
                <w:sz w:val="24"/>
                <w:szCs w:val="24"/>
              </w:rPr>
            </w:pPr>
            <w:r w:rsidRPr="00146D35">
              <w:rPr>
                <w:sz w:val="24"/>
                <w:szCs w:val="24"/>
              </w:rPr>
              <w:t xml:space="preserve">Приложение 4 к </w:t>
            </w:r>
            <w:r w:rsidRPr="00146D35">
              <w:rPr>
                <w:rFonts w:eastAsiaTheme="minorEastAsia"/>
                <w:sz w:val="24"/>
                <w:szCs w:val="24"/>
              </w:rPr>
              <w:t xml:space="preserve">Порядку обращения с персональными данными в </w:t>
            </w:r>
            <w:r w:rsidRPr="00146D35">
              <w:rPr>
                <w:sz w:val="24"/>
                <w:szCs w:val="24"/>
              </w:rPr>
              <w:t xml:space="preserve">Администрации </w:t>
            </w:r>
            <w:r w:rsidR="00146D35" w:rsidRPr="00146D35">
              <w:rPr>
                <w:sz w:val="24"/>
                <w:szCs w:val="24"/>
              </w:rPr>
              <w:t xml:space="preserve">Доброминского сельского поселения Глинковского района </w:t>
            </w:r>
            <w:r w:rsidR="00146D35" w:rsidRPr="00146D35">
              <w:rPr>
                <w:color w:val="000000"/>
                <w:spacing w:val="3"/>
                <w:sz w:val="24"/>
                <w:szCs w:val="24"/>
              </w:rPr>
              <w:t>Смоленской области</w:t>
            </w:r>
          </w:p>
          <w:p w:rsidR="008C1C29" w:rsidRDefault="008C1C29" w:rsidP="00DC695A">
            <w:pPr>
              <w:jc w:val="both"/>
              <w:rPr>
                <w:sz w:val="28"/>
                <w:szCs w:val="28"/>
              </w:rPr>
            </w:pPr>
          </w:p>
        </w:tc>
      </w:tr>
    </w:tbl>
    <w:p w:rsidR="00AD6F97" w:rsidRDefault="00AD6F97" w:rsidP="00037B4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59FA" w:rsidRDefault="005C59FA" w:rsidP="00037B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37B4D" w:rsidRPr="0048530F" w:rsidRDefault="00037B4D" w:rsidP="00037B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8530F">
        <w:rPr>
          <w:b/>
          <w:sz w:val="28"/>
          <w:szCs w:val="28"/>
        </w:rPr>
        <w:t>АКТ</w:t>
      </w:r>
    </w:p>
    <w:p w:rsidR="00037B4D" w:rsidRPr="0048530F" w:rsidRDefault="00037B4D" w:rsidP="00037B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8530F">
        <w:rPr>
          <w:b/>
          <w:sz w:val="28"/>
          <w:szCs w:val="28"/>
        </w:rPr>
        <w:t>об уничтожении персональных данных</w:t>
      </w:r>
    </w:p>
    <w:p w:rsidR="00037B4D" w:rsidRPr="001D7E67" w:rsidRDefault="00037B4D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7B4D" w:rsidRPr="001D7E67" w:rsidRDefault="00037B4D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E67">
        <w:rPr>
          <w:sz w:val="28"/>
          <w:szCs w:val="28"/>
        </w:rPr>
        <w:t>от «____»____________ 20___г.</w:t>
      </w:r>
    </w:p>
    <w:p w:rsidR="00037B4D" w:rsidRPr="001D7E67" w:rsidRDefault="00037B4D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7B4D" w:rsidRPr="001D7E67" w:rsidRDefault="00037B4D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E67">
        <w:rPr>
          <w:sz w:val="28"/>
          <w:szCs w:val="28"/>
        </w:rPr>
        <w:t>Комиссия в составе:</w:t>
      </w:r>
    </w:p>
    <w:p w:rsidR="00037B4D" w:rsidRPr="001D7E67" w:rsidRDefault="00037B4D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E67">
        <w:rPr>
          <w:sz w:val="28"/>
          <w:szCs w:val="28"/>
        </w:rPr>
        <w:t>Председатель -  __________________________</w:t>
      </w:r>
    </w:p>
    <w:p w:rsidR="00037B4D" w:rsidRPr="001D7E67" w:rsidRDefault="00037B4D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E67">
        <w:rPr>
          <w:sz w:val="28"/>
          <w:szCs w:val="28"/>
        </w:rPr>
        <w:t>Члены -  __________________________</w:t>
      </w:r>
    </w:p>
    <w:p w:rsidR="00037B4D" w:rsidRDefault="00037B4D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D7E67">
        <w:rPr>
          <w:sz w:val="28"/>
          <w:szCs w:val="28"/>
        </w:rPr>
        <w:t xml:space="preserve">  __________________________</w:t>
      </w:r>
    </w:p>
    <w:p w:rsidR="00037B4D" w:rsidRDefault="00037B4D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__________________________</w:t>
      </w:r>
    </w:p>
    <w:p w:rsidR="00000005" w:rsidRPr="001D7E67" w:rsidRDefault="00000005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обрабатывающий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- ___________________________</w:t>
      </w:r>
    </w:p>
    <w:p w:rsidR="00037B4D" w:rsidRPr="001D7E67" w:rsidRDefault="00037B4D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7B4D" w:rsidRPr="001D7E67" w:rsidRDefault="00037B4D" w:rsidP="00037B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7E67">
        <w:rPr>
          <w:sz w:val="28"/>
          <w:szCs w:val="28"/>
        </w:rPr>
        <w:t xml:space="preserve">Провела отбор носителей персональных данных и установила, что информация, записанная на </w:t>
      </w:r>
      <w:r>
        <w:rPr>
          <w:sz w:val="28"/>
          <w:szCs w:val="28"/>
        </w:rPr>
        <w:t xml:space="preserve">съемном носителе </w:t>
      </w:r>
      <w:proofErr w:type="spellStart"/>
      <w:r>
        <w:rPr>
          <w:sz w:val="28"/>
          <w:szCs w:val="28"/>
        </w:rPr>
        <w:t>ПДн</w:t>
      </w:r>
      <w:proofErr w:type="spellEnd"/>
      <w:r w:rsidRPr="001D7E67">
        <w:rPr>
          <w:sz w:val="28"/>
          <w:szCs w:val="28"/>
        </w:rPr>
        <w:t xml:space="preserve"> в процессе эксплуатации, подлежит гарантированному уничтожению:</w:t>
      </w:r>
    </w:p>
    <w:p w:rsidR="00037B4D" w:rsidRPr="001D7E67" w:rsidRDefault="00037B4D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1268"/>
        <w:gridCol w:w="1647"/>
        <w:gridCol w:w="2536"/>
        <w:gridCol w:w="2160"/>
        <w:gridCol w:w="2215"/>
      </w:tblGrid>
      <w:tr w:rsidR="00037B4D" w:rsidRPr="001D7E67" w:rsidTr="00170429">
        <w:tc>
          <w:tcPr>
            <w:tcW w:w="0" w:type="auto"/>
          </w:tcPr>
          <w:p w:rsidR="00037B4D" w:rsidRDefault="00037B4D" w:rsidP="002B16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7E67">
              <w:rPr>
                <w:sz w:val="28"/>
                <w:szCs w:val="28"/>
              </w:rPr>
              <w:t>№</w:t>
            </w:r>
          </w:p>
          <w:p w:rsidR="00037B4D" w:rsidRPr="001D7E67" w:rsidRDefault="00037B4D" w:rsidP="002B16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D7E67">
              <w:rPr>
                <w:sz w:val="28"/>
                <w:szCs w:val="28"/>
              </w:rPr>
              <w:t>п</w:t>
            </w:r>
            <w:proofErr w:type="gramEnd"/>
            <w:r w:rsidRPr="001D7E67">
              <w:rPr>
                <w:sz w:val="28"/>
                <w:szCs w:val="28"/>
              </w:rPr>
              <w:t>/п</w:t>
            </w:r>
          </w:p>
        </w:tc>
        <w:tc>
          <w:tcPr>
            <w:tcW w:w="1268" w:type="dxa"/>
          </w:tcPr>
          <w:p w:rsidR="00037B4D" w:rsidRPr="001D7E67" w:rsidRDefault="00037B4D" w:rsidP="002B16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7E67">
              <w:rPr>
                <w:sz w:val="28"/>
                <w:szCs w:val="28"/>
              </w:rPr>
              <w:t>Дата</w:t>
            </w:r>
          </w:p>
        </w:tc>
        <w:tc>
          <w:tcPr>
            <w:tcW w:w="1647" w:type="dxa"/>
          </w:tcPr>
          <w:p w:rsidR="00037B4D" w:rsidRPr="001D7E67" w:rsidRDefault="00037B4D" w:rsidP="002B16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7E67">
              <w:rPr>
                <w:sz w:val="28"/>
                <w:szCs w:val="28"/>
              </w:rPr>
              <w:t>Тип носителя</w:t>
            </w:r>
          </w:p>
        </w:tc>
        <w:tc>
          <w:tcPr>
            <w:tcW w:w="2536" w:type="dxa"/>
          </w:tcPr>
          <w:p w:rsidR="00037B4D" w:rsidRPr="001D7E67" w:rsidRDefault="00037B4D" w:rsidP="002B16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7E67">
              <w:rPr>
                <w:sz w:val="28"/>
                <w:szCs w:val="28"/>
              </w:rPr>
              <w:t xml:space="preserve">Регистрационный номер носителя </w:t>
            </w:r>
            <w:proofErr w:type="spellStart"/>
            <w:r w:rsidRPr="001D7E67"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37B4D" w:rsidRPr="001D7E67" w:rsidRDefault="00037B4D" w:rsidP="002B16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7E67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1D7E67">
              <w:rPr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037B4D" w:rsidRPr="001D7E67" w:rsidRDefault="00037B4D" w:rsidP="002B16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7E67">
              <w:rPr>
                <w:sz w:val="28"/>
                <w:szCs w:val="28"/>
              </w:rPr>
              <w:t>Примечание</w:t>
            </w:r>
          </w:p>
        </w:tc>
      </w:tr>
      <w:tr w:rsidR="00037B4D" w:rsidRPr="001D7E67" w:rsidTr="00170429">
        <w:tc>
          <w:tcPr>
            <w:tcW w:w="0" w:type="auto"/>
          </w:tcPr>
          <w:p w:rsidR="00037B4D" w:rsidRPr="001D7E67" w:rsidRDefault="00037B4D" w:rsidP="002B16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037B4D" w:rsidRPr="001D7E67" w:rsidRDefault="00037B4D" w:rsidP="002B16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037B4D" w:rsidRPr="001D7E67" w:rsidRDefault="00037B4D" w:rsidP="002B16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037B4D" w:rsidRPr="001D7E67" w:rsidRDefault="00037B4D" w:rsidP="002B16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37B4D" w:rsidRPr="001D7E67" w:rsidRDefault="00037B4D" w:rsidP="002B16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037B4D" w:rsidRPr="001D7E67" w:rsidRDefault="00037B4D" w:rsidP="002B16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37B4D" w:rsidRPr="001D7E67" w:rsidTr="00170429">
        <w:tc>
          <w:tcPr>
            <w:tcW w:w="0" w:type="auto"/>
          </w:tcPr>
          <w:p w:rsidR="00037B4D" w:rsidRPr="001D7E67" w:rsidRDefault="00037B4D" w:rsidP="002B16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037B4D" w:rsidRPr="001D7E67" w:rsidRDefault="00037B4D" w:rsidP="002B16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037B4D" w:rsidRPr="001D7E67" w:rsidRDefault="00037B4D" w:rsidP="002B16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037B4D" w:rsidRPr="001D7E67" w:rsidRDefault="00037B4D" w:rsidP="002B16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37B4D" w:rsidRPr="001D7E67" w:rsidRDefault="00037B4D" w:rsidP="002B16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037B4D" w:rsidRPr="001D7E67" w:rsidRDefault="00037B4D" w:rsidP="002B16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37B4D" w:rsidRPr="001D7E67" w:rsidRDefault="00037B4D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7B4D" w:rsidRPr="001D7E67" w:rsidRDefault="00037B4D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E67">
        <w:rPr>
          <w:sz w:val="28"/>
          <w:szCs w:val="28"/>
        </w:rPr>
        <w:t>Всего съемных носителей ____________________________________</w:t>
      </w:r>
    </w:p>
    <w:p w:rsidR="00037B4D" w:rsidRPr="001D7E67" w:rsidRDefault="00037B4D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E67">
        <w:rPr>
          <w:sz w:val="28"/>
          <w:szCs w:val="28"/>
        </w:rPr>
        <w:t xml:space="preserve">                                                                 (цифрами и прописью)</w:t>
      </w:r>
    </w:p>
    <w:p w:rsidR="00037B4D" w:rsidRPr="001D7E67" w:rsidRDefault="00037B4D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E67">
        <w:rPr>
          <w:sz w:val="28"/>
          <w:szCs w:val="28"/>
        </w:rPr>
        <w:t>На указанных носителях персональные данные уничтожены путем ________________________________________________________________</w:t>
      </w:r>
    </w:p>
    <w:p w:rsidR="00037B4D" w:rsidRPr="001D7E67" w:rsidRDefault="00037B4D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E67">
        <w:rPr>
          <w:sz w:val="28"/>
          <w:szCs w:val="28"/>
        </w:rPr>
        <w:t xml:space="preserve">(стирания на устройстве гарантированного уничтожения информации и т.п.) </w:t>
      </w:r>
    </w:p>
    <w:p w:rsidR="00037B4D" w:rsidRPr="001D7E67" w:rsidRDefault="00037B4D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E67">
        <w:rPr>
          <w:sz w:val="28"/>
          <w:szCs w:val="28"/>
        </w:rPr>
        <w:t>Перечисленные носители персональных данных уничтожены путем _________________________________________________________________</w:t>
      </w:r>
    </w:p>
    <w:p w:rsidR="00037B4D" w:rsidRPr="001D7E67" w:rsidRDefault="00037B4D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E67">
        <w:rPr>
          <w:sz w:val="28"/>
          <w:szCs w:val="28"/>
        </w:rPr>
        <w:t>(разрезания, сжигания, механического уничтожения и т.п.)</w:t>
      </w:r>
    </w:p>
    <w:p w:rsidR="00037B4D" w:rsidRPr="001D7E67" w:rsidRDefault="00037B4D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7B4D" w:rsidRPr="001D7E67" w:rsidRDefault="00037B4D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7B4D" w:rsidRPr="001D7E67" w:rsidRDefault="00037B4D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E67">
        <w:rPr>
          <w:sz w:val="28"/>
          <w:szCs w:val="28"/>
        </w:rPr>
        <w:t>Председатель комиссии ___________________  /___________________/</w:t>
      </w:r>
    </w:p>
    <w:p w:rsidR="00037B4D" w:rsidRPr="001D7E67" w:rsidRDefault="00037B4D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E67">
        <w:rPr>
          <w:sz w:val="28"/>
          <w:szCs w:val="28"/>
        </w:rPr>
        <w:t>Члены комиссии             ___________________  /___________________/</w:t>
      </w:r>
    </w:p>
    <w:p w:rsidR="00037B4D" w:rsidRDefault="00037B4D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E67">
        <w:rPr>
          <w:sz w:val="28"/>
          <w:szCs w:val="28"/>
        </w:rPr>
        <w:t xml:space="preserve"> ___________________  /___________________/</w:t>
      </w:r>
    </w:p>
    <w:p w:rsidR="00037B4D" w:rsidRDefault="00037B4D" w:rsidP="000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E67">
        <w:rPr>
          <w:sz w:val="28"/>
          <w:szCs w:val="28"/>
        </w:rPr>
        <w:t>___________________  /___________________/</w:t>
      </w:r>
    </w:p>
    <w:sectPr w:rsidR="00037B4D" w:rsidSect="000775F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B3D"/>
    <w:multiLevelType w:val="hybridMultilevel"/>
    <w:tmpl w:val="24B6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F0B57"/>
    <w:multiLevelType w:val="multilevel"/>
    <w:tmpl w:val="DD0CA074"/>
    <w:numStyleLink w:val="a"/>
  </w:abstractNum>
  <w:abstractNum w:abstractNumId="2">
    <w:nsid w:val="266650AD"/>
    <w:multiLevelType w:val="hybridMultilevel"/>
    <w:tmpl w:val="80B4FE54"/>
    <w:lvl w:ilvl="0" w:tplc="62026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29C6850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E93FF3"/>
    <w:multiLevelType w:val="hybridMultilevel"/>
    <w:tmpl w:val="CB6E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36FCE"/>
    <w:multiLevelType w:val="hybridMultilevel"/>
    <w:tmpl w:val="73CA7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D4767"/>
    <w:multiLevelType w:val="hybridMultilevel"/>
    <w:tmpl w:val="D2A0EEE6"/>
    <w:lvl w:ilvl="0" w:tplc="8FCE7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060F60"/>
    <w:multiLevelType w:val="hybridMultilevel"/>
    <w:tmpl w:val="1870C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6550F"/>
    <w:multiLevelType w:val="hybridMultilevel"/>
    <w:tmpl w:val="B1EEA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AD019E"/>
    <w:multiLevelType w:val="hybridMultilevel"/>
    <w:tmpl w:val="075217F0"/>
    <w:lvl w:ilvl="0" w:tplc="BFB62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484055"/>
    <w:multiLevelType w:val="multilevel"/>
    <w:tmpl w:val="DD0CA074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0">
    <w:nsid w:val="5BF5175A"/>
    <w:multiLevelType w:val="hybridMultilevel"/>
    <w:tmpl w:val="1A0EFDB2"/>
    <w:lvl w:ilvl="0" w:tplc="484CD8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7F7DDA"/>
    <w:multiLevelType w:val="hybridMultilevel"/>
    <w:tmpl w:val="95402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F567E"/>
    <w:multiLevelType w:val="hybridMultilevel"/>
    <w:tmpl w:val="226E4414"/>
    <w:lvl w:ilvl="0" w:tplc="E23A58E8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C456FD9"/>
    <w:multiLevelType w:val="multilevel"/>
    <w:tmpl w:val="430EF62A"/>
    <w:styleLink w:val="a0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F2DA1"/>
    <w:multiLevelType w:val="hybridMultilevel"/>
    <w:tmpl w:val="1724077E"/>
    <w:lvl w:ilvl="0" w:tplc="1F3EE8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1"/>
  </w:num>
  <w:num w:numId="13">
    <w:abstractNumId w:val="9"/>
  </w:num>
  <w:num w:numId="14">
    <w:abstractNumId w:val="1"/>
    <w:lvlOverride w:ilvl="0">
      <w:lvl w:ilvl="0">
        <w:numFmt w:val="decimal"/>
        <w:pStyle w:val="1"/>
        <w:lvlText w:val=""/>
        <w:lvlJc w:val="left"/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1276"/>
          </w:tabs>
          <w:ind w:left="0" w:firstLine="709"/>
        </w:pPr>
        <w:rPr>
          <w:rFonts w:hint="default"/>
          <w:b w:val="0"/>
          <w:u w:val="none"/>
        </w:rPr>
      </w:lvl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CA2"/>
    <w:rsid w:val="00000005"/>
    <w:rsid w:val="000227E6"/>
    <w:rsid w:val="000267B3"/>
    <w:rsid w:val="00032372"/>
    <w:rsid w:val="00037B4D"/>
    <w:rsid w:val="00050B7E"/>
    <w:rsid w:val="000731FB"/>
    <w:rsid w:val="00076E85"/>
    <w:rsid w:val="000775F0"/>
    <w:rsid w:val="000A41B0"/>
    <w:rsid w:val="000B3697"/>
    <w:rsid w:val="000D0607"/>
    <w:rsid w:val="00146D35"/>
    <w:rsid w:val="0015322E"/>
    <w:rsid w:val="00154E7B"/>
    <w:rsid w:val="00170429"/>
    <w:rsid w:val="00180031"/>
    <w:rsid w:val="00190D5A"/>
    <w:rsid w:val="001914FB"/>
    <w:rsid w:val="001B22F4"/>
    <w:rsid w:val="001B3B35"/>
    <w:rsid w:val="001C01A8"/>
    <w:rsid w:val="001C26C4"/>
    <w:rsid w:val="001C293C"/>
    <w:rsid w:val="001D7C0D"/>
    <w:rsid w:val="001E2A37"/>
    <w:rsid w:val="001E450F"/>
    <w:rsid w:val="001F59CE"/>
    <w:rsid w:val="001F7D69"/>
    <w:rsid w:val="00203890"/>
    <w:rsid w:val="00210B4F"/>
    <w:rsid w:val="00214CA0"/>
    <w:rsid w:val="00232530"/>
    <w:rsid w:val="0026202F"/>
    <w:rsid w:val="0028587A"/>
    <w:rsid w:val="002859AE"/>
    <w:rsid w:val="00296792"/>
    <w:rsid w:val="002B3E29"/>
    <w:rsid w:val="002C2A6F"/>
    <w:rsid w:val="002F616F"/>
    <w:rsid w:val="0031130D"/>
    <w:rsid w:val="0038780A"/>
    <w:rsid w:val="003918E0"/>
    <w:rsid w:val="003A28FC"/>
    <w:rsid w:val="003F3986"/>
    <w:rsid w:val="00410CC8"/>
    <w:rsid w:val="00421B54"/>
    <w:rsid w:val="00435359"/>
    <w:rsid w:val="00443F34"/>
    <w:rsid w:val="00473D19"/>
    <w:rsid w:val="00482C8E"/>
    <w:rsid w:val="004A0366"/>
    <w:rsid w:val="004A4847"/>
    <w:rsid w:val="0050291E"/>
    <w:rsid w:val="00503478"/>
    <w:rsid w:val="0051180D"/>
    <w:rsid w:val="00521AA9"/>
    <w:rsid w:val="00527F41"/>
    <w:rsid w:val="00544B33"/>
    <w:rsid w:val="005A542B"/>
    <w:rsid w:val="005C0FAA"/>
    <w:rsid w:val="005C1532"/>
    <w:rsid w:val="005C59FA"/>
    <w:rsid w:val="00604E30"/>
    <w:rsid w:val="00605459"/>
    <w:rsid w:val="006070EB"/>
    <w:rsid w:val="00622779"/>
    <w:rsid w:val="00692701"/>
    <w:rsid w:val="006A075E"/>
    <w:rsid w:val="006D7EBE"/>
    <w:rsid w:val="006E3078"/>
    <w:rsid w:val="006F6E68"/>
    <w:rsid w:val="00704512"/>
    <w:rsid w:val="00717834"/>
    <w:rsid w:val="00717E8C"/>
    <w:rsid w:val="00772071"/>
    <w:rsid w:val="00782179"/>
    <w:rsid w:val="00793515"/>
    <w:rsid w:val="00794654"/>
    <w:rsid w:val="00795E65"/>
    <w:rsid w:val="007B0529"/>
    <w:rsid w:val="007B7B39"/>
    <w:rsid w:val="007C30A0"/>
    <w:rsid w:val="007C3F2F"/>
    <w:rsid w:val="007C7A5C"/>
    <w:rsid w:val="007E120B"/>
    <w:rsid w:val="00800BD4"/>
    <w:rsid w:val="00836C30"/>
    <w:rsid w:val="0084441C"/>
    <w:rsid w:val="00844ADB"/>
    <w:rsid w:val="008A09E9"/>
    <w:rsid w:val="008A25E5"/>
    <w:rsid w:val="008C1C29"/>
    <w:rsid w:val="008D2CB1"/>
    <w:rsid w:val="008D4F84"/>
    <w:rsid w:val="008F4340"/>
    <w:rsid w:val="008F72DB"/>
    <w:rsid w:val="00925F5B"/>
    <w:rsid w:val="00933D0B"/>
    <w:rsid w:val="009764F2"/>
    <w:rsid w:val="009812A8"/>
    <w:rsid w:val="009824CE"/>
    <w:rsid w:val="009A10EA"/>
    <w:rsid w:val="009B0DC1"/>
    <w:rsid w:val="009B56EE"/>
    <w:rsid w:val="009E49D6"/>
    <w:rsid w:val="009F2BDC"/>
    <w:rsid w:val="00A05B2A"/>
    <w:rsid w:val="00A1750B"/>
    <w:rsid w:val="00A32FF2"/>
    <w:rsid w:val="00A479E8"/>
    <w:rsid w:val="00A766AD"/>
    <w:rsid w:val="00A81EB3"/>
    <w:rsid w:val="00A8439A"/>
    <w:rsid w:val="00A84D08"/>
    <w:rsid w:val="00A94049"/>
    <w:rsid w:val="00AB12E0"/>
    <w:rsid w:val="00AB563C"/>
    <w:rsid w:val="00AD6F97"/>
    <w:rsid w:val="00AE1DA8"/>
    <w:rsid w:val="00AE3F25"/>
    <w:rsid w:val="00B03EAE"/>
    <w:rsid w:val="00B07E37"/>
    <w:rsid w:val="00B265B2"/>
    <w:rsid w:val="00B32660"/>
    <w:rsid w:val="00BB3865"/>
    <w:rsid w:val="00BD3865"/>
    <w:rsid w:val="00BD5A4B"/>
    <w:rsid w:val="00BF154B"/>
    <w:rsid w:val="00C01ACD"/>
    <w:rsid w:val="00C610DD"/>
    <w:rsid w:val="00C90D88"/>
    <w:rsid w:val="00C9323B"/>
    <w:rsid w:val="00CA0947"/>
    <w:rsid w:val="00CA23AF"/>
    <w:rsid w:val="00CA5C5F"/>
    <w:rsid w:val="00CC2F26"/>
    <w:rsid w:val="00CC3B1A"/>
    <w:rsid w:val="00CD4B63"/>
    <w:rsid w:val="00CD78B7"/>
    <w:rsid w:val="00CF59B8"/>
    <w:rsid w:val="00D140C7"/>
    <w:rsid w:val="00D335C6"/>
    <w:rsid w:val="00D36988"/>
    <w:rsid w:val="00D377A1"/>
    <w:rsid w:val="00D64873"/>
    <w:rsid w:val="00D925D0"/>
    <w:rsid w:val="00DC0F4A"/>
    <w:rsid w:val="00DD0CA2"/>
    <w:rsid w:val="00E03A65"/>
    <w:rsid w:val="00E17C32"/>
    <w:rsid w:val="00E36A91"/>
    <w:rsid w:val="00E708A9"/>
    <w:rsid w:val="00EA276C"/>
    <w:rsid w:val="00EA3D1D"/>
    <w:rsid w:val="00ED7650"/>
    <w:rsid w:val="00F66780"/>
    <w:rsid w:val="00F707FA"/>
    <w:rsid w:val="00F74465"/>
    <w:rsid w:val="00F93C64"/>
    <w:rsid w:val="00FC03A4"/>
    <w:rsid w:val="00FC14B8"/>
    <w:rsid w:val="00FD4E8E"/>
    <w:rsid w:val="00FE1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2"/>
    <w:link w:val="11"/>
    <w:qFormat/>
    <w:rsid w:val="00604E30"/>
    <w:pPr>
      <w:keepNext/>
      <w:widowControl w:val="0"/>
      <w:tabs>
        <w:tab w:val="num" w:pos="432"/>
      </w:tabs>
      <w:suppressAutoHyphens/>
      <w:spacing w:before="240" w:after="120"/>
      <w:ind w:left="432" w:hanging="432"/>
      <w:outlineLvl w:val="0"/>
    </w:pPr>
    <w:rPr>
      <w:rFonts w:ascii="Arial" w:eastAsia="Andale Sans UI" w:hAnsi="Arial" w:cs="Tahoma"/>
      <w:b/>
      <w:bCs/>
      <w:kern w:val="1"/>
      <w:sz w:val="32"/>
      <w:szCs w:val="32"/>
      <w:lang w:eastAsia="en-US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604E3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left">
    <w:name w:val="left"/>
    <w:basedOn w:val="a1"/>
    <w:rsid w:val="001B22F4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6">
    <w:name w:val="List Paragraph"/>
    <w:basedOn w:val="a1"/>
    <w:uiPriority w:val="34"/>
    <w:qFormat/>
    <w:rsid w:val="006A075E"/>
    <w:pPr>
      <w:ind w:left="720"/>
      <w:contextualSpacing/>
    </w:pPr>
  </w:style>
  <w:style w:type="table" w:styleId="a7">
    <w:name w:val="Table Grid"/>
    <w:basedOn w:val="a4"/>
    <w:uiPriority w:val="59"/>
    <w:rsid w:val="00DC0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3"/>
    <w:link w:val="10"/>
    <w:rsid w:val="00604E30"/>
    <w:rPr>
      <w:rFonts w:ascii="Arial" w:eastAsia="Andale Sans UI" w:hAnsi="Arial" w:cs="Tahoma"/>
      <w:b/>
      <w:bCs/>
      <w:kern w:val="1"/>
      <w:sz w:val="32"/>
      <w:szCs w:val="32"/>
    </w:rPr>
  </w:style>
  <w:style w:type="character" w:customStyle="1" w:styleId="21">
    <w:name w:val="Заголовок 2 Знак"/>
    <w:basedOn w:val="a3"/>
    <w:link w:val="20"/>
    <w:uiPriority w:val="9"/>
    <w:semiHidden/>
    <w:rsid w:val="0060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с отступом 32"/>
    <w:basedOn w:val="a1"/>
    <w:rsid w:val="00604E30"/>
    <w:pPr>
      <w:widowControl w:val="0"/>
      <w:suppressAutoHyphens/>
      <w:ind w:firstLine="360"/>
      <w:jc w:val="both"/>
    </w:pPr>
    <w:rPr>
      <w:rFonts w:eastAsia="Andale Sans UI"/>
      <w:kern w:val="1"/>
      <w:sz w:val="28"/>
      <w:szCs w:val="28"/>
      <w:lang w:eastAsia="en-US"/>
    </w:rPr>
  </w:style>
  <w:style w:type="paragraph" w:styleId="a2">
    <w:name w:val="Body Text"/>
    <w:basedOn w:val="a1"/>
    <w:link w:val="a8"/>
    <w:uiPriority w:val="99"/>
    <w:semiHidden/>
    <w:unhideWhenUsed/>
    <w:rsid w:val="00604E30"/>
    <w:pPr>
      <w:spacing w:after="120"/>
    </w:pPr>
  </w:style>
  <w:style w:type="character" w:customStyle="1" w:styleId="a8">
    <w:name w:val="Основной текст Знак"/>
    <w:basedOn w:val="a3"/>
    <w:link w:val="a2"/>
    <w:uiPriority w:val="99"/>
    <w:semiHidden/>
    <w:rsid w:val="0060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1"/>
    <w:uiPriority w:val="99"/>
    <w:unhideWhenUsed/>
    <w:rsid w:val="00B32660"/>
    <w:pPr>
      <w:spacing w:before="100" w:beforeAutospacing="1" w:after="100" w:afterAutospacing="1"/>
    </w:pPr>
  </w:style>
  <w:style w:type="numbering" w:customStyle="1" w:styleId="a">
    <w:name w:val="Большой список"/>
    <w:uiPriority w:val="99"/>
    <w:rsid w:val="00A1750B"/>
    <w:pPr>
      <w:numPr>
        <w:numId w:val="13"/>
      </w:numPr>
    </w:pPr>
  </w:style>
  <w:style w:type="paragraph" w:customStyle="1" w:styleId="1">
    <w:name w:val="Большой список уровень 1"/>
    <w:basedOn w:val="a1"/>
    <w:next w:val="a1"/>
    <w:qFormat/>
    <w:rsid w:val="00A1750B"/>
    <w:pPr>
      <w:keepNext/>
      <w:numPr>
        <w:numId w:val="14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1"/>
    <w:qFormat/>
    <w:rsid w:val="00A1750B"/>
    <w:pPr>
      <w:numPr>
        <w:ilvl w:val="1"/>
        <w:numId w:val="14"/>
      </w:numPr>
      <w:spacing w:line="276" w:lineRule="auto"/>
      <w:jc w:val="both"/>
    </w:pPr>
    <w:rPr>
      <w:rFonts w:eastAsiaTheme="minorHAnsi"/>
      <w:sz w:val="26"/>
      <w:szCs w:val="28"/>
      <w:lang w:eastAsia="en-US"/>
    </w:rPr>
  </w:style>
  <w:style w:type="paragraph" w:customStyle="1" w:styleId="3">
    <w:name w:val="Большой список уровень 3"/>
    <w:basedOn w:val="a1"/>
    <w:qFormat/>
    <w:rsid w:val="00A1750B"/>
    <w:pPr>
      <w:numPr>
        <w:numId w:val="15"/>
      </w:numPr>
      <w:spacing w:line="276" w:lineRule="auto"/>
      <w:jc w:val="both"/>
    </w:pPr>
    <w:rPr>
      <w:rFonts w:eastAsiaTheme="minorHAnsi" w:cstheme="minorBidi"/>
      <w:sz w:val="26"/>
      <w:szCs w:val="28"/>
      <w:lang w:eastAsia="en-US"/>
    </w:rPr>
  </w:style>
  <w:style w:type="numbering" w:customStyle="1" w:styleId="a0">
    <w:name w:val="Список с маркерами"/>
    <w:uiPriority w:val="99"/>
    <w:rsid w:val="00A1750B"/>
    <w:pPr>
      <w:numPr>
        <w:numId w:val="15"/>
      </w:numPr>
    </w:pPr>
  </w:style>
  <w:style w:type="paragraph" w:styleId="aa">
    <w:name w:val="Balloon Text"/>
    <w:basedOn w:val="a1"/>
    <w:link w:val="ab"/>
    <w:uiPriority w:val="99"/>
    <w:semiHidden/>
    <w:unhideWhenUsed/>
    <w:rsid w:val="00CA09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CA09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left">
    <w:name w:val="a"/>
    <w:pPr>
      <w:numPr>
        <w:numId w:val="13"/>
      </w:numPr>
    </w:pPr>
  </w:style>
  <w:style w:type="numbering" w:customStyle="1" w:styleId="a6">
    <w:name w:val="a0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B8B6-A9FF-4C5B-A7A0-4BF9F5BC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9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cp:lastPrinted>2019-02-18T12:25:00Z</cp:lastPrinted>
  <dcterms:created xsi:type="dcterms:W3CDTF">2012-11-01T11:39:00Z</dcterms:created>
  <dcterms:modified xsi:type="dcterms:W3CDTF">2019-12-16T12:08:00Z</dcterms:modified>
</cp:coreProperties>
</file>