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0678FC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8FC" w:rsidRDefault="000678FC" w:rsidP="000678FC">
      <w:pPr>
        <w:spacing w:after="0" w:line="240" w:lineRule="auto"/>
        <w:jc w:val="center"/>
      </w:pPr>
    </w:p>
    <w:p w:rsidR="000678FC" w:rsidRPr="00CB0C2D" w:rsidRDefault="000678FC" w:rsidP="000678FC">
      <w:pPr>
        <w:spacing w:after="0" w:line="240" w:lineRule="auto"/>
      </w:pPr>
    </w:p>
    <w:p w:rsidR="000678FC" w:rsidRDefault="000678FC" w:rsidP="000678FC">
      <w:pPr>
        <w:spacing w:after="0" w:line="240" w:lineRule="auto"/>
        <w:jc w:val="center"/>
      </w:pPr>
    </w:p>
    <w:p w:rsidR="00A07519" w:rsidRPr="006E3F1A" w:rsidRDefault="00A07519" w:rsidP="00A07519">
      <w:pPr>
        <w:ind w:left="567" w:hanging="709"/>
        <w:jc w:val="center"/>
        <w:rPr>
          <w:b/>
        </w:rPr>
      </w:pPr>
      <w:r w:rsidRPr="006E3F1A">
        <w:rPr>
          <w:b/>
        </w:rPr>
        <w:t>АДМИНИСТРАЦИЯ  ДОБРОМИНСКОГО СЕЛЬСКОГО ПОСЕЛЕНИЯ             ГЛИНКОВСКОГО РАЙОНА СМОЛЕНСКОЙ ОБЛАСТИ</w:t>
      </w:r>
    </w:p>
    <w:p w:rsidR="000678FC" w:rsidRPr="00DC04F1" w:rsidRDefault="000678FC" w:rsidP="000678FC">
      <w:pPr>
        <w:spacing w:after="0" w:line="240" w:lineRule="auto"/>
        <w:jc w:val="center"/>
        <w:rPr>
          <w:b/>
          <w:bCs/>
          <w:caps/>
        </w:rPr>
      </w:pP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  <w:proofErr w:type="gramStart"/>
      <w:r w:rsidRPr="00DC04F1">
        <w:rPr>
          <w:b/>
        </w:rPr>
        <w:t>П</w:t>
      </w:r>
      <w:proofErr w:type="gramEnd"/>
      <w:r w:rsidRPr="00DC04F1">
        <w:rPr>
          <w:b/>
        </w:rPr>
        <w:t xml:space="preserve"> О С Т А Н О В Л Е Н И Е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</w:p>
    <w:p w:rsidR="000678FC" w:rsidRDefault="000678FC" w:rsidP="00175A7A">
      <w:pPr>
        <w:spacing w:after="0" w:line="240" w:lineRule="auto"/>
        <w:jc w:val="both"/>
      </w:pPr>
      <w:r w:rsidRPr="00DC04F1">
        <w:t xml:space="preserve">от </w:t>
      </w:r>
      <w:r w:rsidR="003D484D">
        <w:t>02.12.</w:t>
      </w:r>
      <w:r w:rsidRPr="00DC04F1">
        <w:t>201</w:t>
      </w:r>
      <w:r w:rsidR="00475B2E">
        <w:t>9</w:t>
      </w:r>
      <w:r w:rsidRPr="00DC04F1">
        <w:t xml:space="preserve"> г. №</w:t>
      </w:r>
      <w:r w:rsidR="003D484D">
        <w:t xml:space="preserve">  69</w:t>
      </w:r>
    </w:p>
    <w:p w:rsidR="000678FC" w:rsidRPr="00DC04F1" w:rsidRDefault="000678FC" w:rsidP="00175A7A">
      <w:pPr>
        <w:spacing w:after="0" w:line="240" w:lineRule="auto"/>
        <w:ind w:lef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C04F1" w:rsidRPr="00DC04F1" w:rsidTr="003D484D">
        <w:tc>
          <w:tcPr>
            <w:tcW w:w="4786" w:type="dxa"/>
          </w:tcPr>
          <w:p w:rsidR="000678FC" w:rsidRPr="00DC04F1" w:rsidRDefault="000678FC" w:rsidP="003D484D">
            <w:pPr>
              <w:jc w:val="both"/>
            </w:pPr>
            <w:r w:rsidRPr="00DC04F1">
              <w:t>О</w:t>
            </w:r>
            <w:r w:rsidR="0097297D">
              <w:t xml:space="preserve"> создании</w:t>
            </w:r>
            <w:r w:rsidR="00175A7A" w:rsidRPr="00DC04F1">
              <w:t xml:space="preserve"> К</w:t>
            </w:r>
            <w:r w:rsidRPr="00DC04F1">
              <w:t>омиссии</w:t>
            </w:r>
            <w:r w:rsidR="00175A7A" w:rsidRPr="00DC04F1">
              <w:t xml:space="preserve"> по информационной безопасности  </w:t>
            </w:r>
            <w:r w:rsidR="0097297D">
              <w:t xml:space="preserve">при </w:t>
            </w:r>
            <w:r w:rsidR="00175A7A" w:rsidRPr="00DC04F1">
              <w:t xml:space="preserve">Администрации </w:t>
            </w:r>
            <w:r w:rsidR="003D484D">
              <w:t>Доброминского сельского поселения</w:t>
            </w:r>
            <w:r w:rsidR="00175A7A" w:rsidRPr="00DC04F1">
              <w:t xml:space="preserve"> Глинковск</w:t>
            </w:r>
            <w:r w:rsidR="003D484D">
              <w:t>ого</w:t>
            </w:r>
            <w:r w:rsidR="00175A7A" w:rsidRPr="00DC04F1">
              <w:t xml:space="preserve"> район</w:t>
            </w:r>
            <w:r w:rsidR="003D484D">
              <w:t>а</w:t>
            </w:r>
            <w:r w:rsidR="00175A7A" w:rsidRPr="00DC04F1">
              <w:t xml:space="preserve"> Смоленской области</w:t>
            </w:r>
          </w:p>
        </w:tc>
      </w:tr>
    </w:tbl>
    <w:p w:rsidR="000678FC" w:rsidRPr="00DC04F1" w:rsidRDefault="000678FC" w:rsidP="00175A7A">
      <w:pPr>
        <w:spacing w:after="0" w:line="240" w:lineRule="auto"/>
        <w:jc w:val="both"/>
      </w:pPr>
    </w:p>
    <w:p w:rsidR="000678FC" w:rsidRPr="00DC04F1" w:rsidRDefault="00175A7A" w:rsidP="00175A7A">
      <w:pPr>
        <w:spacing w:after="0" w:line="240" w:lineRule="auto"/>
        <w:ind w:left="-142"/>
        <w:jc w:val="both"/>
      </w:pPr>
      <w:r w:rsidRPr="00DC04F1">
        <w:t xml:space="preserve">         В целях реализации единой государственной политики в сфере обеспечения информационной безопасности в 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 </w:t>
      </w:r>
      <w:r w:rsidRPr="00DC04F1">
        <w:t>и координации работ в данной сфере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175A7A" w:rsidRPr="00DC04F1" w:rsidRDefault="00175A7A" w:rsidP="00175A7A">
      <w:pPr>
        <w:spacing w:after="0" w:line="240" w:lineRule="auto"/>
        <w:jc w:val="both"/>
      </w:pPr>
      <w:r w:rsidRPr="00DC04F1">
        <w:rPr>
          <w:color w:val="000000"/>
          <w:spacing w:val="3"/>
        </w:rPr>
        <w:t xml:space="preserve">        Администрация 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 w:rsidRPr="00DC04F1">
        <w:rPr>
          <w:color w:val="000000"/>
          <w:spacing w:val="3"/>
        </w:rPr>
        <w:t xml:space="preserve"> </w:t>
      </w:r>
      <w:proofErr w:type="spellStart"/>
      <w:proofErr w:type="gramStart"/>
      <w:r w:rsidRPr="00DC04F1">
        <w:rPr>
          <w:color w:val="000000"/>
          <w:spacing w:val="3"/>
        </w:rPr>
        <w:t>п</w:t>
      </w:r>
      <w:proofErr w:type="spellEnd"/>
      <w:proofErr w:type="gramEnd"/>
      <w:r w:rsidRPr="00DC04F1">
        <w:rPr>
          <w:color w:val="000000"/>
          <w:spacing w:val="3"/>
        </w:rPr>
        <w:t xml:space="preserve"> о с т а н о в л я е т: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97297D" w:rsidRDefault="0097297D" w:rsidP="00371D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 xml:space="preserve">Создать Комиссию по информационной безопасности при 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>
        <w:t>.</w:t>
      </w:r>
    </w:p>
    <w:p w:rsidR="00175A7A" w:rsidRDefault="00175A7A" w:rsidP="00371D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DC04F1">
        <w:t>Утвердить Положение о Комиссии по информационной безопасности</w:t>
      </w:r>
      <w:r w:rsidR="0097297D">
        <w:t xml:space="preserve"> при </w:t>
      </w:r>
      <w:r w:rsidRPr="00DC04F1">
        <w:t xml:space="preserve">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 w:rsidR="0097297D">
        <w:t xml:space="preserve"> (Приложение 1)</w:t>
      </w:r>
      <w:r w:rsidRPr="00DC04F1">
        <w:t>.</w:t>
      </w:r>
    </w:p>
    <w:p w:rsidR="0097297D" w:rsidRDefault="0097297D" w:rsidP="00371D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 xml:space="preserve">Утвердить состав Комиссии по информационной безопасности при 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 w:rsidR="003D484D">
        <w:t xml:space="preserve"> </w:t>
      </w:r>
      <w:r>
        <w:t>(Приложение 2).</w:t>
      </w:r>
    </w:p>
    <w:p w:rsidR="00371DF3" w:rsidRDefault="007478FE" w:rsidP="00371DF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Признать утратившим силу постановлени</w:t>
      </w:r>
      <w:r w:rsidR="003D484D">
        <w:t>е</w:t>
      </w:r>
      <w:r>
        <w:t xml:space="preserve"> 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 w:rsidR="003D484D">
        <w:t xml:space="preserve"> </w:t>
      </w:r>
      <w:r w:rsidR="00371DF3">
        <w:t>от 0</w:t>
      </w:r>
      <w:r w:rsidR="003D484D">
        <w:t>7</w:t>
      </w:r>
      <w:r w:rsidR="00371DF3">
        <w:t>.06.201</w:t>
      </w:r>
      <w:r w:rsidR="003D484D">
        <w:t>9</w:t>
      </w:r>
      <w:r w:rsidR="00371DF3">
        <w:t xml:space="preserve"> г. № </w:t>
      </w:r>
      <w:r w:rsidR="003D484D">
        <w:t>34</w:t>
      </w:r>
      <w:r w:rsidR="00371DF3">
        <w:t xml:space="preserve"> «О создании Комиссии по информационной безопасности Администрации </w:t>
      </w:r>
      <w:r w:rsidR="003D484D">
        <w:t>Доброминского сельского поселения</w:t>
      </w:r>
      <w:r w:rsidR="003D484D" w:rsidRPr="00DC04F1">
        <w:t xml:space="preserve"> Глинковск</w:t>
      </w:r>
      <w:r w:rsidR="003D484D">
        <w:t>ого</w:t>
      </w:r>
      <w:r w:rsidR="003D484D" w:rsidRPr="00DC04F1">
        <w:t xml:space="preserve"> район</w:t>
      </w:r>
      <w:r w:rsidR="003D484D">
        <w:t>а</w:t>
      </w:r>
      <w:r w:rsidR="003D484D" w:rsidRPr="00DC04F1">
        <w:t xml:space="preserve"> Смоленской области</w:t>
      </w:r>
      <w:r w:rsidR="003D484D">
        <w:t>».</w:t>
      </w:r>
    </w:p>
    <w:p w:rsidR="000678FC" w:rsidRDefault="000678FC" w:rsidP="00175A7A">
      <w:pPr>
        <w:spacing w:after="0" w:line="240" w:lineRule="auto"/>
        <w:ind w:left="-284"/>
        <w:jc w:val="both"/>
      </w:pPr>
    </w:p>
    <w:p w:rsidR="003D484D" w:rsidRPr="00DC04F1" w:rsidRDefault="003D484D" w:rsidP="00175A7A">
      <w:pPr>
        <w:spacing w:after="0" w:line="240" w:lineRule="auto"/>
        <w:ind w:left="-284"/>
        <w:jc w:val="both"/>
      </w:pPr>
    </w:p>
    <w:p w:rsidR="003D484D" w:rsidRPr="006E3F1A" w:rsidRDefault="003D484D" w:rsidP="003D484D">
      <w:pPr>
        <w:pStyle w:val="a7"/>
      </w:pPr>
      <w:r w:rsidRPr="006E3F1A">
        <w:t>Глава</w:t>
      </w:r>
      <w:r>
        <w:t xml:space="preserve"> </w:t>
      </w:r>
      <w:r w:rsidRPr="006E3F1A">
        <w:t>муниципального образования</w:t>
      </w:r>
    </w:p>
    <w:p w:rsidR="003D484D" w:rsidRPr="006E3F1A" w:rsidRDefault="003D484D" w:rsidP="003D484D">
      <w:pPr>
        <w:pStyle w:val="a7"/>
      </w:pPr>
      <w:r w:rsidRPr="006E3F1A">
        <w:t xml:space="preserve">Доброминского сельского поселения </w:t>
      </w:r>
    </w:p>
    <w:p w:rsidR="003D484D" w:rsidRDefault="003D484D" w:rsidP="003D484D">
      <w:pPr>
        <w:pStyle w:val="a7"/>
      </w:pPr>
      <w:r w:rsidRPr="006E3F1A">
        <w:t>Глинковского района Смоленской области                                      Л.В. Ларионова</w:t>
      </w:r>
    </w:p>
    <w:p w:rsidR="000678FC" w:rsidRPr="00DC04F1" w:rsidRDefault="000678FC" w:rsidP="003D484D">
      <w:pPr>
        <w:spacing w:after="0" w:line="240" w:lineRule="auto"/>
        <w:ind w:left="-284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642"/>
      </w:tblGrid>
      <w:tr w:rsidR="000678FC" w:rsidRPr="00312642" w:rsidTr="00175A7A">
        <w:tc>
          <w:tcPr>
            <w:tcW w:w="2678" w:type="pct"/>
          </w:tcPr>
          <w:p w:rsidR="000678FC" w:rsidRPr="00312642" w:rsidRDefault="000678FC" w:rsidP="00312642">
            <w:pPr>
              <w:jc w:val="both"/>
            </w:pPr>
          </w:p>
        </w:tc>
        <w:tc>
          <w:tcPr>
            <w:tcW w:w="2322" w:type="pct"/>
          </w:tcPr>
          <w:p w:rsidR="000678FC" w:rsidRPr="003D484D" w:rsidRDefault="000678FC" w:rsidP="00312642">
            <w:pPr>
              <w:jc w:val="both"/>
              <w:rPr>
                <w:sz w:val="24"/>
                <w:szCs w:val="24"/>
              </w:rPr>
            </w:pPr>
            <w:r w:rsidRPr="003D484D">
              <w:rPr>
                <w:sz w:val="24"/>
                <w:szCs w:val="24"/>
              </w:rPr>
              <w:t>Приложение</w:t>
            </w:r>
            <w:r w:rsidR="0097297D" w:rsidRPr="003D484D">
              <w:rPr>
                <w:sz w:val="24"/>
                <w:szCs w:val="24"/>
              </w:rPr>
              <w:t xml:space="preserve"> 1</w:t>
            </w:r>
            <w:r w:rsidRPr="003D484D">
              <w:rPr>
                <w:sz w:val="24"/>
                <w:szCs w:val="24"/>
              </w:rPr>
              <w:t xml:space="preserve"> к постановлению Администрации </w:t>
            </w:r>
            <w:r w:rsidR="003D484D" w:rsidRPr="003D484D">
              <w:rPr>
                <w:sz w:val="24"/>
                <w:szCs w:val="24"/>
              </w:rPr>
              <w:t>Доброминского сельского поселения Глинковского района Смоленской области</w:t>
            </w:r>
          </w:p>
          <w:p w:rsidR="000678FC" w:rsidRPr="00312642" w:rsidRDefault="003D484D" w:rsidP="003D484D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="000678FC" w:rsidRPr="003D484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02.12.</w:t>
            </w:r>
            <w:r w:rsidR="000678FC" w:rsidRPr="003D484D">
              <w:rPr>
                <w:sz w:val="24"/>
                <w:szCs w:val="24"/>
              </w:rPr>
              <w:t>201</w:t>
            </w:r>
            <w:r w:rsidR="006303FD" w:rsidRPr="003D484D">
              <w:rPr>
                <w:sz w:val="24"/>
                <w:szCs w:val="24"/>
              </w:rPr>
              <w:t>9</w:t>
            </w:r>
            <w:r w:rsidR="000678FC" w:rsidRPr="003D484D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 69</w:t>
            </w:r>
          </w:p>
        </w:tc>
      </w:tr>
    </w:tbl>
    <w:tbl>
      <w:tblPr>
        <w:tblW w:w="5040" w:type="pct"/>
        <w:tblLook w:val="04A0"/>
      </w:tblPr>
      <w:tblGrid>
        <w:gridCol w:w="5038"/>
        <w:gridCol w:w="5038"/>
      </w:tblGrid>
      <w:tr w:rsidR="000678FC" w:rsidRPr="00312642" w:rsidTr="000678FC">
        <w:trPr>
          <w:trHeight w:val="447"/>
        </w:trPr>
        <w:tc>
          <w:tcPr>
            <w:tcW w:w="2500" w:type="pct"/>
          </w:tcPr>
          <w:p w:rsidR="000678FC" w:rsidRPr="00312642" w:rsidRDefault="000678FC" w:rsidP="00312642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0678FC" w:rsidRPr="00312642" w:rsidRDefault="000678FC" w:rsidP="00312642">
            <w:pPr>
              <w:ind w:left="4248" w:firstLine="708"/>
              <w:jc w:val="center"/>
              <w:rPr>
                <w:b/>
              </w:rPr>
            </w:pPr>
          </w:p>
        </w:tc>
      </w:tr>
    </w:tbl>
    <w:p w:rsidR="000678FC" w:rsidRPr="00312642" w:rsidRDefault="000678FC" w:rsidP="00312642">
      <w:pPr>
        <w:spacing w:after="0" w:line="240" w:lineRule="auto"/>
        <w:jc w:val="center"/>
        <w:rPr>
          <w:b/>
        </w:rPr>
      </w:pPr>
      <w:r w:rsidRPr="00312642">
        <w:rPr>
          <w:b/>
        </w:rPr>
        <w:t>ПОЛОЖЕНИЕ</w:t>
      </w:r>
    </w:p>
    <w:p w:rsidR="00924767" w:rsidRDefault="000678FC" w:rsidP="00312642">
      <w:pPr>
        <w:spacing w:after="0" w:line="240" w:lineRule="auto"/>
        <w:jc w:val="center"/>
        <w:rPr>
          <w:b/>
        </w:rPr>
      </w:pPr>
      <w:r w:rsidRPr="00312642">
        <w:rPr>
          <w:b/>
        </w:rPr>
        <w:t>о Комиссии по информационной безопасности</w:t>
      </w:r>
      <w:r w:rsidR="0097297D" w:rsidRPr="00312642">
        <w:rPr>
          <w:b/>
        </w:rPr>
        <w:t xml:space="preserve"> </w:t>
      </w:r>
    </w:p>
    <w:p w:rsidR="00924767" w:rsidRDefault="0097297D" w:rsidP="00312642">
      <w:pPr>
        <w:spacing w:after="0" w:line="240" w:lineRule="auto"/>
        <w:jc w:val="center"/>
        <w:rPr>
          <w:b/>
        </w:rPr>
      </w:pPr>
      <w:r w:rsidRPr="00312642">
        <w:rPr>
          <w:b/>
        </w:rPr>
        <w:t>при</w:t>
      </w:r>
      <w:r w:rsidR="000678FC" w:rsidRPr="00312642">
        <w:rPr>
          <w:b/>
        </w:rPr>
        <w:t xml:space="preserve"> Администрации </w:t>
      </w:r>
      <w:r w:rsidR="00924767" w:rsidRPr="00924767">
        <w:rPr>
          <w:b/>
        </w:rPr>
        <w:t xml:space="preserve">Доброминского сельского поселения </w:t>
      </w:r>
    </w:p>
    <w:p w:rsidR="000678FC" w:rsidRPr="00924767" w:rsidRDefault="00924767" w:rsidP="00312642">
      <w:pPr>
        <w:spacing w:after="0" w:line="240" w:lineRule="auto"/>
        <w:jc w:val="center"/>
        <w:rPr>
          <w:b/>
        </w:rPr>
      </w:pPr>
      <w:r w:rsidRPr="00924767">
        <w:rPr>
          <w:b/>
        </w:rPr>
        <w:t>Глинковского района Смоленской области</w:t>
      </w:r>
    </w:p>
    <w:p w:rsidR="003E3902" w:rsidRPr="00312642" w:rsidRDefault="003E3902" w:rsidP="00312642">
      <w:pPr>
        <w:spacing w:after="0" w:line="240" w:lineRule="auto"/>
        <w:jc w:val="both"/>
        <w:rPr>
          <w:b/>
        </w:rPr>
      </w:pPr>
    </w:p>
    <w:p w:rsidR="000678FC" w:rsidRPr="00312642" w:rsidRDefault="000678FC" w:rsidP="00312642">
      <w:pPr>
        <w:spacing w:after="0" w:line="240" w:lineRule="auto"/>
        <w:jc w:val="center"/>
        <w:rPr>
          <w:b/>
        </w:rPr>
      </w:pPr>
      <w:r w:rsidRPr="00312642">
        <w:rPr>
          <w:b/>
        </w:rPr>
        <w:t>1. Общие положения</w:t>
      </w:r>
    </w:p>
    <w:p w:rsidR="000678FC" w:rsidRPr="00312642" w:rsidRDefault="000678FC" w:rsidP="00312642">
      <w:pPr>
        <w:spacing w:after="0" w:line="240" w:lineRule="auto"/>
        <w:jc w:val="both"/>
      </w:pPr>
      <w:r w:rsidRPr="00312642">
        <w:tab/>
        <w:t>1.1. Настоящее положение определяет задачи, компетенцию, состав и порядок функционирования Комиссии по информационной безопасности</w:t>
      </w:r>
      <w:r w:rsidR="0097297D" w:rsidRPr="00312642">
        <w:t xml:space="preserve"> при </w:t>
      </w:r>
      <w:r w:rsidRPr="00312642">
        <w:t xml:space="preserve">Администрации </w:t>
      </w:r>
      <w:r w:rsidR="00924767">
        <w:t>Доброминского сельского поселения</w:t>
      </w:r>
      <w:r w:rsidR="00924767" w:rsidRPr="00DC04F1">
        <w:t xml:space="preserve"> Глинковск</w:t>
      </w:r>
      <w:r w:rsidR="00924767">
        <w:t>ого</w:t>
      </w:r>
      <w:r w:rsidR="00924767" w:rsidRPr="00DC04F1">
        <w:t xml:space="preserve"> район</w:t>
      </w:r>
      <w:r w:rsidR="00924767">
        <w:t>а</w:t>
      </w:r>
      <w:r w:rsidR="00924767" w:rsidRPr="00DC04F1">
        <w:t xml:space="preserve"> Смоленской области</w:t>
      </w:r>
      <w:r w:rsidR="00924767">
        <w:t xml:space="preserve"> </w:t>
      </w:r>
      <w:r w:rsidRPr="00312642">
        <w:t>(далее - Комиссия).</w:t>
      </w:r>
    </w:p>
    <w:p w:rsidR="000678FC" w:rsidRPr="00312642" w:rsidRDefault="000678FC" w:rsidP="00312642">
      <w:pPr>
        <w:spacing w:after="0" w:line="240" w:lineRule="auto"/>
        <w:jc w:val="both"/>
      </w:pPr>
      <w:r w:rsidRPr="00312642">
        <w:tab/>
        <w:t xml:space="preserve">1.2. Комиссия образуется в целях реализации единой государственной политики в сфере обеспечения информационной безопасности </w:t>
      </w:r>
      <w:r w:rsidR="00DA4026" w:rsidRPr="00312642">
        <w:t xml:space="preserve">и </w:t>
      </w:r>
      <w:r w:rsidR="00F218CD" w:rsidRPr="00312642">
        <w:t xml:space="preserve">обеспечения безопасности персональных данных (далее – </w:t>
      </w:r>
      <w:proofErr w:type="spellStart"/>
      <w:r w:rsidR="00F218CD" w:rsidRPr="00312642">
        <w:t>ПДн</w:t>
      </w:r>
      <w:proofErr w:type="spellEnd"/>
      <w:r w:rsidR="00F218CD" w:rsidRPr="00312642">
        <w:t xml:space="preserve">) при их обработке </w:t>
      </w:r>
      <w:r w:rsidRPr="00312642">
        <w:t xml:space="preserve">в Администрации </w:t>
      </w:r>
      <w:r w:rsidR="00924767">
        <w:t>Доброминского сельского поселения</w:t>
      </w:r>
      <w:r w:rsidR="00924767" w:rsidRPr="00DC04F1">
        <w:t xml:space="preserve"> Глинковск</w:t>
      </w:r>
      <w:r w:rsidR="00924767">
        <w:t>ого</w:t>
      </w:r>
      <w:r w:rsidR="00924767" w:rsidRPr="00DC04F1">
        <w:t xml:space="preserve"> район</w:t>
      </w:r>
      <w:r w:rsidR="00924767">
        <w:t>а</w:t>
      </w:r>
      <w:r w:rsidR="00924767" w:rsidRPr="00DC04F1">
        <w:t xml:space="preserve"> Смоленской области</w:t>
      </w:r>
      <w:r w:rsidRPr="00312642">
        <w:t xml:space="preserve"> (далее - Администрация).</w:t>
      </w:r>
    </w:p>
    <w:p w:rsidR="000678FC" w:rsidRPr="00312642" w:rsidRDefault="000678FC" w:rsidP="00312642">
      <w:pPr>
        <w:spacing w:after="0" w:line="240" w:lineRule="auto"/>
        <w:jc w:val="both"/>
      </w:pPr>
      <w:r w:rsidRPr="00312642">
        <w:tab/>
        <w:t xml:space="preserve">1.3. </w:t>
      </w:r>
      <w:proofErr w:type="gramStart"/>
      <w:r w:rsidRPr="00312642"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 и иными правовыми актами, в том числе решениями Федеральной службы по техническому и экспортному контролю (далее – ФСТЭК), решениями Комиссии  при полномочном представителе Президента Российской Федерации в Центральном федеральном округе по информационной безопасности, областными законами и другими нормативно - правовыми актами.</w:t>
      </w:r>
      <w:proofErr w:type="gramEnd"/>
    </w:p>
    <w:p w:rsidR="000678FC" w:rsidRPr="00312642" w:rsidRDefault="000678FC" w:rsidP="00312642">
      <w:pPr>
        <w:spacing w:after="0" w:line="240" w:lineRule="auto"/>
        <w:jc w:val="both"/>
      </w:pPr>
      <w:r w:rsidRPr="00312642">
        <w:tab/>
      </w:r>
    </w:p>
    <w:p w:rsidR="00B67A7E" w:rsidRPr="00312642" w:rsidRDefault="000678FC" w:rsidP="00312642">
      <w:pPr>
        <w:spacing w:after="0" w:line="240" w:lineRule="auto"/>
        <w:jc w:val="center"/>
        <w:rPr>
          <w:b/>
        </w:rPr>
      </w:pPr>
      <w:r w:rsidRPr="00312642">
        <w:rPr>
          <w:b/>
        </w:rPr>
        <w:t>2. Основные задачи Комиссии</w:t>
      </w:r>
    </w:p>
    <w:p w:rsidR="000678FC" w:rsidRPr="00312642" w:rsidRDefault="00B67A7E" w:rsidP="00312642">
      <w:pPr>
        <w:spacing w:after="0" w:line="240" w:lineRule="auto"/>
        <w:jc w:val="both"/>
      </w:pPr>
      <w:r w:rsidRPr="00312642">
        <w:t>2.1. Основные задачи Комиссии в сфере обеспечения информационной безопасности:</w:t>
      </w:r>
    </w:p>
    <w:p w:rsidR="000678FC" w:rsidRPr="00312642" w:rsidRDefault="000678FC" w:rsidP="00312642">
      <w:pPr>
        <w:spacing w:after="0" w:line="240" w:lineRule="auto"/>
        <w:jc w:val="both"/>
      </w:pPr>
      <w:r w:rsidRPr="00312642">
        <w:t>- анализ текущего состояния информационной безопасности в Администрации</w:t>
      </w:r>
      <w:r w:rsidR="00F218CD" w:rsidRPr="00312642">
        <w:t>:</w:t>
      </w:r>
      <w:r w:rsidRPr="00312642">
        <w:t xml:space="preserve"> выявление, оценка и прогнозирование возможных угроз;</w:t>
      </w:r>
    </w:p>
    <w:p w:rsidR="000678FC" w:rsidRPr="00312642" w:rsidRDefault="000678FC" w:rsidP="00312642">
      <w:pPr>
        <w:spacing w:after="0" w:line="240" w:lineRule="auto"/>
        <w:jc w:val="both"/>
      </w:pPr>
      <w:r w:rsidRPr="00312642">
        <w:t>- анализ выполнения в Администрации федеральных законов, указов Президента Российской Федерации, постановлений Правительства Российской Федерации, федеральных целевых программ, направленных на обеспечение информационной безопасности;</w:t>
      </w:r>
      <w:r w:rsidRPr="00312642">
        <w:tab/>
      </w:r>
    </w:p>
    <w:p w:rsidR="000678FC" w:rsidRPr="00312642" w:rsidRDefault="000678FC" w:rsidP="00312642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-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подготовка предложений и комплекса мер по созданию и функционированию </w:t>
      </w:r>
      <w:r w:rsidRPr="003126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системы информационной безопасности;</w:t>
      </w:r>
    </w:p>
    <w:p w:rsidR="000678FC" w:rsidRPr="00312642" w:rsidRDefault="000678FC" w:rsidP="00312642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- разработка предложений по взаимодействию структурных подразделений Администрации в ходе реализации решений Комиссии по обеспечению информационной безопасности и оценке их эффективности; 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рассмотрение вопросов организационного и материально-технического обеспечения информационной безопасности</w:t>
      </w:r>
      <w:r w:rsidRPr="0031264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lastRenderedPageBreak/>
        <w:t>- рассмотрение предложений структурных подразделений Администрации по вопросам обеспечения информационной безопасности;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ab/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Style w:val="11"/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рассмотрение других вопросов, относящихся к защите информации.</w:t>
      </w:r>
    </w:p>
    <w:p w:rsidR="00B67A7E" w:rsidRPr="00312642" w:rsidRDefault="00B67A7E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2.2.</w:t>
      </w:r>
      <w:r w:rsidRPr="00312642">
        <w:rPr>
          <w:rFonts w:ascii="Times New Roman" w:hAnsi="Times New Roman" w:cs="Times New Roman"/>
          <w:sz w:val="28"/>
          <w:szCs w:val="28"/>
        </w:rPr>
        <w:t xml:space="preserve">Основные задачи Комиссии в сфере обеспечения безопасности </w:t>
      </w:r>
      <w:proofErr w:type="spellStart"/>
      <w:r w:rsidRPr="0031264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12642">
        <w:rPr>
          <w:rFonts w:ascii="Times New Roman" w:hAnsi="Times New Roman" w:cs="Times New Roman"/>
          <w:sz w:val="28"/>
          <w:szCs w:val="28"/>
        </w:rPr>
        <w:t xml:space="preserve"> при их обработке:</w:t>
      </w:r>
    </w:p>
    <w:p w:rsidR="00670DF3" w:rsidRPr="00312642" w:rsidRDefault="00670DF3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42">
        <w:rPr>
          <w:rFonts w:ascii="Times New Roman" w:hAnsi="Times New Roman" w:cs="Times New Roman"/>
          <w:sz w:val="28"/>
          <w:szCs w:val="28"/>
        </w:rPr>
        <w:t xml:space="preserve">- 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азрабатывает рекомендации по защите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и проведени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мероприятий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утечки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DF3" w:rsidRPr="00312642" w:rsidRDefault="00670DF3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ырабатывает предложения об изменении и дополнении перечня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DF3" w:rsidRPr="00312642" w:rsidRDefault="00670DF3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 анализ обстоятельств и причин неправомерного распространения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DF3" w:rsidRPr="00312642" w:rsidRDefault="00670DF3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отовит предложения по совершенствованию действующей системы защиты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DF3" w:rsidRPr="00312642" w:rsidRDefault="00670DF3" w:rsidP="00312642">
      <w:pPr>
        <w:pStyle w:val="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рассмотрение других вопросов, относящихся к </w:t>
      </w:r>
      <w:r w:rsidRPr="00312642">
        <w:rPr>
          <w:rFonts w:ascii="Times New Roman" w:hAnsi="Times New Roman" w:cs="Times New Roman"/>
          <w:sz w:val="28"/>
          <w:szCs w:val="28"/>
        </w:rPr>
        <w:t>обеспечени</w:t>
      </w:r>
      <w:r w:rsidR="00475B2E">
        <w:rPr>
          <w:rFonts w:ascii="Times New Roman" w:hAnsi="Times New Roman" w:cs="Times New Roman"/>
          <w:sz w:val="28"/>
          <w:szCs w:val="28"/>
        </w:rPr>
        <w:t>ю</w:t>
      </w:r>
      <w:r w:rsidRPr="00312642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spellStart"/>
      <w:r w:rsidRPr="0031264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12642">
        <w:rPr>
          <w:rFonts w:ascii="Times New Roman" w:hAnsi="Times New Roman" w:cs="Times New Roman"/>
          <w:sz w:val="28"/>
          <w:szCs w:val="28"/>
        </w:rPr>
        <w:t xml:space="preserve"> при их обработке.</w:t>
      </w:r>
    </w:p>
    <w:p w:rsidR="00670DF3" w:rsidRPr="00312642" w:rsidRDefault="00670DF3" w:rsidP="00312642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bookmarkStart w:id="0" w:name="bookmark0"/>
    </w:p>
    <w:p w:rsidR="00C7504B" w:rsidRPr="00312642" w:rsidRDefault="000678FC" w:rsidP="00312642">
      <w:pPr>
        <w:keepNext/>
        <w:keepLines/>
        <w:spacing w:after="0" w:line="240" w:lineRule="auto"/>
        <w:jc w:val="center"/>
        <w:rPr>
          <w:rStyle w:val="12"/>
          <w:rFonts w:eastAsia="Calibri"/>
          <w:b/>
        </w:rPr>
      </w:pPr>
      <w:r w:rsidRPr="00312642">
        <w:rPr>
          <w:rStyle w:val="12"/>
          <w:rFonts w:eastAsia="Calibri"/>
          <w:b/>
        </w:rPr>
        <w:t>3. Компетенция Комиссии</w:t>
      </w:r>
      <w:bookmarkEnd w:id="0"/>
    </w:p>
    <w:p w:rsidR="000678FC" w:rsidRPr="00312642" w:rsidRDefault="000678FC" w:rsidP="00312642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3.1. Для осуществления своих полномочий Комиссия имеет право: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Style w:val="11"/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от </w:t>
      </w:r>
      <w:r w:rsidR="00BD268C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должн</w:t>
      </w:r>
      <w:r w:rsidR="00A05F99">
        <w:rPr>
          <w:rStyle w:val="11"/>
          <w:rFonts w:ascii="Times New Roman" w:hAnsi="Times New Roman" w:cs="Times New Roman"/>
          <w:sz w:val="28"/>
          <w:szCs w:val="28"/>
        </w:rPr>
        <w:t>остных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 лиц </w:t>
      </w:r>
      <w:r w:rsidR="00BD268C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необходимые материалы и информацию по вопросам, относящимся к компетенции Комиссии;</w:t>
      </w:r>
    </w:p>
    <w:p w:rsidR="00BD268C" w:rsidRPr="00312642" w:rsidRDefault="00BD268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структурных подразделений Администрации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существующей системы защиты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2FF" w:rsidRPr="00312642" w:rsidRDefault="00E352FF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предложения 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4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структурных подразделений</w:t>
      </w:r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отстранении от выполнения служебных обязанностей работников, нарушающих требования по защите </w:t>
      </w:r>
      <w:proofErr w:type="spellStart"/>
      <w:r w:rsidRPr="00F2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1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заслушивать на заседаниях Комиссии представителей структурных подразделений Администрации</w:t>
      </w:r>
      <w:r w:rsidR="0092476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по вопросам, находящимся в ведении Комиссии;</w:t>
      </w:r>
    </w:p>
    <w:p w:rsidR="000678FC" w:rsidRPr="00312642" w:rsidRDefault="000678FC" w:rsidP="00312642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привлекать в установленном порядке специалистов для проведения аналитических и экспертных работ в целях более детального изучения отдельных вопросов, возникающих в ходе работы Комиссии, и выработки  соответствующихрекомендаций и заключений;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взаимодействовать в установленном порядке с государственными и муниципальными органами и организациями по вопросам, входящим в её компетенцию;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пользоваться в установленном порядке информационными банками данных государственных и муниципальных органов и организаций;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Style w:val="11"/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- определять повестку дня заседаний Комиссии и составлять списки приглашенных лиц.</w:t>
      </w:r>
    </w:p>
    <w:p w:rsidR="0027300F" w:rsidRDefault="00312642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     3.2. </w:t>
      </w:r>
      <w:r w:rsidR="0027300F" w:rsidRPr="00312642">
        <w:rPr>
          <w:rStyle w:val="11"/>
          <w:rFonts w:ascii="Times New Roman" w:hAnsi="Times New Roman" w:cs="Times New Roman"/>
          <w:sz w:val="28"/>
          <w:szCs w:val="28"/>
        </w:rPr>
        <w:t>Из состава членов Комиссии утверждается Рабочая группа по проведению внутреннего контроля соответс</w:t>
      </w:r>
      <w:r w:rsidR="007478FE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твия обработки </w:t>
      </w:r>
      <w:proofErr w:type="spellStart"/>
      <w:r w:rsidR="007478FE" w:rsidRPr="00312642">
        <w:rPr>
          <w:rStyle w:val="11"/>
          <w:rFonts w:ascii="Times New Roman" w:hAnsi="Times New Roman" w:cs="Times New Roman"/>
          <w:sz w:val="28"/>
          <w:szCs w:val="28"/>
        </w:rPr>
        <w:t>ПДн</w:t>
      </w:r>
      <w:proofErr w:type="spellEnd"/>
      <w:r w:rsidR="007478FE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 требованиям по защите </w:t>
      </w:r>
      <w:proofErr w:type="spellStart"/>
      <w:r w:rsidR="007478FE" w:rsidRPr="00312642">
        <w:rPr>
          <w:rStyle w:val="11"/>
          <w:rFonts w:ascii="Times New Roman" w:hAnsi="Times New Roman" w:cs="Times New Roman"/>
          <w:sz w:val="28"/>
          <w:szCs w:val="28"/>
        </w:rPr>
        <w:t>ПДн</w:t>
      </w:r>
      <w:proofErr w:type="spellEnd"/>
      <w:r w:rsidR="007478FE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 и разрабатывается Порядок внутреннего контроля.</w:t>
      </w:r>
    </w:p>
    <w:p w:rsidR="00312642" w:rsidRDefault="00312642" w:rsidP="00312642">
      <w:pPr>
        <w:keepNext/>
        <w:keepLines/>
        <w:spacing w:after="0" w:line="240" w:lineRule="auto"/>
        <w:jc w:val="center"/>
        <w:rPr>
          <w:rStyle w:val="21"/>
          <w:rFonts w:eastAsia="Calibri"/>
          <w:b/>
        </w:rPr>
      </w:pPr>
      <w:bookmarkStart w:id="1" w:name="bookmark1"/>
    </w:p>
    <w:p w:rsidR="000678FC" w:rsidRPr="00312642" w:rsidRDefault="000678FC" w:rsidP="00312642">
      <w:pPr>
        <w:keepNext/>
        <w:keepLines/>
        <w:spacing w:after="0" w:line="240" w:lineRule="auto"/>
        <w:jc w:val="center"/>
        <w:rPr>
          <w:rStyle w:val="21"/>
          <w:rFonts w:eastAsia="Calibri"/>
          <w:b/>
        </w:rPr>
      </w:pPr>
      <w:r w:rsidRPr="00312642">
        <w:rPr>
          <w:rStyle w:val="21"/>
          <w:rFonts w:eastAsia="Calibri"/>
          <w:b/>
        </w:rPr>
        <w:t>4. Состав Комиссии и организация ее деятельности</w:t>
      </w:r>
      <w:bookmarkEnd w:id="1"/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4.1.Руководство Комиссией осуществляет председатель Комиссии</w:t>
      </w:r>
      <w:r w:rsidR="00574143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, который 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>имеет заместителей.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lastRenderedPageBreak/>
        <w:t>4.2. Председатель Комиссии, члены Комиссии и иные лица, входящие в состав Комиссии, осуществляют свою деятельность на общественных началах.</w:t>
      </w:r>
    </w:p>
    <w:p w:rsidR="00DF1618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Style w:val="11"/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>4.</w:t>
      </w:r>
      <w:r w:rsidR="00DA7041" w:rsidRPr="00312642">
        <w:rPr>
          <w:rStyle w:val="11"/>
          <w:rFonts w:ascii="Times New Roman" w:hAnsi="Times New Roman" w:cs="Times New Roman"/>
          <w:sz w:val="28"/>
          <w:szCs w:val="28"/>
        </w:rPr>
        <w:t>3</w:t>
      </w: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 w:rsidR="00DF1618"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Организационно-техническое, документарное и информационное обеспечение деятельности Комиссии осуществляет секретарь Комиссии. </w:t>
      </w:r>
    </w:p>
    <w:p w:rsidR="000678FC" w:rsidRPr="00312642" w:rsidRDefault="00DF1618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 xml:space="preserve">4.4. </w:t>
      </w:r>
      <w:r w:rsidR="000678FC" w:rsidRPr="00312642">
        <w:rPr>
          <w:rStyle w:val="11"/>
          <w:rFonts w:ascii="Times New Roman" w:hAnsi="Times New Roman" w:cs="Times New Roman"/>
          <w:sz w:val="28"/>
          <w:szCs w:val="28"/>
        </w:rPr>
        <w:t>Секретарь Комиссии осуществляет взаимодействие с членами Комиссии и иными лицами, ведет протоколы заседаний Комиссии.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11"/>
          <w:rFonts w:ascii="Times New Roman" w:hAnsi="Times New Roman" w:cs="Times New Roman"/>
          <w:sz w:val="28"/>
          <w:szCs w:val="28"/>
        </w:rPr>
        <w:tab/>
      </w:r>
    </w:p>
    <w:p w:rsidR="000678FC" w:rsidRPr="00312642" w:rsidRDefault="000678FC" w:rsidP="00312642">
      <w:pPr>
        <w:keepNext/>
        <w:keepLines/>
        <w:spacing w:after="0" w:line="240" w:lineRule="auto"/>
        <w:jc w:val="center"/>
        <w:rPr>
          <w:rStyle w:val="12"/>
          <w:rFonts w:eastAsia="Calibri"/>
          <w:b/>
        </w:rPr>
      </w:pPr>
      <w:bookmarkStart w:id="2" w:name="bookmark2"/>
      <w:r w:rsidRPr="00312642">
        <w:rPr>
          <w:rStyle w:val="12"/>
          <w:rFonts w:eastAsia="Calibri"/>
          <w:b/>
        </w:rPr>
        <w:t>5. Регламент работы Комиссии</w:t>
      </w:r>
      <w:bookmarkEnd w:id="2"/>
    </w:p>
    <w:p w:rsidR="000678FC" w:rsidRPr="00312642" w:rsidRDefault="000678FC" w:rsidP="00312642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5.1. Работа Комиссии осуществляется по планам, утверждаемым председателем Комиссии.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5.2. Заседания Комиссии проводятся по мере необходимости, но не реже одного раза в полугодие.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5.3. Заседание Комиссии ведет ее председатель или по его поручению один из заместителей председателя Комиссии.</w:t>
      </w:r>
    </w:p>
    <w:p w:rsidR="000678FC" w:rsidRPr="00312642" w:rsidRDefault="000678FC" w:rsidP="00312642">
      <w:pPr>
        <w:pStyle w:val="3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5.4. Присутствие на заседании Комиссии ее членов обязательно. Члены Комиссии не вправе передавать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случае равенства голосов право решающего голоса принадлежит председательствующему.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5.5. На заседания Комиссии могут приглашаться по согласованию представители государственных и муниципальных органов, организаций.</w:t>
      </w:r>
    </w:p>
    <w:p w:rsidR="000678FC" w:rsidRPr="00312642" w:rsidRDefault="000678FC" w:rsidP="00312642">
      <w:pPr>
        <w:pStyle w:val="3"/>
        <w:shd w:val="clear" w:color="auto" w:fill="auto"/>
        <w:tabs>
          <w:tab w:val="left" w:pos="0"/>
        </w:tabs>
        <w:spacing w:line="240" w:lineRule="auto"/>
        <w:ind w:right="20"/>
        <w:rPr>
          <w:rStyle w:val="22"/>
          <w:rFonts w:ascii="Times New Roman" w:hAnsi="Times New Roman" w:cs="Times New Roman"/>
          <w:sz w:val="28"/>
          <w:szCs w:val="28"/>
        </w:rPr>
      </w:pPr>
      <w:r w:rsidRPr="00312642">
        <w:rPr>
          <w:rStyle w:val="22"/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присутствующих на заседании членов Комиссии и оформляются протоколом, который подпис</w:t>
      </w:r>
      <w:r w:rsidR="003E503A" w:rsidRPr="00312642">
        <w:rPr>
          <w:rStyle w:val="22"/>
          <w:rFonts w:ascii="Times New Roman" w:hAnsi="Times New Roman" w:cs="Times New Roman"/>
          <w:sz w:val="28"/>
          <w:szCs w:val="28"/>
        </w:rPr>
        <w:t>ы</w:t>
      </w:r>
      <w:r w:rsidRPr="00312642">
        <w:rPr>
          <w:rStyle w:val="22"/>
          <w:rFonts w:ascii="Times New Roman" w:hAnsi="Times New Roman" w:cs="Times New Roman"/>
          <w:sz w:val="28"/>
          <w:szCs w:val="28"/>
        </w:rPr>
        <w:t>вают председатель и секретарь Комиссии.В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BE62D6" w:rsidRPr="00312642" w:rsidRDefault="00BE62D6" w:rsidP="00312642">
      <w:pPr>
        <w:pStyle w:val="3"/>
        <w:shd w:val="clear" w:color="auto" w:fill="auto"/>
        <w:spacing w:line="240" w:lineRule="auto"/>
        <w:ind w:right="20" w:firstLine="665"/>
        <w:rPr>
          <w:rFonts w:ascii="Times New Roman" w:hAnsi="Times New Roman" w:cs="Times New Roman"/>
          <w:sz w:val="28"/>
          <w:szCs w:val="28"/>
        </w:rPr>
      </w:pPr>
    </w:p>
    <w:p w:rsidR="000678FC" w:rsidRPr="00312642" w:rsidRDefault="000678FC" w:rsidP="00312642">
      <w:pPr>
        <w:pStyle w:val="3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678FC" w:rsidRPr="00312642" w:rsidRDefault="000678FC" w:rsidP="00312642">
      <w:pPr>
        <w:spacing w:after="0" w:line="240" w:lineRule="auto"/>
        <w:jc w:val="both"/>
      </w:pPr>
    </w:p>
    <w:p w:rsidR="000678FC" w:rsidRDefault="000678FC" w:rsidP="00312642">
      <w:pPr>
        <w:spacing w:after="0" w:line="240" w:lineRule="auto"/>
        <w:jc w:val="both"/>
      </w:pPr>
    </w:p>
    <w:p w:rsidR="00312642" w:rsidRDefault="00312642" w:rsidP="00312642">
      <w:pPr>
        <w:spacing w:after="0" w:line="240" w:lineRule="auto"/>
        <w:jc w:val="both"/>
      </w:pPr>
    </w:p>
    <w:p w:rsidR="00312642" w:rsidRDefault="00312642" w:rsidP="00312642">
      <w:pPr>
        <w:spacing w:after="0" w:line="240" w:lineRule="auto"/>
        <w:jc w:val="both"/>
      </w:pPr>
    </w:p>
    <w:p w:rsidR="00312642" w:rsidRDefault="00312642" w:rsidP="00312642">
      <w:pPr>
        <w:spacing w:after="0" w:line="240" w:lineRule="auto"/>
        <w:jc w:val="both"/>
      </w:pPr>
    </w:p>
    <w:p w:rsidR="00312642" w:rsidRDefault="00312642" w:rsidP="00312642">
      <w:pPr>
        <w:spacing w:after="0" w:line="240" w:lineRule="auto"/>
        <w:jc w:val="both"/>
      </w:pPr>
    </w:p>
    <w:p w:rsidR="00924767" w:rsidRDefault="00924767" w:rsidP="00312642">
      <w:pPr>
        <w:spacing w:after="0" w:line="240" w:lineRule="auto"/>
        <w:jc w:val="both"/>
      </w:pPr>
    </w:p>
    <w:p w:rsidR="00924767" w:rsidRDefault="00924767" w:rsidP="00312642">
      <w:pPr>
        <w:spacing w:after="0" w:line="240" w:lineRule="auto"/>
        <w:jc w:val="both"/>
      </w:pPr>
    </w:p>
    <w:p w:rsidR="00924767" w:rsidRDefault="00924767" w:rsidP="00312642">
      <w:pPr>
        <w:spacing w:after="0" w:line="240" w:lineRule="auto"/>
        <w:jc w:val="both"/>
      </w:pPr>
    </w:p>
    <w:p w:rsidR="00924767" w:rsidRDefault="00924767" w:rsidP="00312642">
      <w:pPr>
        <w:spacing w:after="0" w:line="240" w:lineRule="auto"/>
        <w:jc w:val="both"/>
      </w:pPr>
    </w:p>
    <w:p w:rsidR="00312642" w:rsidRPr="00312642" w:rsidRDefault="00312642" w:rsidP="00312642">
      <w:pPr>
        <w:spacing w:after="0" w:line="240" w:lineRule="auto"/>
        <w:jc w:val="both"/>
      </w:pPr>
    </w:p>
    <w:p w:rsidR="000678FC" w:rsidRDefault="000678FC" w:rsidP="00312642">
      <w:pPr>
        <w:spacing w:after="0" w:line="240" w:lineRule="auto"/>
        <w:jc w:val="both"/>
      </w:pPr>
    </w:p>
    <w:p w:rsidR="00475B2E" w:rsidRDefault="00475B2E" w:rsidP="00312642">
      <w:pPr>
        <w:spacing w:after="0" w:line="240" w:lineRule="auto"/>
        <w:jc w:val="both"/>
      </w:pPr>
    </w:p>
    <w:p w:rsidR="00475B2E" w:rsidRDefault="00475B2E" w:rsidP="00312642">
      <w:pPr>
        <w:spacing w:after="0" w:line="240" w:lineRule="auto"/>
        <w:jc w:val="both"/>
      </w:pPr>
    </w:p>
    <w:p w:rsidR="00475B2E" w:rsidRPr="00312642" w:rsidRDefault="00475B2E" w:rsidP="00312642">
      <w:pPr>
        <w:spacing w:after="0" w:line="240" w:lineRule="auto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642"/>
      </w:tblGrid>
      <w:tr w:rsidR="0097297D" w:rsidRPr="00312642" w:rsidTr="00EE1D85">
        <w:tc>
          <w:tcPr>
            <w:tcW w:w="2678" w:type="pct"/>
          </w:tcPr>
          <w:p w:rsidR="0097297D" w:rsidRPr="00312642" w:rsidRDefault="0097297D" w:rsidP="00312642">
            <w:pPr>
              <w:jc w:val="both"/>
            </w:pPr>
          </w:p>
        </w:tc>
        <w:tc>
          <w:tcPr>
            <w:tcW w:w="2322" w:type="pct"/>
          </w:tcPr>
          <w:p w:rsidR="0097297D" w:rsidRPr="00924767" w:rsidRDefault="0097297D" w:rsidP="00312642">
            <w:pPr>
              <w:jc w:val="both"/>
              <w:rPr>
                <w:sz w:val="24"/>
                <w:szCs w:val="24"/>
              </w:rPr>
            </w:pPr>
            <w:r w:rsidRPr="00924767">
              <w:rPr>
                <w:sz w:val="24"/>
                <w:szCs w:val="24"/>
              </w:rPr>
              <w:t xml:space="preserve">Приложение 2 к постановлению Администрации </w:t>
            </w:r>
            <w:r w:rsidR="00924767" w:rsidRPr="00924767">
              <w:rPr>
                <w:sz w:val="24"/>
                <w:szCs w:val="24"/>
              </w:rPr>
              <w:t>Доброминского сельского поселения Глинковского района Смоленской области</w:t>
            </w:r>
          </w:p>
          <w:p w:rsidR="0097297D" w:rsidRPr="00312642" w:rsidRDefault="00924767" w:rsidP="00924767">
            <w:pPr>
              <w:jc w:val="both"/>
            </w:pPr>
            <w:r w:rsidRPr="00924767">
              <w:rPr>
                <w:sz w:val="24"/>
                <w:szCs w:val="24"/>
              </w:rPr>
              <w:t>о</w:t>
            </w:r>
            <w:r w:rsidR="0097297D" w:rsidRPr="00924767">
              <w:rPr>
                <w:sz w:val="24"/>
                <w:szCs w:val="24"/>
              </w:rPr>
              <w:t>т</w:t>
            </w:r>
            <w:r w:rsidRPr="00924767">
              <w:rPr>
                <w:sz w:val="24"/>
                <w:szCs w:val="24"/>
              </w:rPr>
              <w:t xml:space="preserve"> 02.12.</w:t>
            </w:r>
            <w:r w:rsidR="0097297D" w:rsidRPr="00924767">
              <w:rPr>
                <w:sz w:val="24"/>
                <w:szCs w:val="24"/>
              </w:rPr>
              <w:t>201</w:t>
            </w:r>
            <w:r w:rsidR="00475B2E" w:rsidRPr="00924767">
              <w:rPr>
                <w:sz w:val="24"/>
                <w:szCs w:val="24"/>
              </w:rPr>
              <w:t>9</w:t>
            </w:r>
            <w:r w:rsidR="0097297D" w:rsidRPr="00924767">
              <w:rPr>
                <w:sz w:val="24"/>
                <w:szCs w:val="24"/>
              </w:rPr>
              <w:t xml:space="preserve"> г. №</w:t>
            </w:r>
            <w:r w:rsidRPr="00924767">
              <w:rPr>
                <w:sz w:val="24"/>
                <w:szCs w:val="24"/>
              </w:rPr>
              <w:t xml:space="preserve"> 69</w:t>
            </w:r>
          </w:p>
        </w:tc>
      </w:tr>
    </w:tbl>
    <w:p w:rsidR="0097297D" w:rsidRPr="00312642" w:rsidRDefault="0097297D" w:rsidP="00312642">
      <w:pPr>
        <w:spacing w:after="0" w:line="240" w:lineRule="auto"/>
        <w:jc w:val="both"/>
      </w:pPr>
    </w:p>
    <w:p w:rsidR="0097297D" w:rsidRPr="00C96BC3" w:rsidRDefault="0097297D" w:rsidP="00C96BC3">
      <w:pPr>
        <w:spacing w:after="0" w:line="240" w:lineRule="auto"/>
        <w:ind w:firstLine="720"/>
        <w:jc w:val="center"/>
        <w:rPr>
          <w:b/>
        </w:rPr>
      </w:pPr>
      <w:r w:rsidRPr="00C96BC3">
        <w:rPr>
          <w:b/>
        </w:rPr>
        <w:t>С О С Т А В</w:t>
      </w:r>
    </w:p>
    <w:p w:rsidR="00924767" w:rsidRDefault="0097297D" w:rsidP="00C96BC3">
      <w:pPr>
        <w:spacing w:after="0" w:line="240" w:lineRule="auto"/>
        <w:ind w:firstLine="720"/>
        <w:jc w:val="center"/>
        <w:rPr>
          <w:b/>
        </w:rPr>
      </w:pPr>
      <w:r w:rsidRPr="00C96BC3">
        <w:rPr>
          <w:b/>
        </w:rPr>
        <w:t xml:space="preserve">Комиссии по информационной безопасности </w:t>
      </w:r>
    </w:p>
    <w:p w:rsidR="0097297D" w:rsidRPr="00924767" w:rsidRDefault="0097297D" w:rsidP="00924767">
      <w:pPr>
        <w:spacing w:after="0" w:line="240" w:lineRule="auto"/>
        <w:ind w:firstLine="720"/>
        <w:jc w:val="center"/>
        <w:rPr>
          <w:b/>
        </w:rPr>
      </w:pPr>
      <w:r w:rsidRPr="00C96BC3">
        <w:rPr>
          <w:b/>
        </w:rPr>
        <w:t>при Администрации</w:t>
      </w:r>
      <w:r w:rsidR="00924767">
        <w:rPr>
          <w:b/>
        </w:rPr>
        <w:t xml:space="preserve"> </w:t>
      </w:r>
      <w:r w:rsidR="00924767" w:rsidRPr="00924767">
        <w:rPr>
          <w:b/>
        </w:rPr>
        <w:t>Доброминского сельского поселения Глинковского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67"/>
        <w:gridCol w:w="6486"/>
      </w:tblGrid>
      <w:tr w:rsidR="0097297D" w:rsidRPr="00312642" w:rsidTr="00475B2E">
        <w:tc>
          <w:tcPr>
            <w:tcW w:w="2943" w:type="dxa"/>
          </w:tcPr>
          <w:p w:rsidR="0097297D" w:rsidRPr="00312642" w:rsidRDefault="00924767" w:rsidP="00312642">
            <w:pPr>
              <w:spacing w:after="0" w:line="240" w:lineRule="auto"/>
              <w:jc w:val="both"/>
            </w:pPr>
            <w:r>
              <w:t>Ларионова Лариса Викторовна</w:t>
            </w:r>
          </w:p>
        </w:tc>
        <w:tc>
          <w:tcPr>
            <w:tcW w:w="567" w:type="dxa"/>
          </w:tcPr>
          <w:p w:rsidR="0097297D" w:rsidRPr="00312642" w:rsidRDefault="0097297D" w:rsidP="00475B2E">
            <w:pPr>
              <w:spacing w:after="0" w:line="240" w:lineRule="auto"/>
              <w:jc w:val="center"/>
            </w:pPr>
            <w:r w:rsidRPr="00312642">
              <w:t>-</w:t>
            </w:r>
          </w:p>
        </w:tc>
        <w:tc>
          <w:tcPr>
            <w:tcW w:w="6486" w:type="dxa"/>
          </w:tcPr>
          <w:p w:rsidR="00924767" w:rsidRDefault="0097297D" w:rsidP="00924767">
            <w:pPr>
              <w:spacing w:after="0" w:line="240" w:lineRule="auto"/>
              <w:jc w:val="both"/>
            </w:pPr>
            <w:r w:rsidRPr="00312642">
              <w:t xml:space="preserve">Глава муниципального образования                     </w:t>
            </w:r>
            <w:r w:rsidR="00924767">
              <w:t>Доброминского сельского поселения</w:t>
            </w:r>
            <w:r w:rsidR="00924767" w:rsidRPr="00DC04F1">
              <w:t xml:space="preserve"> Глинковск</w:t>
            </w:r>
            <w:r w:rsidR="00924767">
              <w:t>ого</w:t>
            </w:r>
            <w:r w:rsidR="00924767" w:rsidRPr="00DC04F1">
              <w:t xml:space="preserve"> район</w:t>
            </w:r>
            <w:r w:rsidR="00924767">
              <w:t>а</w:t>
            </w:r>
            <w:r w:rsidR="00924767" w:rsidRPr="00DC04F1">
              <w:t xml:space="preserve"> Смоленской области</w:t>
            </w:r>
            <w:r w:rsidRPr="00312642">
              <w:t>,</w:t>
            </w:r>
            <w:r w:rsidR="00924767">
              <w:t xml:space="preserve"> </w:t>
            </w:r>
          </w:p>
          <w:p w:rsidR="0097297D" w:rsidRPr="00312642" w:rsidRDefault="00924767" w:rsidP="00924767">
            <w:pPr>
              <w:spacing w:after="0" w:line="240" w:lineRule="auto"/>
              <w:jc w:val="both"/>
            </w:pPr>
            <w:r>
              <w:t>п</w:t>
            </w:r>
            <w:r w:rsidR="00C96BC3">
              <w:t>редседатель К</w:t>
            </w:r>
            <w:r w:rsidR="0097297D" w:rsidRPr="00312642">
              <w:t>омиссии</w:t>
            </w:r>
          </w:p>
        </w:tc>
      </w:tr>
      <w:tr w:rsidR="0097297D" w:rsidRPr="00312642" w:rsidTr="00475B2E">
        <w:tc>
          <w:tcPr>
            <w:tcW w:w="2943" w:type="dxa"/>
          </w:tcPr>
          <w:p w:rsidR="0097297D" w:rsidRPr="00312642" w:rsidRDefault="00924767" w:rsidP="00312642">
            <w:pPr>
              <w:spacing w:after="0" w:line="240" w:lineRule="auto"/>
              <w:jc w:val="both"/>
            </w:pPr>
            <w:r>
              <w:t>Гаврикова Татьяна Евгеньевна</w:t>
            </w:r>
          </w:p>
        </w:tc>
        <w:tc>
          <w:tcPr>
            <w:tcW w:w="567" w:type="dxa"/>
          </w:tcPr>
          <w:p w:rsidR="0097297D" w:rsidRPr="00312642" w:rsidRDefault="0097297D" w:rsidP="00475B2E">
            <w:pPr>
              <w:spacing w:after="0" w:line="240" w:lineRule="auto"/>
              <w:jc w:val="center"/>
            </w:pPr>
            <w:r w:rsidRPr="00312642">
              <w:t>-</w:t>
            </w:r>
          </w:p>
        </w:tc>
        <w:tc>
          <w:tcPr>
            <w:tcW w:w="6486" w:type="dxa"/>
          </w:tcPr>
          <w:p w:rsidR="00924767" w:rsidRDefault="00924767" w:rsidP="00C96BC3">
            <w:pPr>
              <w:spacing w:after="0" w:line="240" w:lineRule="auto"/>
              <w:jc w:val="both"/>
            </w:pPr>
            <w:r>
              <w:t>Старший менеджер</w:t>
            </w:r>
            <w:r w:rsidR="00475B2E">
              <w:t xml:space="preserve"> Администрации </w:t>
            </w:r>
            <w:r w:rsidR="00C96BC3" w:rsidRPr="00312642">
              <w:t xml:space="preserve"> </w:t>
            </w:r>
            <w:r>
              <w:t>Доброминского сельского поселения</w:t>
            </w:r>
            <w:r w:rsidRPr="00DC04F1">
              <w:t xml:space="preserve"> Глинковск</w:t>
            </w:r>
            <w:r>
              <w:t>ого</w:t>
            </w:r>
            <w:r w:rsidRPr="00DC04F1">
              <w:t xml:space="preserve"> район</w:t>
            </w:r>
            <w:r>
              <w:t>а</w:t>
            </w:r>
            <w:r w:rsidRPr="00DC04F1">
              <w:t xml:space="preserve"> Смоленской области</w:t>
            </w:r>
            <w:r w:rsidR="0097297D" w:rsidRPr="00312642">
              <w:t>,</w:t>
            </w:r>
          </w:p>
          <w:p w:rsidR="0097297D" w:rsidRPr="00312642" w:rsidRDefault="0097297D" w:rsidP="00C96BC3">
            <w:pPr>
              <w:spacing w:after="0" w:line="240" w:lineRule="auto"/>
              <w:jc w:val="both"/>
            </w:pPr>
            <w:r w:rsidRPr="00312642">
              <w:t xml:space="preserve">заместитель председателя  </w:t>
            </w:r>
            <w:r w:rsidR="00C96BC3">
              <w:t>К</w:t>
            </w:r>
            <w:r w:rsidRPr="00312642">
              <w:t>омиссии</w:t>
            </w:r>
          </w:p>
        </w:tc>
      </w:tr>
      <w:tr w:rsidR="0097297D" w:rsidRPr="00312642" w:rsidTr="00475B2E">
        <w:tc>
          <w:tcPr>
            <w:tcW w:w="2943" w:type="dxa"/>
          </w:tcPr>
          <w:p w:rsidR="0097297D" w:rsidRPr="00312642" w:rsidRDefault="00924767" w:rsidP="00312642">
            <w:pPr>
              <w:spacing w:after="0" w:line="240" w:lineRule="auto"/>
              <w:jc w:val="both"/>
            </w:pPr>
            <w:r>
              <w:t>Жемчугова Надежда Евгеньевна</w:t>
            </w:r>
          </w:p>
        </w:tc>
        <w:tc>
          <w:tcPr>
            <w:tcW w:w="567" w:type="dxa"/>
          </w:tcPr>
          <w:p w:rsidR="0097297D" w:rsidRPr="00312642" w:rsidRDefault="00475B2E" w:rsidP="00475B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86" w:type="dxa"/>
          </w:tcPr>
          <w:p w:rsidR="00924767" w:rsidRDefault="00924767" w:rsidP="00C96BC3">
            <w:pPr>
              <w:spacing w:after="0" w:line="240" w:lineRule="auto"/>
              <w:jc w:val="both"/>
            </w:pPr>
            <w:r>
              <w:t>Бухгалтер</w:t>
            </w:r>
            <w:r w:rsidR="003E503A" w:rsidRPr="00312642">
              <w:t xml:space="preserve"> Администрации </w:t>
            </w:r>
            <w:r>
              <w:t>Доброминского сельского поселения</w:t>
            </w:r>
            <w:r w:rsidRPr="00DC04F1">
              <w:t xml:space="preserve"> Глинковск</w:t>
            </w:r>
            <w:r>
              <w:t>ого</w:t>
            </w:r>
            <w:r w:rsidRPr="00DC04F1">
              <w:t xml:space="preserve"> район</w:t>
            </w:r>
            <w:r>
              <w:t>а</w:t>
            </w:r>
            <w:r w:rsidRPr="00DC04F1">
              <w:t xml:space="preserve"> Смоленской области</w:t>
            </w:r>
            <w:r w:rsidR="003E503A" w:rsidRPr="00312642">
              <w:t xml:space="preserve">, </w:t>
            </w:r>
          </w:p>
          <w:p w:rsidR="0097297D" w:rsidRPr="00312642" w:rsidRDefault="003E503A" w:rsidP="00C96BC3">
            <w:pPr>
              <w:spacing w:after="0" w:line="240" w:lineRule="auto"/>
              <w:jc w:val="both"/>
            </w:pPr>
            <w:r w:rsidRPr="00312642">
              <w:t xml:space="preserve">секретарь </w:t>
            </w:r>
            <w:r w:rsidR="00C96BC3">
              <w:t>К</w:t>
            </w:r>
            <w:r w:rsidRPr="00312642">
              <w:t>омиссии</w:t>
            </w:r>
          </w:p>
        </w:tc>
      </w:tr>
      <w:tr w:rsidR="0097297D" w:rsidRPr="00312642" w:rsidTr="00475B2E">
        <w:tc>
          <w:tcPr>
            <w:tcW w:w="2943" w:type="dxa"/>
          </w:tcPr>
          <w:p w:rsidR="0097297D" w:rsidRPr="00312642" w:rsidRDefault="0097297D" w:rsidP="00312642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7297D" w:rsidRPr="00312642" w:rsidRDefault="0097297D" w:rsidP="00475B2E">
            <w:pPr>
              <w:spacing w:after="0" w:line="240" w:lineRule="auto"/>
              <w:jc w:val="center"/>
            </w:pPr>
          </w:p>
        </w:tc>
        <w:tc>
          <w:tcPr>
            <w:tcW w:w="6486" w:type="dxa"/>
          </w:tcPr>
          <w:p w:rsidR="0097297D" w:rsidRPr="00312642" w:rsidRDefault="0097297D" w:rsidP="00312642">
            <w:pPr>
              <w:spacing w:after="0" w:line="240" w:lineRule="auto"/>
              <w:jc w:val="both"/>
            </w:pPr>
            <w:r w:rsidRPr="00312642">
              <w:t>Члены комиссии:</w:t>
            </w:r>
          </w:p>
        </w:tc>
      </w:tr>
      <w:tr w:rsidR="0097297D" w:rsidRPr="00312642" w:rsidTr="00475B2E">
        <w:tc>
          <w:tcPr>
            <w:tcW w:w="2943" w:type="dxa"/>
          </w:tcPr>
          <w:p w:rsidR="0097297D" w:rsidRPr="00312642" w:rsidRDefault="00924767" w:rsidP="00312642">
            <w:pPr>
              <w:spacing w:after="0" w:line="240" w:lineRule="auto"/>
              <w:jc w:val="both"/>
            </w:pPr>
            <w:r>
              <w:t>Воробьева</w:t>
            </w:r>
            <w:r w:rsidR="0097297D" w:rsidRPr="00312642">
              <w:t xml:space="preserve">  Людмила  Алексеевна                 </w:t>
            </w:r>
          </w:p>
        </w:tc>
        <w:tc>
          <w:tcPr>
            <w:tcW w:w="567" w:type="dxa"/>
          </w:tcPr>
          <w:p w:rsidR="0097297D" w:rsidRPr="00312642" w:rsidRDefault="0097297D" w:rsidP="00475B2E">
            <w:pPr>
              <w:spacing w:after="0" w:line="240" w:lineRule="auto"/>
              <w:jc w:val="center"/>
            </w:pPr>
            <w:r w:rsidRPr="00312642">
              <w:t>-</w:t>
            </w:r>
          </w:p>
        </w:tc>
        <w:tc>
          <w:tcPr>
            <w:tcW w:w="6486" w:type="dxa"/>
          </w:tcPr>
          <w:p w:rsidR="0097297D" w:rsidRPr="00312642" w:rsidRDefault="00924767" w:rsidP="00312642">
            <w:pPr>
              <w:spacing w:after="0" w:line="240" w:lineRule="auto"/>
              <w:jc w:val="both"/>
            </w:pPr>
            <w:r>
              <w:t>Инспектор</w:t>
            </w:r>
            <w:r w:rsidR="0097297D" w:rsidRPr="00312642">
              <w:t xml:space="preserve"> Администрации </w:t>
            </w:r>
            <w:r>
              <w:t>Доброминского сельского поселения</w:t>
            </w:r>
            <w:r w:rsidRPr="00DC04F1">
              <w:t xml:space="preserve"> Глинковск</w:t>
            </w:r>
            <w:r>
              <w:t>ого</w:t>
            </w:r>
            <w:r w:rsidRPr="00DC04F1">
              <w:t xml:space="preserve"> район</w:t>
            </w:r>
            <w:r>
              <w:t>а</w:t>
            </w:r>
            <w:r w:rsidRPr="00DC04F1">
              <w:t xml:space="preserve"> Смоленской области</w:t>
            </w:r>
          </w:p>
        </w:tc>
      </w:tr>
    </w:tbl>
    <w:p w:rsidR="0097297D" w:rsidRPr="00312642" w:rsidRDefault="0097297D" w:rsidP="00312642">
      <w:pPr>
        <w:spacing w:after="0" w:line="240" w:lineRule="auto"/>
        <w:ind w:firstLine="720"/>
        <w:jc w:val="both"/>
      </w:pPr>
    </w:p>
    <w:sectPr w:rsidR="0097297D" w:rsidRPr="00312642" w:rsidSect="00371D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C"/>
    <w:rsid w:val="000678FC"/>
    <w:rsid w:val="00091B8C"/>
    <w:rsid w:val="00175A7A"/>
    <w:rsid w:val="001F770D"/>
    <w:rsid w:val="0027300F"/>
    <w:rsid w:val="002E1096"/>
    <w:rsid w:val="00312642"/>
    <w:rsid w:val="00371DF3"/>
    <w:rsid w:val="003D484D"/>
    <w:rsid w:val="003E3902"/>
    <w:rsid w:val="003E503A"/>
    <w:rsid w:val="00475B2E"/>
    <w:rsid w:val="005067ED"/>
    <w:rsid w:val="00574143"/>
    <w:rsid w:val="0057599B"/>
    <w:rsid w:val="005B1538"/>
    <w:rsid w:val="005B4B19"/>
    <w:rsid w:val="006303FD"/>
    <w:rsid w:val="00662B1A"/>
    <w:rsid w:val="00670DF3"/>
    <w:rsid w:val="006E3A43"/>
    <w:rsid w:val="007478FE"/>
    <w:rsid w:val="00770422"/>
    <w:rsid w:val="00924767"/>
    <w:rsid w:val="0097297D"/>
    <w:rsid w:val="009F4A5A"/>
    <w:rsid w:val="00A05F99"/>
    <w:rsid w:val="00A07519"/>
    <w:rsid w:val="00B67A7E"/>
    <w:rsid w:val="00BD268C"/>
    <w:rsid w:val="00BD3B65"/>
    <w:rsid w:val="00BE62D6"/>
    <w:rsid w:val="00C10FBD"/>
    <w:rsid w:val="00C7504B"/>
    <w:rsid w:val="00C96BC3"/>
    <w:rsid w:val="00D2242E"/>
    <w:rsid w:val="00DA4026"/>
    <w:rsid w:val="00DA7041"/>
    <w:rsid w:val="00DC04F1"/>
    <w:rsid w:val="00DF1618"/>
    <w:rsid w:val="00E352FF"/>
    <w:rsid w:val="00F03CD3"/>
    <w:rsid w:val="00F2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7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8FC"/>
    <w:pPr>
      <w:ind w:left="720"/>
      <w:contextualSpacing/>
    </w:pPr>
  </w:style>
  <w:style w:type="table" w:styleId="a4">
    <w:name w:val="Table Grid"/>
    <w:basedOn w:val="a1"/>
    <w:uiPriority w:val="59"/>
    <w:rsid w:val="000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0678F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5"/>
    <w:rsid w:val="000678FC"/>
    <w:rPr>
      <w:sz w:val="29"/>
      <w:szCs w:val="29"/>
      <w:shd w:val="clear" w:color="auto" w:fill="FFFFFF"/>
    </w:rPr>
  </w:style>
  <w:style w:type="character" w:customStyle="1" w:styleId="12">
    <w:name w:val="Заголовок №1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rsid w:val="000678FC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character" w:styleId="a6">
    <w:name w:val="Hyperlink"/>
    <w:basedOn w:val="a0"/>
    <w:uiPriority w:val="99"/>
    <w:semiHidden/>
    <w:unhideWhenUsed/>
    <w:rsid w:val="00F218CD"/>
    <w:rPr>
      <w:color w:val="0000FF"/>
      <w:u w:val="single"/>
    </w:rPr>
  </w:style>
  <w:style w:type="paragraph" w:styleId="a7">
    <w:name w:val="No Spacing"/>
    <w:uiPriority w:val="1"/>
    <w:qFormat/>
    <w:rsid w:val="003D48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2019-01-09T13:30:00Z</cp:lastPrinted>
  <dcterms:created xsi:type="dcterms:W3CDTF">2015-06-01T11:27:00Z</dcterms:created>
  <dcterms:modified xsi:type="dcterms:W3CDTF">2019-12-16T11:56:00Z</dcterms:modified>
</cp:coreProperties>
</file>