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958" w:rsidRDefault="00723922">
      <w:pPr>
        <w:pStyle w:val="Standard"/>
        <w:jc w:val="center"/>
      </w:pPr>
      <w:r>
        <w:rPr>
          <w:noProof/>
          <w:lang w:eastAsia="ru-RU"/>
        </w:rPr>
      </w:r>
      <w:r>
        <w:rPr>
          <w:noProof/>
          <w:lang w:eastAsia="ru-RU"/>
        </w:rPr>
        <w:pict>
          <v:rect id="Rectangle 2" o:spid="_x0000_s1026" style="width:2.85pt;height:2.85pt;visibility:visible;mso-left-percent:-10001;mso-top-percent:-10001;mso-position-horizontal:absolute;mso-position-horizontal-relative:char;mso-position-vertical:absolute;mso-position-vertical-relative:line;mso-left-percent:-10001;mso-top-percent:-10001;v-text-anchor:middle-center" strokeweight="1pt">
            <v:textbox inset="0,0,0,0">
              <w:txbxContent>
                <w:p w:rsidR="00F97958" w:rsidRDefault="00F97958"/>
              </w:txbxContent>
            </v:textbox>
            <w10:wrap type="none"/>
            <w10:anchorlock/>
          </v:rect>
        </w:pict>
      </w:r>
      <w:r w:rsidR="008D7B5F">
        <w:rPr>
          <w:noProof/>
          <w:lang w:eastAsia="ru-RU"/>
        </w:rPr>
        <w:drawing>
          <wp:inline distT="0" distB="0" distL="0" distR="0">
            <wp:extent cx="619560" cy="6764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560" cy="67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958" w:rsidRDefault="00F97958">
      <w:pPr>
        <w:pStyle w:val="Standard"/>
        <w:jc w:val="center"/>
        <w:rPr>
          <w:sz w:val="28"/>
          <w:szCs w:val="28"/>
        </w:rPr>
      </w:pPr>
    </w:p>
    <w:p w:rsidR="00F97958" w:rsidRDefault="008D7B5F">
      <w:pPr>
        <w:pStyle w:val="Standard"/>
        <w:ind w:hanging="426"/>
      </w:pPr>
      <w:r>
        <w:rPr>
          <w:b/>
          <w:bCs/>
          <w:sz w:val="28"/>
          <w:szCs w:val="28"/>
        </w:rPr>
        <w:t xml:space="preserve">СОВЕТ ДЕПУТАТОВ  </w:t>
      </w:r>
      <w:r w:rsidR="001945DD">
        <w:rPr>
          <w:b/>
          <w:bCs/>
          <w:sz w:val="28"/>
          <w:szCs w:val="28"/>
        </w:rPr>
        <w:t>ДОБРОМИНСКОГО</w:t>
      </w:r>
      <w:r>
        <w:rPr>
          <w:b/>
          <w:bCs/>
          <w:sz w:val="28"/>
          <w:szCs w:val="28"/>
        </w:rPr>
        <w:t xml:space="preserve"> СЕЛЬСКОГО ПОСЕЛЕНИЯ ГЛИНКОВСКОГО  РАЙОНА СМОЛЕНСКОЙ ОБЛАСТИ</w:t>
      </w:r>
    </w:p>
    <w:p w:rsidR="00F97958" w:rsidRDefault="00F97958">
      <w:pPr>
        <w:pStyle w:val="Standard"/>
        <w:jc w:val="center"/>
        <w:rPr>
          <w:b/>
          <w:bCs/>
          <w:sz w:val="28"/>
          <w:szCs w:val="28"/>
        </w:rPr>
      </w:pPr>
    </w:p>
    <w:p w:rsidR="00F97958" w:rsidRDefault="008D7B5F">
      <w:pPr>
        <w:pStyle w:val="Standard"/>
        <w:jc w:val="center"/>
      </w:pPr>
      <w:r>
        <w:rPr>
          <w:b/>
          <w:bCs/>
          <w:sz w:val="28"/>
          <w:szCs w:val="28"/>
        </w:rPr>
        <w:t xml:space="preserve"> Р Е Ш Е Н И Е</w:t>
      </w:r>
    </w:p>
    <w:p w:rsidR="00F97958" w:rsidRDefault="00F97958">
      <w:pPr>
        <w:pStyle w:val="Standard"/>
        <w:jc w:val="center"/>
        <w:rPr>
          <w:b/>
          <w:bCs/>
          <w:sz w:val="28"/>
          <w:szCs w:val="28"/>
        </w:rPr>
      </w:pPr>
    </w:p>
    <w:p w:rsidR="00F97958" w:rsidRDefault="00F97958">
      <w:pPr>
        <w:pStyle w:val="Standard"/>
        <w:jc w:val="center"/>
        <w:rPr>
          <w:b/>
          <w:bCs/>
          <w:sz w:val="28"/>
          <w:szCs w:val="28"/>
        </w:rPr>
      </w:pPr>
    </w:p>
    <w:p w:rsidR="00484398" w:rsidRDefault="008D7B5F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7B393E">
        <w:rPr>
          <w:bCs/>
          <w:sz w:val="28"/>
          <w:szCs w:val="28"/>
        </w:rPr>
        <w:t>05</w:t>
      </w:r>
      <w:r>
        <w:rPr>
          <w:bCs/>
          <w:sz w:val="28"/>
          <w:szCs w:val="28"/>
        </w:rPr>
        <w:t xml:space="preserve"> </w:t>
      </w:r>
      <w:r w:rsidR="00730F88">
        <w:rPr>
          <w:bCs/>
          <w:sz w:val="28"/>
          <w:szCs w:val="28"/>
        </w:rPr>
        <w:t>октября</w:t>
      </w:r>
      <w:r w:rsidR="00AB630D">
        <w:rPr>
          <w:bCs/>
          <w:sz w:val="28"/>
          <w:szCs w:val="28"/>
        </w:rPr>
        <w:t xml:space="preserve"> </w:t>
      </w:r>
      <w:r w:rsidR="00730F88">
        <w:rPr>
          <w:bCs/>
          <w:sz w:val="28"/>
          <w:szCs w:val="28"/>
        </w:rPr>
        <w:t>2023</w:t>
      </w:r>
      <w:r>
        <w:rPr>
          <w:bCs/>
          <w:sz w:val="28"/>
          <w:szCs w:val="28"/>
        </w:rPr>
        <w:t xml:space="preserve"> г.                                   № </w:t>
      </w:r>
      <w:r w:rsidR="007B393E">
        <w:rPr>
          <w:bCs/>
          <w:sz w:val="28"/>
          <w:szCs w:val="28"/>
        </w:rPr>
        <w:t>25</w:t>
      </w:r>
      <w:bookmarkStart w:id="0" w:name="_GoBack"/>
      <w:bookmarkEnd w:id="0"/>
    </w:p>
    <w:p w:rsidR="00E95174" w:rsidRDefault="00E95174">
      <w:pPr>
        <w:pStyle w:val="Standard"/>
        <w:jc w:val="both"/>
      </w:pPr>
    </w:p>
    <w:p w:rsidR="00F97958" w:rsidRPr="00324051" w:rsidRDefault="008D7B5F" w:rsidP="00324051">
      <w:pPr>
        <w:pStyle w:val="ConsPlusTitle"/>
        <w:ind w:right="38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</w:t>
      </w:r>
      <w:r w:rsidR="00324051">
        <w:rPr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</w:t>
      </w:r>
      <w:r w:rsidR="001945DD"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Глинковского района Смоленской области от  </w:t>
      </w:r>
      <w:r w:rsidR="00A64006">
        <w:rPr>
          <w:rFonts w:ascii="Times New Roman" w:hAnsi="Times New Roman" w:cs="Times New Roman"/>
          <w:b w:val="0"/>
          <w:bCs w:val="0"/>
          <w:sz w:val="28"/>
          <w:szCs w:val="28"/>
        </w:rPr>
        <w:t>21.11.2019</w:t>
      </w:r>
      <w:r w:rsidR="001945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240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№ </w:t>
      </w:r>
      <w:r w:rsidR="00A64006">
        <w:rPr>
          <w:rFonts w:ascii="Times New Roman" w:hAnsi="Times New Roman" w:cs="Times New Roman"/>
          <w:b w:val="0"/>
          <w:bCs w:val="0"/>
          <w:sz w:val="28"/>
          <w:szCs w:val="28"/>
        </w:rPr>
        <w:t>48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A64006">
        <w:rPr>
          <w:rFonts w:ascii="Times New Roman" w:hAnsi="Times New Roman" w:cs="Times New Roman"/>
          <w:b w:val="0"/>
          <w:bCs w:val="0"/>
          <w:sz w:val="28"/>
          <w:szCs w:val="28"/>
        </w:rPr>
        <w:t>О земельном налоге на территории Доброминского сельского поселения Глинковского района Смоленской области</w:t>
      </w:r>
      <w:r w:rsidR="00C0700D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97958" w:rsidRDefault="00F9795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174" w:rsidRDefault="008D7B5F" w:rsidP="00E9517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Федерации, Совет депутатов </w:t>
      </w:r>
      <w:r w:rsidR="001945DD">
        <w:rPr>
          <w:sz w:val="28"/>
          <w:szCs w:val="28"/>
        </w:rPr>
        <w:t>Доброминского</w:t>
      </w:r>
      <w:r>
        <w:rPr>
          <w:sz w:val="28"/>
          <w:szCs w:val="28"/>
        </w:rPr>
        <w:t xml:space="preserve"> сельского поселения Глинков</w:t>
      </w:r>
      <w:r w:rsidR="00E95174">
        <w:rPr>
          <w:sz w:val="28"/>
          <w:szCs w:val="28"/>
        </w:rPr>
        <w:t>ского района Смоленской области</w:t>
      </w:r>
    </w:p>
    <w:p w:rsidR="00F97958" w:rsidRDefault="00E95174" w:rsidP="00E9517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7958" w:rsidRDefault="008D7B5F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97958" w:rsidRDefault="00F97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958" w:rsidRDefault="008D7B5F">
      <w:pPr>
        <w:pStyle w:val="ConsPlusTitle"/>
        <w:ind w:firstLine="851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1.Внести в решение Совета депутатов </w:t>
      </w:r>
      <w:r w:rsidR="001945DD"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Глинковского района Смоленской области от  </w:t>
      </w:r>
      <w:r w:rsidR="00A64006">
        <w:rPr>
          <w:rFonts w:ascii="Times New Roman" w:hAnsi="Times New Roman" w:cs="Times New Roman"/>
          <w:b w:val="0"/>
          <w:bCs w:val="0"/>
          <w:sz w:val="28"/>
          <w:szCs w:val="28"/>
        </w:rPr>
        <w:t>21.11.2019 г. № 48 «О земельном налоге на территории Доброминского сельского поселения Глинковского района Смоленской области»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изменения:</w:t>
      </w:r>
    </w:p>
    <w:p w:rsidR="00A64006" w:rsidRDefault="008D7B5F" w:rsidP="00EB1632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</w:t>
      </w:r>
      <w:r w:rsidR="00A304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640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пункт 1 решения дополнить абзацем 2 следующего содержания:</w:t>
      </w:r>
    </w:p>
    <w:p w:rsidR="00DD58A6" w:rsidRDefault="00730F88" w:rsidP="00EB1632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DD58A6" w:rsidRPr="00DD58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Если иное не установлено настоящим </w:t>
      </w:r>
      <w:r w:rsidR="00A64006">
        <w:rPr>
          <w:rFonts w:ascii="Times New Roman" w:hAnsi="Times New Roman" w:cs="Times New Roman"/>
          <w:b w:val="0"/>
          <w:bCs w:val="0"/>
          <w:sz w:val="28"/>
          <w:szCs w:val="28"/>
        </w:rPr>
        <w:t>пунктом</w:t>
      </w:r>
      <w:r w:rsidR="00DD58A6" w:rsidRPr="00DD58A6">
        <w:rPr>
          <w:rFonts w:ascii="Times New Roman" w:hAnsi="Times New Roman" w:cs="Times New Roman"/>
          <w:b w:val="0"/>
          <w:bCs w:val="0"/>
          <w:sz w:val="28"/>
          <w:szCs w:val="28"/>
        </w:rPr>
        <w:t>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</w:t>
      </w:r>
      <w:r w:rsidR="00DD58A6">
        <w:rPr>
          <w:rFonts w:ascii="Times New Roman" w:hAnsi="Times New Roman" w:cs="Times New Roman"/>
          <w:b w:val="0"/>
          <w:bCs w:val="0"/>
          <w:sz w:val="28"/>
          <w:szCs w:val="28"/>
        </w:rPr>
        <w:t>остей, предусмотренных</w:t>
      </w:r>
      <w:r w:rsidR="00DD58A6" w:rsidRPr="00DD58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статьей</w:t>
      </w:r>
      <w:r w:rsidR="00DD58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391 Налогового Кодекса Российской Федерации».</w:t>
      </w:r>
    </w:p>
    <w:p w:rsidR="00A64006" w:rsidRDefault="00DD58A6" w:rsidP="00EB1632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1.2. </w:t>
      </w:r>
      <w:r w:rsidR="00A64006">
        <w:rPr>
          <w:rFonts w:ascii="Times New Roman" w:hAnsi="Times New Roman" w:cs="Times New Roman"/>
          <w:b w:val="0"/>
          <w:bCs w:val="0"/>
          <w:sz w:val="28"/>
          <w:szCs w:val="28"/>
        </w:rPr>
        <w:t>абзац 3 подпункта 1 пункта 2 решения изложить в новой редакции:</w:t>
      </w:r>
    </w:p>
    <w:p w:rsidR="00A64006" w:rsidRPr="00353990" w:rsidRDefault="00A64006" w:rsidP="00A64006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«- </w:t>
      </w:r>
      <w:r w:rsidRPr="00EF5F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</w:t>
      </w:r>
      <w:r w:rsidRPr="00EF5F9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собственных нужд и о внесении изменений в отдельные законодате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льные акты Российской Федерации</w:t>
      </w:r>
      <w:r w:rsidRPr="00EF5F9E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A64006" w:rsidRDefault="00A64006" w:rsidP="00EB1632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1.3. пункт 3 решения изложить в новой редакции:</w:t>
      </w:r>
    </w:p>
    <w:p w:rsidR="00DF5050" w:rsidRDefault="00A64006" w:rsidP="00A64006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«3. </w:t>
      </w:r>
      <w:r w:rsidRPr="00A64006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порядок и сроки  уплаты земельного налога для налогоплательщиков - организаций.</w:t>
      </w:r>
    </w:p>
    <w:p w:rsidR="00DF5050" w:rsidRPr="00DF5050" w:rsidRDefault="00A64006" w:rsidP="00DF5050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DF5050" w:rsidRPr="00DF50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Налог подлежит уплате налогоплательщиками организациями в срок не позднее 28 февраля года, следующего за истекшим налоговым периодом. Авансовый платеж по налогу подлежит уплате налогоплательщиками – организациями в срок не позднее 28-го числа месяца, следующего за истекшим отчетным периодом.</w:t>
      </w:r>
    </w:p>
    <w:p w:rsidR="00DF5050" w:rsidRPr="00DF5050" w:rsidRDefault="00DF5050" w:rsidP="00DF5050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50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Налог подлежит уплате налогоплательщиками - физическими лицами в срок не позднее 1 декабря года, следующего за истекшим налоговым периодом. </w:t>
      </w:r>
    </w:p>
    <w:p w:rsidR="00DF5050" w:rsidRPr="00DF5050" w:rsidRDefault="00A64006" w:rsidP="00DF5050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="00DF5050" w:rsidRPr="00DF50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течение налогового периода налогоплательщики-организации уплачивают авансовые платежи по налогу, если нормативным правовым актом представительного органа муниципального образования (законами городов федерального значения Москвы, Санкт-Петербурга и Севастополя, нормативным правовым актом представительного органа федеральной территории "Сириус") не предусмотрено иное. 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 Кодекса Российской Федерации.</w:t>
      </w:r>
    </w:p>
    <w:p w:rsidR="00DF5050" w:rsidRPr="00DF5050" w:rsidRDefault="00A64006" w:rsidP="00DF5050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 w:rsidR="00DF5050" w:rsidRPr="00DF50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налогообложения.</w:t>
      </w:r>
    </w:p>
    <w:p w:rsidR="00DF5050" w:rsidRDefault="00A64006" w:rsidP="00DF5050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 w:rsidR="00DF5050" w:rsidRPr="00DF50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Налогоплательщики - физические лица уплачивают налог на основании налогового уведомления, направленного налоговым органом.</w:t>
      </w:r>
      <w:r w:rsidR="00DF505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F97958" w:rsidRDefault="008D7B5F">
      <w:pPr>
        <w:pStyle w:val="ConsPlusTitle"/>
        <w:ind w:firstLine="851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EB16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B1632" w:rsidRPr="00EB16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</w:t>
      </w:r>
      <w:r w:rsidR="00EB1632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EB1632" w:rsidRPr="00EB16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со дня его принятия, подлежит обнародованию в соответствии со статьей 40 Устава </w:t>
      </w:r>
      <w:r w:rsidR="001945DD"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</w:t>
      </w:r>
      <w:r w:rsidR="00EB1632" w:rsidRPr="00EB16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Глинковского района Смоленской области.</w:t>
      </w:r>
    </w:p>
    <w:p w:rsidR="00F97958" w:rsidRDefault="00F97958">
      <w:pPr>
        <w:pStyle w:val="Standard"/>
        <w:jc w:val="both"/>
        <w:rPr>
          <w:sz w:val="28"/>
          <w:szCs w:val="28"/>
        </w:rPr>
      </w:pPr>
    </w:p>
    <w:p w:rsidR="00E95174" w:rsidRDefault="00E95174">
      <w:pPr>
        <w:pStyle w:val="Standard"/>
        <w:jc w:val="both"/>
        <w:rPr>
          <w:sz w:val="28"/>
          <w:szCs w:val="28"/>
        </w:rPr>
      </w:pPr>
    </w:p>
    <w:p w:rsidR="00F97958" w:rsidRDefault="008D7B5F">
      <w:pPr>
        <w:pStyle w:val="Standard"/>
        <w:jc w:val="both"/>
      </w:pPr>
      <w:r>
        <w:rPr>
          <w:sz w:val="28"/>
          <w:szCs w:val="28"/>
        </w:rPr>
        <w:t>Глава муниципального образования</w:t>
      </w:r>
    </w:p>
    <w:p w:rsidR="00F97958" w:rsidRDefault="001945DD">
      <w:pPr>
        <w:pStyle w:val="Standard"/>
        <w:jc w:val="both"/>
      </w:pPr>
      <w:r>
        <w:rPr>
          <w:sz w:val="28"/>
          <w:szCs w:val="28"/>
        </w:rPr>
        <w:t>Доброминского</w:t>
      </w:r>
      <w:r w:rsidR="008D7B5F">
        <w:rPr>
          <w:sz w:val="28"/>
          <w:szCs w:val="28"/>
        </w:rPr>
        <w:t xml:space="preserve">  сельского поселения</w:t>
      </w:r>
      <w:r w:rsidR="008D7B5F">
        <w:rPr>
          <w:sz w:val="28"/>
          <w:szCs w:val="28"/>
        </w:rPr>
        <w:tab/>
      </w:r>
      <w:r w:rsidR="008D7B5F">
        <w:rPr>
          <w:sz w:val="28"/>
          <w:szCs w:val="28"/>
        </w:rPr>
        <w:tab/>
      </w:r>
    </w:p>
    <w:p w:rsidR="00F97958" w:rsidRDefault="008D7B5F" w:rsidP="00496F64">
      <w:pPr>
        <w:pStyle w:val="Standard"/>
        <w:jc w:val="both"/>
      </w:pPr>
      <w:r>
        <w:rPr>
          <w:sz w:val="28"/>
          <w:szCs w:val="28"/>
        </w:rPr>
        <w:t xml:space="preserve">Глинковского района Смоленской области                                 </w:t>
      </w:r>
      <w:r w:rsidR="001945DD">
        <w:rPr>
          <w:sz w:val="28"/>
          <w:szCs w:val="28"/>
        </w:rPr>
        <w:t>Л.В. Ларионова</w:t>
      </w:r>
    </w:p>
    <w:sectPr w:rsidR="00F97958" w:rsidSect="00F97958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922" w:rsidRDefault="00723922" w:rsidP="00F97958">
      <w:pPr>
        <w:spacing w:after="0" w:line="240" w:lineRule="auto"/>
      </w:pPr>
      <w:r>
        <w:separator/>
      </w:r>
    </w:p>
  </w:endnote>
  <w:endnote w:type="continuationSeparator" w:id="0">
    <w:p w:rsidR="00723922" w:rsidRDefault="00723922" w:rsidP="00F9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922" w:rsidRDefault="00723922" w:rsidP="00F97958">
      <w:pPr>
        <w:spacing w:after="0" w:line="240" w:lineRule="auto"/>
      </w:pPr>
      <w:r w:rsidRPr="00F97958">
        <w:rPr>
          <w:color w:val="000000"/>
        </w:rPr>
        <w:separator/>
      </w:r>
    </w:p>
  </w:footnote>
  <w:footnote w:type="continuationSeparator" w:id="0">
    <w:p w:rsidR="00723922" w:rsidRDefault="00723922" w:rsidP="00F97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958"/>
    <w:rsid w:val="00132C4D"/>
    <w:rsid w:val="001736A7"/>
    <w:rsid w:val="001945DD"/>
    <w:rsid w:val="00324051"/>
    <w:rsid w:val="00353990"/>
    <w:rsid w:val="00366CB2"/>
    <w:rsid w:val="003C0A8E"/>
    <w:rsid w:val="00484398"/>
    <w:rsid w:val="00496F64"/>
    <w:rsid w:val="00597A82"/>
    <w:rsid w:val="0065596C"/>
    <w:rsid w:val="00723922"/>
    <w:rsid w:val="00730F88"/>
    <w:rsid w:val="007B393E"/>
    <w:rsid w:val="008D0F9F"/>
    <w:rsid w:val="008D7B5F"/>
    <w:rsid w:val="00940A84"/>
    <w:rsid w:val="00A304AF"/>
    <w:rsid w:val="00A434B3"/>
    <w:rsid w:val="00A64006"/>
    <w:rsid w:val="00AB5FC1"/>
    <w:rsid w:val="00AB630D"/>
    <w:rsid w:val="00C0700D"/>
    <w:rsid w:val="00C7442F"/>
    <w:rsid w:val="00DD58A6"/>
    <w:rsid w:val="00DF5050"/>
    <w:rsid w:val="00E70462"/>
    <w:rsid w:val="00E95174"/>
    <w:rsid w:val="00EB1632"/>
    <w:rsid w:val="00EF5F9E"/>
    <w:rsid w:val="00F97958"/>
    <w:rsid w:val="00FE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1D0819E-9DCA-4167-AAD9-1508B411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7958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Standard"/>
    <w:next w:val="Textbody"/>
    <w:rsid w:val="00F9795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F97958"/>
    <w:pPr>
      <w:spacing w:after="120"/>
    </w:pPr>
  </w:style>
  <w:style w:type="paragraph" w:styleId="a4">
    <w:name w:val="List"/>
    <w:basedOn w:val="Textbody"/>
    <w:rsid w:val="00F97958"/>
    <w:rPr>
      <w:rFonts w:ascii="Arial" w:hAnsi="Arial" w:cs="Tahoma"/>
    </w:rPr>
  </w:style>
  <w:style w:type="paragraph" w:customStyle="1" w:styleId="1">
    <w:name w:val="Название объекта1"/>
    <w:basedOn w:val="Standard"/>
    <w:rsid w:val="00F9795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F97958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F97958"/>
    <w:pPr>
      <w:widowControl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F97958"/>
    <w:pPr>
      <w:widowControl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Balloon Text"/>
    <w:rsid w:val="00F979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sid w:val="00F9795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5</cp:revision>
  <cp:lastPrinted>2021-08-13T06:22:00Z</cp:lastPrinted>
  <dcterms:created xsi:type="dcterms:W3CDTF">2023-10-18T07:47:00Z</dcterms:created>
  <dcterms:modified xsi:type="dcterms:W3CDTF">2023-10-23T09:17:00Z</dcterms:modified>
</cp:coreProperties>
</file>