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8B316E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8B316E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26660F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365809">
        <w:rPr>
          <w:sz w:val="28"/>
          <w:szCs w:val="28"/>
        </w:rPr>
        <w:t>12</w:t>
      </w:r>
      <w:r w:rsidRPr="0026660F">
        <w:rPr>
          <w:sz w:val="28"/>
          <w:szCs w:val="28"/>
        </w:rPr>
        <w:t>"</w:t>
      </w:r>
      <w:r w:rsidR="00936930">
        <w:rPr>
          <w:sz w:val="28"/>
          <w:szCs w:val="28"/>
        </w:rPr>
        <w:t xml:space="preserve"> </w:t>
      </w:r>
      <w:r w:rsidR="00365809">
        <w:rPr>
          <w:sz w:val="28"/>
          <w:szCs w:val="28"/>
        </w:rPr>
        <w:t xml:space="preserve"> ноября</w:t>
      </w:r>
      <w:r w:rsidR="00E765D8">
        <w:rPr>
          <w:sz w:val="28"/>
          <w:szCs w:val="28"/>
        </w:rPr>
        <w:t xml:space="preserve"> 2021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CD1765">
        <w:rPr>
          <w:sz w:val="28"/>
          <w:szCs w:val="28"/>
        </w:rPr>
        <w:t xml:space="preserve">№ </w:t>
      </w:r>
      <w:r w:rsidR="000150E1">
        <w:rPr>
          <w:sz w:val="28"/>
          <w:szCs w:val="28"/>
        </w:rPr>
        <w:t>32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8318B3" w:rsidRPr="0026660F" w:rsidRDefault="001817E5" w:rsidP="00831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B4065" w:rsidRPr="0026660F">
              <w:rPr>
                <w:sz w:val="28"/>
                <w:szCs w:val="28"/>
              </w:rPr>
              <w:t xml:space="preserve">внесении изменений в </w:t>
            </w:r>
            <w:r w:rsidR="008318B3" w:rsidRPr="0026660F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8318B3" w:rsidRPr="0026660F" w:rsidRDefault="008318B3" w:rsidP="008318B3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>Болтутинского сельского поселения</w:t>
            </w:r>
          </w:p>
          <w:p w:rsidR="00685202" w:rsidRPr="0026660F" w:rsidRDefault="00E8108C" w:rsidP="00685202">
            <w:pPr>
              <w:jc w:val="both"/>
              <w:rPr>
                <w:sz w:val="28"/>
                <w:szCs w:val="28"/>
              </w:rPr>
            </w:pPr>
            <w:r w:rsidRPr="0026660F">
              <w:rPr>
                <w:sz w:val="28"/>
                <w:szCs w:val="28"/>
              </w:rPr>
              <w:t xml:space="preserve">Глинковского района Смоленской области </w:t>
            </w:r>
            <w:r w:rsidR="0075228A">
              <w:rPr>
                <w:sz w:val="28"/>
                <w:szCs w:val="28"/>
              </w:rPr>
              <w:t xml:space="preserve">от </w:t>
            </w:r>
            <w:r w:rsidR="00365809">
              <w:rPr>
                <w:sz w:val="28"/>
                <w:szCs w:val="28"/>
              </w:rPr>
              <w:t>16.11.2020</w:t>
            </w:r>
            <w:r w:rsidR="000257C5">
              <w:rPr>
                <w:sz w:val="28"/>
                <w:szCs w:val="28"/>
              </w:rPr>
              <w:t xml:space="preserve"> </w:t>
            </w:r>
            <w:r w:rsidR="008318B3" w:rsidRPr="0026660F">
              <w:rPr>
                <w:sz w:val="28"/>
                <w:szCs w:val="28"/>
              </w:rPr>
              <w:t>г.</w:t>
            </w:r>
            <w:r w:rsidR="00365809">
              <w:rPr>
                <w:sz w:val="28"/>
                <w:szCs w:val="28"/>
              </w:rPr>
              <w:t xml:space="preserve"> № 69</w:t>
            </w:r>
            <w:r w:rsidR="00D85695">
              <w:rPr>
                <w:sz w:val="28"/>
                <w:szCs w:val="28"/>
              </w:rPr>
              <w:t xml:space="preserve"> «</w:t>
            </w:r>
            <w:r w:rsidR="00365809" w:rsidRPr="000331D3">
              <w:rPr>
                <w:sz w:val="28"/>
                <w:szCs w:val="28"/>
              </w:rPr>
              <w:t>Об утверждении</w:t>
            </w:r>
            <w:r w:rsidR="00365809">
              <w:rPr>
                <w:sz w:val="28"/>
                <w:szCs w:val="28"/>
              </w:rPr>
              <w:t xml:space="preserve"> муниципальной программы «Развитие дорожно-транспортного комплекса Болтутинского сельского поселения Глинковского района Смоленской области»</w:t>
            </w:r>
            <w:r w:rsidR="00685202" w:rsidRPr="0026660F">
              <w:rPr>
                <w:sz w:val="28"/>
                <w:szCs w:val="28"/>
              </w:rPr>
              <w:t xml:space="preserve"> </w:t>
            </w:r>
          </w:p>
          <w:p w:rsidR="00486429" w:rsidRPr="0026660F" w:rsidRDefault="00486429" w:rsidP="00931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Pr="0026660F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Администрация </w:t>
      </w:r>
      <w:r w:rsidR="00D85695">
        <w:rPr>
          <w:sz w:val="28"/>
          <w:szCs w:val="28"/>
        </w:rPr>
        <w:t xml:space="preserve">Болтутинского сельского поселения Глинковского района Смоленской области </w:t>
      </w:r>
      <w:r w:rsidR="004E1298" w:rsidRPr="0026660F">
        <w:rPr>
          <w:sz w:val="28"/>
          <w:szCs w:val="28"/>
        </w:rPr>
        <w:t xml:space="preserve">  </w:t>
      </w:r>
      <w:proofErr w:type="spellStart"/>
      <w:proofErr w:type="gramStart"/>
      <w:r w:rsidR="004E1298" w:rsidRPr="0026660F">
        <w:rPr>
          <w:sz w:val="28"/>
          <w:szCs w:val="28"/>
        </w:rPr>
        <w:t>п</w:t>
      </w:r>
      <w:proofErr w:type="spellEnd"/>
      <w:proofErr w:type="gramEnd"/>
      <w:r w:rsidR="004E1298" w:rsidRPr="0026660F">
        <w:rPr>
          <w:sz w:val="28"/>
          <w:szCs w:val="28"/>
        </w:rPr>
        <w:t xml:space="preserve"> о с т а </w:t>
      </w:r>
      <w:proofErr w:type="spellStart"/>
      <w:r w:rsidR="004E1298" w:rsidRPr="0026660F">
        <w:rPr>
          <w:sz w:val="28"/>
          <w:szCs w:val="28"/>
        </w:rPr>
        <w:t>н</w:t>
      </w:r>
      <w:proofErr w:type="spellEnd"/>
      <w:r w:rsidR="004E1298" w:rsidRPr="0026660F">
        <w:rPr>
          <w:sz w:val="28"/>
          <w:szCs w:val="28"/>
        </w:rPr>
        <w:t xml:space="preserve"> о в л я е т: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5A256B" w:rsidRDefault="007D163B" w:rsidP="000257C5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96096B" w:rsidRPr="0026660F">
        <w:rPr>
          <w:sz w:val="28"/>
          <w:szCs w:val="28"/>
        </w:rPr>
        <w:t xml:space="preserve">Внести </w:t>
      </w:r>
      <w:r w:rsidR="00685202" w:rsidRPr="0026660F">
        <w:rPr>
          <w:sz w:val="28"/>
          <w:szCs w:val="28"/>
        </w:rPr>
        <w:t>в постановление Админи</w:t>
      </w:r>
      <w:r w:rsidRPr="0026660F">
        <w:rPr>
          <w:sz w:val="28"/>
          <w:szCs w:val="28"/>
        </w:rPr>
        <w:t xml:space="preserve">страции Болтутинского сельского </w:t>
      </w:r>
      <w:r w:rsidR="00685202" w:rsidRPr="0026660F">
        <w:rPr>
          <w:sz w:val="28"/>
          <w:szCs w:val="28"/>
        </w:rPr>
        <w:t>поселения Глинковского района Смоленс</w:t>
      </w:r>
      <w:r w:rsidR="00627D59">
        <w:rPr>
          <w:sz w:val="28"/>
          <w:szCs w:val="28"/>
        </w:rPr>
        <w:t xml:space="preserve">кой области от </w:t>
      </w:r>
      <w:r w:rsidR="00365809" w:rsidRPr="00365809">
        <w:rPr>
          <w:sz w:val="28"/>
          <w:szCs w:val="28"/>
        </w:rPr>
        <w:t>16.11.2020 г. № 69 «Об утверждении муниципальной программы «Развитие дорожно-транспортного комплекса Болтутинского сельского поселения Глинковского района Смоленской области»</w:t>
      </w:r>
      <w:r w:rsidR="00685202" w:rsidRPr="0026660F">
        <w:rPr>
          <w:sz w:val="28"/>
          <w:szCs w:val="28"/>
        </w:rPr>
        <w:t xml:space="preserve"> следующие изменения:</w:t>
      </w:r>
      <w:r w:rsidR="00365809">
        <w:rPr>
          <w:sz w:val="28"/>
          <w:szCs w:val="28"/>
        </w:rPr>
        <w:t xml:space="preserve"> </w:t>
      </w:r>
    </w:p>
    <w:p w:rsidR="00365809" w:rsidRDefault="006C4EF0" w:rsidP="000257C5">
      <w:pPr>
        <w:ind w:firstLine="851"/>
        <w:jc w:val="both"/>
        <w:rPr>
          <w:bCs/>
          <w:sz w:val="28"/>
          <w:szCs w:val="28"/>
        </w:rPr>
      </w:pPr>
      <w:r w:rsidRPr="006C4EF0">
        <w:rPr>
          <w:bCs/>
          <w:sz w:val="28"/>
          <w:szCs w:val="28"/>
        </w:rPr>
        <w:t>1.1.</w:t>
      </w:r>
      <w:r w:rsidR="00372919">
        <w:rPr>
          <w:bCs/>
          <w:sz w:val="28"/>
          <w:szCs w:val="28"/>
        </w:rPr>
        <w:t xml:space="preserve"> </w:t>
      </w:r>
      <w:r w:rsidR="00365809">
        <w:rPr>
          <w:bCs/>
          <w:sz w:val="28"/>
          <w:szCs w:val="28"/>
        </w:rPr>
        <w:t>Раздел «Сроки (этапы) реализации муниципальной программы» паспорта муниципальной программы изложить в новой редакции: «Сроки (этапы) реализации муниципальной программы 2022-2023 годы».</w:t>
      </w:r>
    </w:p>
    <w:p w:rsidR="00365809" w:rsidRPr="00365809" w:rsidRDefault="00365809" w:rsidP="0036580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proofErr w:type="gramStart"/>
      <w:r>
        <w:rPr>
          <w:bCs/>
          <w:sz w:val="28"/>
          <w:szCs w:val="28"/>
        </w:rPr>
        <w:t>Раздел «</w:t>
      </w:r>
      <w:r>
        <w:rPr>
          <w:sz w:val="28"/>
          <w:szCs w:val="28"/>
        </w:rPr>
        <w:t xml:space="preserve"> Объе</w:t>
      </w:r>
      <w:r w:rsidR="00434102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ассигнований муниципальной программы (по годам реализации и в разрезе источников финансирования»</w:t>
      </w:r>
      <w:r w:rsidR="00372E53" w:rsidRPr="00B9514E">
        <w:rPr>
          <w:sz w:val="28"/>
          <w:szCs w:val="28"/>
        </w:rPr>
        <w:t xml:space="preserve"> паспорта муниципальной программы</w:t>
      </w:r>
      <w:r w:rsidR="00434102">
        <w:rPr>
          <w:sz w:val="28"/>
          <w:szCs w:val="28"/>
        </w:rPr>
        <w:t xml:space="preserve"> </w:t>
      </w:r>
      <w:r w:rsidR="006C4EF0">
        <w:rPr>
          <w:sz w:val="28"/>
          <w:szCs w:val="28"/>
        </w:rPr>
        <w:t xml:space="preserve"> изложить в новой редакции:</w:t>
      </w:r>
      <w:proofErr w:type="gramEnd"/>
      <w:r w:rsidR="006C4EF0">
        <w:rPr>
          <w:sz w:val="28"/>
          <w:szCs w:val="28"/>
        </w:rPr>
        <w:t xml:space="preserve"> </w:t>
      </w:r>
      <w:r w:rsidR="0095777F">
        <w:rPr>
          <w:sz w:val="28"/>
          <w:szCs w:val="28"/>
        </w:rPr>
        <w:t>«</w:t>
      </w:r>
      <w:r w:rsidRPr="00365809">
        <w:rPr>
          <w:sz w:val="28"/>
          <w:szCs w:val="28"/>
        </w:rPr>
        <w:t>Общий объём ассигнований муниципальной программы составит 3 млн.</w:t>
      </w:r>
      <w:r>
        <w:rPr>
          <w:sz w:val="28"/>
          <w:szCs w:val="28"/>
        </w:rPr>
        <w:t>911 тыс.3</w:t>
      </w:r>
      <w:r w:rsidRPr="00365809">
        <w:rPr>
          <w:sz w:val="28"/>
          <w:szCs w:val="28"/>
        </w:rPr>
        <w:t>00 руб.,</w:t>
      </w:r>
    </w:p>
    <w:p w:rsidR="00365809" w:rsidRPr="00365809" w:rsidRDefault="00365809" w:rsidP="00365809">
      <w:pPr>
        <w:ind w:firstLine="851"/>
        <w:jc w:val="both"/>
        <w:rPr>
          <w:sz w:val="28"/>
          <w:szCs w:val="28"/>
        </w:rPr>
      </w:pPr>
      <w:r w:rsidRPr="00365809">
        <w:rPr>
          <w:sz w:val="28"/>
          <w:szCs w:val="28"/>
        </w:rPr>
        <w:t>- в том числе по годам реализации:</w:t>
      </w:r>
    </w:p>
    <w:p w:rsidR="00365809" w:rsidRPr="00365809" w:rsidRDefault="00365809" w:rsidP="003658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</w:t>
      </w:r>
      <w:r w:rsidRPr="00365809">
        <w:rPr>
          <w:sz w:val="28"/>
          <w:szCs w:val="28"/>
        </w:rPr>
        <w:t xml:space="preserve"> год – 1млн.</w:t>
      </w:r>
      <w:r>
        <w:rPr>
          <w:sz w:val="28"/>
          <w:szCs w:val="28"/>
        </w:rPr>
        <w:t>276 тыс.500</w:t>
      </w:r>
      <w:r w:rsidRPr="00365809">
        <w:rPr>
          <w:sz w:val="28"/>
          <w:szCs w:val="28"/>
        </w:rPr>
        <w:t xml:space="preserve"> руб.;</w:t>
      </w:r>
    </w:p>
    <w:p w:rsidR="00365809" w:rsidRPr="00365809" w:rsidRDefault="00365809" w:rsidP="003658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2023 год- 1млн.304 тыс.100</w:t>
      </w:r>
      <w:r w:rsidRPr="00365809">
        <w:rPr>
          <w:sz w:val="28"/>
          <w:szCs w:val="28"/>
        </w:rPr>
        <w:t xml:space="preserve"> руб.;</w:t>
      </w:r>
    </w:p>
    <w:p w:rsidR="00365809" w:rsidRPr="00365809" w:rsidRDefault="00365809" w:rsidP="003658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2023 год – 1млн.330 тыс.7</w:t>
      </w:r>
      <w:r w:rsidRPr="00365809">
        <w:rPr>
          <w:sz w:val="28"/>
          <w:szCs w:val="28"/>
        </w:rPr>
        <w:t>00 руб.</w:t>
      </w:r>
    </w:p>
    <w:p w:rsidR="00365809" w:rsidRPr="00365809" w:rsidRDefault="00365809" w:rsidP="00365809">
      <w:pPr>
        <w:ind w:firstLine="851"/>
        <w:jc w:val="both"/>
        <w:rPr>
          <w:sz w:val="28"/>
          <w:szCs w:val="28"/>
        </w:rPr>
      </w:pPr>
      <w:r w:rsidRPr="00365809">
        <w:rPr>
          <w:sz w:val="28"/>
          <w:szCs w:val="28"/>
        </w:rPr>
        <w:t>- в разрезе источники финансирования:</w:t>
      </w:r>
    </w:p>
    <w:p w:rsidR="00365809" w:rsidRPr="00365809" w:rsidRDefault="00365809" w:rsidP="00365809">
      <w:pPr>
        <w:ind w:firstLine="851"/>
        <w:jc w:val="both"/>
        <w:rPr>
          <w:sz w:val="28"/>
          <w:szCs w:val="28"/>
        </w:rPr>
      </w:pPr>
      <w:r w:rsidRPr="00365809">
        <w:rPr>
          <w:sz w:val="28"/>
          <w:szCs w:val="28"/>
        </w:rPr>
        <w:t>а) средства дорожного фонда муниципального образования Болтут</w:t>
      </w:r>
      <w:r>
        <w:rPr>
          <w:sz w:val="28"/>
          <w:szCs w:val="28"/>
        </w:rPr>
        <w:t>инского  сельского поселения – 3 млн.911 тыс.3</w:t>
      </w:r>
      <w:r w:rsidRPr="00365809">
        <w:rPr>
          <w:sz w:val="28"/>
          <w:szCs w:val="28"/>
        </w:rPr>
        <w:t>00 руб.,</w:t>
      </w:r>
    </w:p>
    <w:p w:rsidR="00365809" w:rsidRPr="00365809" w:rsidRDefault="00365809" w:rsidP="00365809">
      <w:pPr>
        <w:ind w:firstLine="851"/>
        <w:jc w:val="both"/>
        <w:rPr>
          <w:sz w:val="28"/>
          <w:szCs w:val="28"/>
        </w:rPr>
      </w:pPr>
      <w:r w:rsidRPr="00365809">
        <w:rPr>
          <w:sz w:val="28"/>
          <w:szCs w:val="28"/>
        </w:rPr>
        <w:t>в том числе по годам реализации:</w:t>
      </w:r>
    </w:p>
    <w:p w:rsidR="00365809" w:rsidRPr="00365809" w:rsidRDefault="00365809" w:rsidP="003658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365809">
        <w:rPr>
          <w:sz w:val="28"/>
          <w:szCs w:val="28"/>
        </w:rPr>
        <w:t xml:space="preserve"> год – 1млн.</w:t>
      </w:r>
      <w:r>
        <w:rPr>
          <w:sz w:val="28"/>
          <w:szCs w:val="28"/>
        </w:rPr>
        <w:t>276 тыс.500</w:t>
      </w:r>
      <w:r w:rsidRPr="00365809">
        <w:rPr>
          <w:sz w:val="28"/>
          <w:szCs w:val="28"/>
        </w:rPr>
        <w:t xml:space="preserve"> руб.;</w:t>
      </w:r>
    </w:p>
    <w:p w:rsidR="00365809" w:rsidRPr="00365809" w:rsidRDefault="00365809" w:rsidP="003658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2023 год- 1млн.304 тыс.100</w:t>
      </w:r>
      <w:r w:rsidRPr="00365809">
        <w:rPr>
          <w:sz w:val="28"/>
          <w:szCs w:val="28"/>
        </w:rPr>
        <w:t xml:space="preserve"> руб.;</w:t>
      </w:r>
    </w:p>
    <w:p w:rsidR="00365809" w:rsidRPr="00365809" w:rsidRDefault="00365809" w:rsidP="003658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2023 год – 1млн.330 тыс.7</w:t>
      </w:r>
      <w:r w:rsidRPr="00365809">
        <w:rPr>
          <w:sz w:val="28"/>
          <w:szCs w:val="28"/>
        </w:rPr>
        <w:t>00 руб.</w:t>
      </w:r>
    </w:p>
    <w:p w:rsidR="00E5473D" w:rsidRDefault="00365809" w:rsidP="003658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Раздел 4 </w:t>
      </w:r>
      <w:r w:rsidR="00E5473D">
        <w:rPr>
          <w:sz w:val="28"/>
          <w:szCs w:val="28"/>
        </w:rPr>
        <w:t xml:space="preserve">«Обоснование ресурсного обеспечения Программы» изложить в новой редакции: </w:t>
      </w:r>
    </w:p>
    <w:p w:rsidR="00E5473D" w:rsidRDefault="00E5473D" w:rsidP="00E54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«Источниками финансирования Программы являются средства дорожного фонда муниципального образования Болтутинского сельского поселения. Общий объем средств, направляемых на реализацию программных мероприятий, составляет 3 млн. 911 тыс. 300  руб., в том числе по годам: </w:t>
      </w:r>
    </w:p>
    <w:p w:rsidR="00E5473D" w:rsidRDefault="00E5473D" w:rsidP="00E5473D">
      <w:pPr>
        <w:ind w:firstLine="851"/>
        <w:jc w:val="both"/>
        <w:rPr>
          <w:sz w:val="28"/>
        </w:rPr>
      </w:pPr>
      <w:r w:rsidRPr="00E61372">
        <w:rPr>
          <w:sz w:val="28"/>
          <w:szCs w:val="28"/>
        </w:rPr>
        <w:t xml:space="preserve">- </w:t>
      </w:r>
      <w:r>
        <w:rPr>
          <w:sz w:val="28"/>
        </w:rPr>
        <w:t>2022 год – 1 млн. 276 тыс. 500 руб.;</w:t>
      </w:r>
    </w:p>
    <w:p w:rsidR="00E5473D" w:rsidRDefault="00E5473D" w:rsidP="00E5473D">
      <w:pPr>
        <w:ind w:firstLine="851"/>
        <w:jc w:val="both"/>
        <w:rPr>
          <w:sz w:val="28"/>
        </w:rPr>
      </w:pPr>
      <w:r>
        <w:rPr>
          <w:sz w:val="28"/>
        </w:rPr>
        <w:t>- 2023 год – 1 млн. 304 тыс. 100 руб.;</w:t>
      </w:r>
    </w:p>
    <w:p w:rsidR="00E5473D" w:rsidRDefault="00E5473D" w:rsidP="00E5473D">
      <w:pPr>
        <w:ind w:firstLine="851"/>
        <w:jc w:val="both"/>
        <w:rPr>
          <w:sz w:val="28"/>
        </w:rPr>
      </w:pPr>
      <w:r>
        <w:rPr>
          <w:sz w:val="28"/>
        </w:rPr>
        <w:t>- 2024 год – 1 млн. 330 тыс. 700 руб.</w:t>
      </w:r>
    </w:p>
    <w:p w:rsidR="00E5473D" w:rsidRDefault="00E5473D" w:rsidP="00E5473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конкретных программных мероприятий указаны в приложении к Программе.</w:t>
      </w:r>
    </w:p>
    <w:p w:rsidR="00365809" w:rsidRPr="00E5473D" w:rsidRDefault="00E5473D" w:rsidP="00E5473D">
      <w:pPr>
        <w:ind w:firstLine="851"/>
        <w:jc w:val="both"/>
        <w:rPr>
          <w:sz w:val="28"/>
        </w:rPr>
      </w:pPr>
      <w:r>
        <w:rPr>
          <w:sz w:val="28"/>
        </w:rPr>
        <w:t>Объем финансирования Программы будет уточняться ежегодно</w:t>
      </w:r>
      <w:proofErr w:type="gramStart"/>
      <w:r>
        <w:rPr>
          <w:sz w:val="28"/>
        </w:rPr>
        <w:t>.</w:t>
      </w:r>
      <w:r>
        <w:rPr>
          <w:sz w:val="28"/>
          <w:szCs w:val="28"/>
        </w:rPr>
        <w:t xml:space="preserve">» </w:t>
      </w:r>
      <w:proofErr w:type="gramEnd"/>
    </w:p>
    <w:p w:rsidR="00F46AE5" w:rsidRDefault="00E5473D" w:rsidP="003658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E2027">
        <w:rPr>
          <w:sz w:val="28"/>
          <w:szCs w:val="28"/>
        </w:rPr>
        <w:t>. Перечень програм</w:t>
      </w:r>
      <w:r w:rsidR="0095777F">
        <w:rPr>
          <w:sz w:val="28"/>
          <w:szCs w:val="28"/>
        </w:rPr>
        <w:t>м</w:t>
      </w:r>
      <w:r w:rsidR="007E2027">
        <w:rPr>
          <w:sz w:val="28"/>
          <w:szCs w:val="28"/>
        </w:rPr>
        <w:t>ных мероприятий из</w:t>
      </w:r>
      <w:r w:rsidR="0095777F">
        <w:rPr>
          <w:sz w:val="28"/>
          <w:szCs w:val="28"/>
        </w:rPr>
        <w:t>ложить в новой редакции (прилагается).</w:t>
      </w:r>
    </w:p>
    <w:p w:rsidR="00B9514E" w:rsidRDefault="00B9514E" w:rsidP="0037291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2.Настоящее постановление вступает в силу </w:t>
      </w:r>
      <w:r w:rsidR="000150E1">
        <w:rPr>
          <w:bCs/>
          <w:sz w:val="28"/>
          <w:szCs w:val="28"/>
        </w:rPr>
        <w:t>с 1 января 2022 года</w:t>
      </w:r>
      <w:r w:rsidR="0095777F">
        <w:rPr>
          <w:bCs/>
          <w:sz w:val="28"/>
          <w:szCs w:val="28"/>
        </w:rPr>
        <w:t xml:space="preserve"> и подлежит</w:t>
      </w:r>
      <w:r w:rsidR="00372919">
        <w:rPr>
          <w:bCs/>
          <w:sz w:val="28"/>
          <w:szCs w:val="28"/>
        </w:rPr>
        <w:t xml:space="preserve"> </w:t>
      </w:r>
      <w:r w:rsidR="00CE22F4">
        <w:rPr>
          <w:bCs/>
          <w:sz w:val="28"/>
          <w:szCs w:val="28"/>
        </w:rPr>
        <w:t xml:space="preserve">обнародованию </w:t>
      </w:r>
      <w:r w:rsidR="00CC04FA">
        <w:rPr>
          <w:bCs/>
          <w:sz w:val="28"/>
          <w:szCs w:val="28"/>
        </w:rPr>
        <w:t>в соответствии со статьёй 40 Устава Болтутинского сельского поселения Глинковского района Смоленской области.</w:t>
      </w:r>
    </w:p>
    <w:p w:rsidR="00B9514E" w:rsidRDefault="00B9514E" w:rsidP="000257C5">
      <w:pPr>
        <w:ind w:firstLine="851"/>
        <w:jc w:val="both"/>
        <w:rPr>
          <w:bCs/>
          <w:sz w:val="28"/>
          <w:szCs w:val="28"/>
        </w:rPr>
      </w:pP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sz w:val="28"/>
          <w:szCs w:val="28"/>
        </w:rPr>
        <w:t xml:space="preserve">Болтутинского </w:t>
      </w:r>
      <w:r w:rsidRPr="0026660F">
        <w:rPr>
          <w:bCs/>
          <w:sz w:val="28"/>
          <w:szCs w:val="28"/>
        </w:rPr>
        <w:t>сельского поселения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Глинковского района Смоленской области                                  О.П.Антипова</w:t>
      </w: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B9514E" w:rsidRPr="0026660F" w:rsidRDefault="00B9514E" w:rsidP="00B9514E">
      <w:pPr>
        <w:rPr>
          <w:sz w:val="28"/>
          <w:szCs w:val="28"/>
        </w:rPr>
      </w:pPr>
    </w:p>
    <w:p w:rsidR="00906465" w:rsidRDefault="00906465">
      <w:pPr>
        <w:suppressAutoHyphens w:val="0"/>
        <w:spacing w:after="200" w:line="276" w:lineRule="auto"/>
        <w:rPr>
          <w:b/>
          <w:bCs/>
          <w:sz w:val="28"/>
          <w:szCs w:val="28"/>
        </w:rPr>
        <w:sectPr w:rsidR="00906465" w:rsidSect="00C20C65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E5473D" w:rsidRDefault="00E5473D" w:rsidP="00E5473D">
      <w:pPr>
        <w:jc w:val="right"/>
        <w:rPr>
          <w:b/>
          <w:bCs/>
          <w:sz w:val="28"/>
          <w:szCs w:val="28"/>
        </w:rPr>
      </w:pPr>
      <w:bookmarkStart w:id="1" w:name="P2005"/>
      <w:bookmarkEnd w:id="1"/>
      <w:r>
        <w:rPr>
          <w:b/>
          <w:bCs/>
          <w:sz w:val="28"/>
          <w:szCs w:val="28"/>
        </w:rPr>
        <w:lastRenderedPageBreak/>
        <w:t>ПРИЛОЖЕНИЕ</w:t>
      </w:r>
    </w:p>
    <w:p w:rsidR="00E5473D" w:rsidRDefault="00E5473D" w:rsidP="00E547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E5473D" w:rsidRDefault="00E5473D" w:rsidP="00E547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ПРОГРАМНЫХ МЕРОПРИЯТИЙ</w:t>
      </w:r>
    </w:p>
    <w:p w:rsidR="00E5473D" w:rsidRDefault="00E5473D" w:rsidP="00E5473D">
      <w:pPr>
        <w:rPr>
          <w:b/>
          <w:bCs/>
          <w:sz w:val="22"/>
          <w:szCs w:val="22"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544"/>
        <w:gridCol w:w="2712"/>
        <w:gridCol w:w="80"/>
        <w:gridCol w:w="1328"/>
        <w:gridCol w:w="2178"/>
        <w:gridCol w:w="1526"/>
        <w:gridCol w:w="1551"/>
        <w:gridCol w:w="10"/>
        <w:gridCol w:w="1549"/>
        <w:gridCol w:w="1560"/>
        <w:gridCol w:w="2268"/>
      </w:tblGrid>
      <w:tr w:rsidR="00E5473D" w:rsidTr="00F36022">
        <w:trPr>
          <w:trHeight w:val="195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619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 xml:space="preserve">Объем финансирования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руб.)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</w:tr>
      <w:tr w:rsidR="00E5473D" w:rsidTr="00F36022">
        <w:trPr>
          <w:trHeight w:val="180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/>
        </w:tc>
        <w:tc>
          <w:tcPr>
            <w:tcW w:w="2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/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/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/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Всего в 2022</w:t>
            </w:r>
          </w:p>
          <w:p w:rsidR="00E5473D" w:rsidRDefault="00E5473D" w:rsidP="00F36022">
            <w:r>
              <w:rPr>
                <w:sz w:val="22"/>
              </w:rPr>
              <w:t xml:space="preserve">- 2024 </w:t>
            </w:r>
            <w:proofErr w:type="gramStart"/>
            <w:r>
              <w:rPr>
                <w:sz w:val="22"/>
              </w:rPr>
              <w:t>годах</w:t>
            </w:r>
            <w:proofErr w:type="gramEnd"/>
          </w:p>
        </w:tc>
        <w:tc>
          <w:tcPr>
            <w:tcW w:w="467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73D" w:rsidRDefault="00E5473D" w:rsidP="00F36022"/>
        </w:tc>
      </w:tr>
      <w:tr w:rsidR="00E5473D" w:rsidTr="00F36022">
        <w:trPr>
          <w:trHeight w:val="165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/>
        </w:tc>
        <w:tc>
          <w:tcPr>
            <w:tcW w:w="2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/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/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/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/>
        </w:tc>
        <w:tc>
          <w:tcPr>
            <w:tcW w:w="1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73D" w:rsidRDefault="00E5473D" w:rsidP="00F36022"/>
        </w:tc>
      </w:tr>
      <w:tr w:rsidR="00E5473D" w:rsidTr="00F36022"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E5473D" w:rsidTr="00F36022">
        <w:tc>
          <w:tcPr>
            <w:tcW w:w="1530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73D" w:rsidRDefault="00E5473D" w:rsidP="00F36022">
            <w:pPr>
              <w:jc w:val="center"/>
            </w:pPr>
            <w:r>
              <w:rPr>
                <w:sz w:val="22"/>
                <w:szCs w:val="22"/>
              </w:rPr>
              <w:t>1. Мероприятия по содержанию внутрипоселковых дорог и искусственных сооружений на них</w:t>
            </w:r>
          </w:p>
        </w:tc>
      </w:tr>
      <w:tr w:rsidR="00E5473D" w:rsidTr="00F36022"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center"/>
              <w:rPr>
                <w:sz w:val="20"/>
                <w:szCs w:val="20"/>
              </w:rPr>
            </w:pPr>
            <w:r w:rsidRPr="00F47FFE">
              <w:rPr>
                <w:sz w:val="20"/>
                <w:szCs w:val="20"/>
              </w:rPr>
              <w:t>1.1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 w:rsidRPr="00F47FFE">
              <w:rPr>
                <w:sz w:val="20"/>
                <w:szCs w:val="20"/>
              </w:rPr>
              <w:t xml:space="preserve">Содержание внутрипоселковых дорог и искусственных сооружений  на них             </w:t>
            </w:r>
          </w:p>
        </w:tc>
        <w:tc>
          <w:tcPr>
            <w:tcW w:w="14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F47FF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 w:rsidRPr="00F47FFE">
              <w:rPr>
                <w:sz w:val="20"/>
                <w:szCs w:val="20"/>
              </w:rPr>
              <w:t>Администрация Болтутинского сельского поселения</w:t>
            </w: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F47FFE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5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47FFE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47FFE">
              <w:rPr>
                <w:sz w:val="20"/>
                <w:szCs w:val="20"/>
              </w:rPr>
              <w:t xml:space="preserve"> тыс.  руб.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47FFE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 w:rsidRPr="00F47FFE">
              <w:rPr>
                <w:sz w:val="20"/>
                <w:szCs w:val="20"/>
              </w:rPr>
              <w:t xml:space="preserve">средства дорожного фонда муниципального образования </w:t>
            </w: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</w:tc>
      </w:tr>
      <w:tr w:rsidR="00E5473D" w:rsidTr="00F36022">
        <w:tc>
          <w:tcPr>
            <w:tcW w:w="1530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73D" w:rsidRPr="00F47FFE" w:rsidRDefault="00E5473D" w:rsidP="00F36022">
            <w:pPr>
              <w:jc w:val="center"/>
              <w:rPr>
                <w:sz w:val="20"/>
                <w:szCs w:val="20"/>
              </w:rPr>
            </w:pPr>
            <w:r w:rsidRPr="00F47FFE">
              <w:rPr>
                <w:sz w:val="20"/>
                <w:szCs w:val="20"/>
              </w:rPr>
              <w:t>2. Мероприятия по ремонту внутрипоселковых дорог и искусственных сооружений на них, проведение кадастровых работ для оформления внутрипоселковых дорог в собственность</w:t>
            </w:r>
          </w:p>
        </w:tc>
      </w:tr>
      <w:tr w:rsidR="00E5473D" w:rsidTr="00F36022"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 w:rsidRPr="00F47FFE">
              <w:rPr>
                <w:sz w:val="20"/>
                <w:szCs w:val="20"/>
              </w:rPr>
              <w:t>2.1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 w:rsidRPr="00F47FFE">
              <w:rPr>
                <w:sz w:val="20"/>
                <w:szCs w:val="20"/>
              </w:rPr>
              <w:t>Ремонт внутрипоселковых дорог и искусственных сооружений на них (перечень объектов ремонта по годам определяется по результатам обследования сети дорог и получения дефектных ведомостей по внутрипоселковым дорогам и искусственным сооружениям на них, требующим необходимого ремонта) проведение к</w:t>
            </w:r>
            <w:r>
              <w:rPr>
                <w:sz w:val="20"/>
                <w:szCs w:val="20"/>
              </w:rPr>
              <w:t xml:space="preserve">адастровых работ для оформления </w:t>
            </w:r>
            <w:r w:rsidRPr="00F47FFE">
              <w:rPr>
                <w:sz w:val="20"/>
                <w:szCs w:val="20"/>
              </w:rPr>
              <w:t>внутрипоселковых дорог в собственность</w:t>
            </w:r>
          </w:p>
        </w:tc>
        <w:tc>
          <w:tcPr>
            <w:tcW w:w="14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 w:rsidRPr="00F47FFE">
              <w:rPr>
                <w:sz w:val="20"/>
                <w:szCs w:val="20"/>
              </w:rPr>
              <w:t>По результатам аукциона</w:t>
            </w: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млн. 511 тыс. 300 </w:t>
            </w:r>
            <w:r w:rsidRPr="00F47FFE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млн. 076 тыс. </w:t>
            </w:r>
            <w:r w:rsidRPr="00F47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500 </w:t>
            </w:r>
            <w:r w:rsidRPr="00F47FFE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млн. 204 тыс. 100 </w:t>
            </w:r>
            <w:r w:rsidRPr="00F47FFE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млн. 230 тыс. 700 </w:t>
            </w:r>
            <w:r w:rsidRPr="00F47FFE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 w:rsidRPr="00F47FFE">
              <w:rPr>
                <w:sz w:val="20"/>
                <w:szCs w:val="20"/>
              </w:rPr>
              <w:t xml:space="preserve">средства дорожного фонда муниципального образования </w:t>
            </w: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</w:tc>
      </w:tr>
      <w:tr w:rsidR="00E5473D" w:rsidTr="00F36022"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5473D">
              <w:rPr>
                <w:sz w:val="20"/>
                <w:szCs w:val="20"/>
              </w:rPr>
              <w:t>аспортизация автомобильных дорог общего пользования местного значения</w:t>
            </w:r>
          </w:p>
        </w:tc>
        <w:tc>
          <w:tcPr>
            <w:tcW w:w="14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1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47FFE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F47FFE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473D" w:rsidRDefault="00E5473D" w:rsidP="00F36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473D" w:rsidRPr="00F47FFE" w:rsidRDefault="00E5473D" w:rsidP="00E5473D">
            <w:pPr>
              <w:jc w:val="both"/>
              <w:rPr>
                <w:sz w:val="20"/>
                <w:szCs w:val="20"/>
              </w:rPr>
            </w:pPr>
            <w:r w:rsidRPr="00F47FFE">
              <w:rPr>
                <w:sz w:val="20"/>
                <w:szCs w:val="20"/>
              </w:rPr>
              <w:t xml:space="preserve">средства дорожного фонда муниципального образования </w:t>
            </w:r>
          </w:p>
          <w:p w:rsidR="00E5473D" w:rsidRPr="00F47FFE" w:rsidRDefault="00E5473D" w:rsidP="00F36022">
            <w:pPr>
              <w:jc w:val="both"/>
              <w:rPr>
                <w:sz w:val="20"/>
                <w:szCs w:val="20"/>
              </w:rPr>
            </w:pPr>
          </w:p>
        </w:tc>
      </w:tr>
    </w:tbl>
    <w:p w:rsidR="00E5473D" w:rsidRDefault="00E5473D" w:rsidP="00E5473D">
      <w:pPr>
        <w:sectPr w:rsidR="00E5473D" w:rsidSect="00034048">
          <w:footnotePr>
            <w:pos w:val="beneathText"/>
          </w:footnotePr>
          <w:pgSz w:w="16837" w:h="11905" w:orient="landscape"/>
          <w:pgMar w:top="1276" w:right="1134" w:bottom="851" w:left="1134" w:header="720" w:footer="720" w:gutter="0"/>
          <w:cols w:space="720"/>
        </w:sectPr>
      </w:pPr>
    </w:p>
    <w:p w:rsidR="00E5473D" w:rsidRDefault="00E5473D" w:rsidP="00E5473D">
      <w:pPr>
        <w:pStyle w:val="ab"/>
        <w:spacing w:before="0" w:after="0"/>
      </w:pPr>
    </w:p>
    <w:sectPr w:rsidR="00E5473D" w:rsidSect="008A1E32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7E" w:rsidRDefault="0022727E" w:rsidP="00BE1CBC">
      <w:r>
        <w:separator/>
      </w:r>
    </w:p>
  </w:endnote>
  <w:endnote w:type="continuationSeparator" w:id="0">
    <w:p w:rsidR="0022727E" w:rsidRDefault="0022727E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7E" w:rsidRDefault="0022727E" w:rsidP="00BE1CBC">
      <w:r>
        <w:separator/>
      </w:r>
    </w:p>
  </w:footnote>
  <w:footnote w:type="continuationSeparator" w:id="0">
    <w:p w:rsidR="0022727E" w:rsidRDefault="0022727E" w:rsidP="00BE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E4" w:rsidRDefault="004C589B">
    <w:pPr>
      <w:rPr>
        <w:sz w:val="2"/>
        <w:szCs w:val="2"/>
      </w:rPr>
    </w:pPr>
    <w:r w:rsidRPr="004C589B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7169" type="#_x0000_t202" style="position:absolute;margin-left:282.85pt;margin-top:54.65pt;width:5pt;height:11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" filled="f" stroked="f">
          <v:textbox style="mso-next-textbox:#Надпись 4;mso-fit-shape-to-text:t" inset="0,0,0,0">
            <w:txbxContent>
              <w:p w:rsidR="00DE70E4" w:rsidRDefault="004C589B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5D5990">
                  <w:instrText xml:space="preserve"> PAGE \* MERGEFORMAT </w:instrText>
                </w:r>
                <w:r>
                  <w:fldChar w:fldCharType="separate"/>
                </w:r>
                <w:r w:rsidR="005D5990" w:rsidRPr="00262157">
                  <w:rPr>
                    <w:rStyle w:val="ad"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E4" w:rsidRDefault="0022727E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E4" w:rsidRDefault="004C589B">
    <w:pPr>
      <w:pStyle w:val="a7"/>
      <w:jc w:val="center"/>
    </w:pPr>
    <w:r>
      <w:fldChar w:fldCharType="begin"/>
    </w:r>
    <w:r w:rsidR="005D5990">
      <w:instrText>PAGE   \* MERGEFORMAT</w:instrText>
    </w:r>
    <w:r>
      <w:fldChar w:fldCharType="separate"/>
    </w:r>
    <w:r w:rsidR="005D5990">
      <w:rPr>
        <w:noProof/>
      </w:rPr>
      <w:t>1</w:t>
    </w:r>
    <w:r>
      <w:fldChar w:fldCharType="end"/>
    </w:r>
  </w:p>
  <w:p w:rsidR="00DE70E4" w:rsidRPr="00EA0AC5" w:rsidRDefault="0022727E" w:rsidP="00AE7D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7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150E1"/>
    <w:rsid w:val="000257C5"/>
    <w:rsid w:val="00033266"/>
    <w:rsid w:val="00054377"/>
    <w:rsid w:val="00056E3B"/>
    <w:rsid w:val="000760C9"/>
    <w:rsid w:val="000841A3"/>
    <w:rsid w:val="000A7348"/>
    <w:rsid w:val="000C5B4D"/>
    <w:rsid w:val="000C6316"/>
    <w:rsid w:val="000D1F71"/>
    <w:rsid w:val="00106F0C"/>
    <w:rsid w:val="00111DF6"/>
    <w:rsid w:val="00116213"/>
    <w:rsid w:val="001817E5"/>
    <w:rsid w:val="001B11CA"/>
    <w:rsid w:val="001B7780"/>
    <w:rsid w:val="001C15EA"/>
    <w:rsid w:val="001C235B"/>
    <w:rsid w:val="001F0CBF"/>
    <w:rsid w:val="001F752D"/>
    <w:rsid w:val="00204335"/>
    <w:rsid w:val="0022727E"/>
    <w:rsid w:val="00232A59"/>
    <w:rsid w:val="00236626"/>
    <w:rsid w:val="0026660F"/>
    <w:rsid w:val="00270CB8"/>
    <w:rsid w:val="00282652"/>
    <w:rsid w:val="00284EE9"/>
    <w:rsid w:val="002922C7"/>
    <w:rsid w:val="002A64C0"/>
    <w:rsid w:val="002B460C"/>
    <w:rsid w:val="002B4F36"/>
    <w:rsid w:val="002D2DAE"/>
    <w:rsid w:val="002E5682"/>
    <w:rsid w:val="0032541E"/>
    <w:rsid w:val="0032621C"/>
    <w:rsid w:val="0033436E"/>
    <w:rsid w:val="00365809"/>
    <w:rsid w:val="00372919"/>
    <w:rsid w:val="00372E53"/>
    <w:rsid w:val="003848C6"/>
    <w:rsid w:val="003A5894"/>
    <w:rsid w:val="003B0D7C"/>
    <w:rsid w:val="003B1BC7"/>
    <w:rsid w:val="003C760C"/>
    <w:rsid w:val="003D2618"/>
    <w:rsid w:val="00434102"/>
    <w:rsid w:val="004846D5"/>
    <w:rsid w:val="00486429"/>
    <w:rsid w:val="00492010"/>
    <w:rsid w:val="004C589B"/>
    <w:rsid w:val="004D207D"/>
    <w:rsid w:val="004D2A6A"/>
    <w:rsid w:val="004D6840"/>
    <w:rsid w:val="004E1298"/>
    <w:rsid w:val="004F7993"/>
    <w:rsid w:val="00521A3A"/>
    <w:rsid w:val="005416D9"/>
    <w:rsid w:val="00570898"/>
    <w:rsid w:val="005A256B"/>
    <w:rsid w:val="005B2D34"/>
    <w:rsid w:val="005B7E7B"/>
    <w:rsid w:val="005D3F2A"/>
    <w:rsid w:val="005D5990"/>
    <w:rsid w:val="005E07D7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C4EF0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50BA"/>
    <w:rsid w:val="00B9514E"/>
    <w:rsid w:val="00BC35BE"/>
    <w:rsid w:val="00BD5DCC"/>
    <w:rsid w:val="00BE1CBC"/>
    <w:rsid w:val="00BE226F"/>
    <w:rsid w:val="00C20C65"/>
    <w:rsid w:val="00CB4065"/>
    <w:rsid w:val="00CB617E"/>
    <w:rsid w:val="00CB74DD"/>
    <w:rsid w:val="00CC04FA"/>
    <w:rsid w:val="00CC264D"/>
    <w:rsid w:val="00CD1765"/>
    <w:rsid w:val="00CE22F4"/>
    <w:rsid w:val="00CF4611"/>
    <w:rsid w:val="00D03923"/>
    <w:rsid w:val="00D3127B"/>
    <w:rsid w:val="00D31AAC"/>
    <w:rsid w:val="00D665A9"/>
    <w:rsid w:val="00D85695"/>
    <w:rsid w:val="00DA4935"/>
    <w:rsid w:val="00DC01EB"/>
    <w:rsid w:val="00DF56A5"/>
    <w:rsid w:val="00E05FDC"/>
    <w:rsid w:val="00E1754A"/>
    <w:rsid w:val="00E44094"/>
    <w:rsid w:val="00E45535"/>
    <w:rsid w:val="00E5162B"/>
    <w:rsid w:val="00E52489"/>
    <w:rsid w:val="00E5473D"/>
    <w:rsid w:val="00E5723A"/>
    <w:rsid w:val="00E6249F"/>
    <w:rsid w:val="00E765D8"/>
    <w:rsid w:val="00E8108C"/>
    <w:rsid w:val="00E9213F"/>
    <w:rsid w:val="00EA5A9D"/>
    <w:rsid w:val="00EC105D"/>
    <w:rsid w:val="00EF0928"/>
    <w:rsid w:val="00F140A1"/>
    <w:rsid w:val="00F417D2"/>
    <w:rsid w:val="00F46AE5"/>
    <w:rsid w:val="00F62ED8"/>
    <w:rsid w:val="00FA18B2"/>
    <w:rsid w:val="00FB71F1"/>
    <w:rsid w:val="00FC287C"/>
    <w:rsid w:val="00FD587B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E5473D"/>
    <w:pPr>
      <w:suppressAutoHyphens w:val="0"/>
      <w:spacing w:before="280" w:after="280"/>
    </w:pPr>
    <w:rPr>
      <w:kern w:val="1"/>
    </w:rPr>
  </w:style>
  <w:style w:type="character" w:customStyle="1" w:styleId="ac">
    <w:name w:val="Колонтитул_"/>
    <w:basedOn w:val="a0"/>
    <w:link w:val="1"/>
    <w:uiPriority w:val="99"/>
    <w:rsid w:val="00E5473D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ad">
    <w:name w:val="Колонтитул"/>
    <w:basedOn w:val="ac"/>
    <w:uiPriority w:val="99"/>
    <w:rsid w:val="00E5473D"/>
  </w:style>
  <w:style w:type="paragraph" w:customStyle="1" w:styleId="1">
    <w:name w:val="Колонтитул1"/>
    <w:basedOn w:val="a"/>
    <w:link w:val="ac"/>
    <w:uiPriority w:val="99"/>
    <w:rsid w:val="00E5473D"/>
    <w:pPr>
      <w:widowControl w:val="0"/>
      <w:shd w:val="clear" w:color="auto" w:fill="FFFFFF"/>
      <w:suppressAutoHyphens w:val="0"/>
      <w:spacing w:line="240" w:lineRule="atLeast"/>
    </w:pPr>
    <w:rPr>
      <w:rFonts w:ascii="Trebuchet MS" w:eastAsiaTheme="minorHAnsi" w:hAnsi="Trebuchet MS" w:cs="Trebuchet MS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A90D-8052-4761-B4FE-399DD8B9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2020-02-12T13:42:00Z</cp:lastPrinted>
  <dcterms:created xsi:type="dcterms:W3CDTF">2021-11-12T12:08:00Z</dcterms:created>
  <dcterms:modified xsi:type="dcterms:W3CDTF">2021-11-15T07:12:00Z</dcterms:modified>
</cp:coreProperties>
</file>