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75A" w:rsidRDefault="0083575A" w:rsidP="0083575A">
      <w:pPr>
        <w:pStyle w:val="a4"/>
        <w:spacing w:after="0"/>
        <w:jc w:val="center"/>
      </w:pPr>
      <w:r>
        <w:rPr>
          <w:rFonts w:ascii="Helvetica" w:hAnsi="Helvetica" w:cs="Helvetica"/>
          <w:b/>
          <w:bCs/>
          <w:color w:val="333333"/>
          <w:sz w:val="27"/>
          <w:szCs w:val="27"/>
        </w:rPr>
        <w:t xml:space="preserve">В </w:t>
      </w:r>
      <w:proofErr w:type="spellStart"/>
      <w:r>
        <w:rPr>
          <w:rFonts w:ascii="Helvetica" w:hAnsi="Helvetica" w:cs="Helvetica"/>
          <w:b/>
          <w:bCs/>
          <w:color w:val="333333"/>
          <w:sz w:val="27"/>
          <w:szCs w:val="27"/>
        </w:rPr>
        <w:t>Болтутинском</w:t>
      </w:r>
      <w:proofErr w:type="spellEnd"/>
      <w:r>
        <w:rPr>
          <w:rFonts w:ascii="Helvetica" w:hAnsi="Helvetica" w:cs="Helvetica"/>
          <w:b/>
          <w:bCs/>
          <w:color w:val="333333"/>
          <w:sz w:val="27"/>
          <w:szCs w:val="27"/>
        </w:rPr>
        <w:t xml:space="preserve"> сельском поселении подведены итоги конкурса</w:t>
      </w:r>
      <w:r>
        <w:rPr>
          <w:rFonts w:ascii="Helvetica" w:hAnsi="Helvetica" w:cs="Helvetica"/>
          <w:b/>
          <w:bCs/>
          <w:color w:val="333333"/>
        </w:rPr>
        <w:t xml:space="preserve"> </w:t>
      </w:r>
      <w:r>
        <w:rPr>
          <w:rFonts w:ascii="Helvetica" w:hAnsi="Helvetica" w:cs="Helvetica"/>
          <w:b/>
          <w:bCs/>
          <w:color w:val="000000"/>
          <w:sz w:val="27"/>
          <w:szCs w:val="27"/>
        </w:rPr>
        <w:t xml:space="preserve">«Женщина – </w:t>
      </w:r>
      <w:r>
        <w:rPr>
          <w:rStyle w:val="a3"/>
          <w:rFonts w:ascii="Cambria" w:hAnsi="Cambria" w:cs="Helvetica"/>
          <w:color w:val="000000"/>
          <w:sz w:val="27"/>
          <w:szCs w:val="27"/>
        </w:rPr>
        <w:t>хозяйка на селе</w:t>
      </w:r>
      <w:r>
        <w:rPr>
          <w:rFonts w:ascii="Helvetica" w:hAnsi="Helvetica" w:cs="Helvetica"/>
          <w:b/>
          <w:bCs/>
          <w:color w:val="000000"/>
          <w:sz w:val="27"/>
          <w:szCs w:val="27"/>
        </w:rPr>
        <w:t xml:space="preserve">». 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Не секрет, что жизнь женщины на селе не из легких. Её день начинается, когда большинство людей ещё глубоко спит. Не так часто встретишь тех, у кого нет своего хозяйства, огорода, семьи. Потому приходится большинству представительниц слабого пола трудиться от зари до зари. Ведь женщины работают не только ради своего личного благополучия, но и ради других - они думают о семье, детях, родном хозяйстве и, как </w:t>
      </w:r>
      <w:proofErr w:type="gramStart"/>
      <w:r>
        <w:rPr>
          <w:color w:val="000000"/>
          <w:sz w:val="27"/>
          <w:szCs w:val="27"/>
        </w:rPr>
        <w:t>это</w:t>
      </w:r>
      <w:proofErr w:type="gramEnd"/>
      <w:r>
        <w:rPr>
          <w:color w:val="000000"/>
          <w:sz w:val="27"/>
          <w:szCs w:val="27"/>
        </w:rPr>
        <w:t xml:space="preserve"> ни странно слышать современным горожанам, даже о своих соседях по деревне.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Таких женщин на селе много. Просто, зачастую они скромные и не всегда готовы заявить о себе. Именно поэтому члены ТОС « </w:t>
      </w:r>
      <w:proofErr w:type="spellStart"/>
      <w:r>
        <w:rPr>
          <w:color w:val="000000"/>
          <w:sz w:val="27"/>
          <w:szCs w:val="27"/>
        </w:rPr>
        <w:t>Селяночка</w:t>
      </w:r>
      <w:proofErr w:type="spellEnd"/>
      <w:r>
        <w:rPr>
          <w:color w:val="000000"/>
          <w:sz w:val="27"/>
          <w:szCs w:val="27"/>
        </w:rPr>
        <w:t xml:space="preserve">» решили провести конкурс  «Женщина – </w:t>
      </w:r>
      <w:r>
        <w:rPr>
          <w:rStyle w:val="a3"/>
          <w:rFonts w:ascii="Cambria" w:hAnsi="Cambria"/>
          <w:color w:val="000000"/>
          <w:sz w:val="27"/>
          <w:szCs w:val="27"/>
        </w:rPr>
        <w:t>хозяйка на селе</w:t>
      </w:r>
      <w:r>
        <w:rPr>
          <w:color w:val="000000"/>
          <w:sz w:val="27"/>
          <w:szCs w:val="27"/>
        </w:rPr>
        <w:t xml:space="preserve">». 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Задача конкурса - пропаганда семейных </w:t>
      </w:r>
      <w:proofErr w:type="spellStart"/>
      <w:r>
        <w:rPr>
          <w:color w:val="000000"/>
          <w:sz w:val="27"/>
          <w:szCs w:val="27"/>
        </w:rPr>
        <w:t>ценностей</w:t>
      </w:r>
      <w:proofErr w:type="gramStart"/>
      <w:r>
        <w:rPr>
          <w:color w:val="000000"/>
          <w:sz w:val="27"/>
          <w:szCs w:val="27"/>
        </w:rPr>
        <w:t>,п</w:t>
      </w:r>
      <w:proofErr w:type="gramEnd"/>
      <w:r>
        <w:rPr>
          <w:color w:val="000000"/>
          <w:sz w:val="27"/>
          <w:szCs w:val="27"/>
        </w:rPr>
        <w:t>оддержка</w:t>
      </w:r>
      <w:proofErr w:type="spellEnd"/>
      <w:r>
        <w:rPr>
          <w:color w:val="000000"/>
          <w:sz w:val="27"/>
          <w:szCs w:val="27"/>
        </w:rPr>
        <w:t xml:space="preserve"> труда и инициативы сельского жителя, усиление преемственности поколений женщины-хозяйки усадьбы.</w:t>
      </w:r>
      <w:r>
        <w:rPr>
          <w:color w:val="4C4C4C"/>
          <w:sz w:val="32"/>
          <w:szCs w:val="32"/>
        </w:rPr>
        <w:t> </w:t>
      </w:r>
    </w:p>
    <w:p w:rsidR="0083575A" w:rsidRDefault="0083575A" w:rsidP="0083575A">
      <w:pPr>
        <w:pStyle w:val="a4"/>
        <w:spacing w:after="0"/>
      </w:pPr>
      <w:r>
        <w:rPr>
          <w:color w:val="4C4C4C"/>
        </w:rPr>
        <w:t xml:space="preserve">  </w:t>
      </w:r>
      <w:r>
        <w:rPr>
          <w:color w:val="4C4C4C"/>
          <w:sz w:val="27"/>
          <w:szCs w:val="27"/>
        </w:rPr>
        <w:t>Для участия в конкурсе было подано 9 заявок по номинациям:</w:t>
      </w:r>
    </w:p>
    <w:p w:rsidR="0083575A" w:rsidRDefault="0083575A" w:rsidP="0083575A">
      <w:pPr>
        <w:pStyle w:val="a4"/>
        <w:spacing w:after="0"/>
      </w:pPr>
      <w:r>
        <w:rPr>
          <w:color w:val="4C4C4C"/>
          <w:sz w:val="27"/>
          <w:szCs w:val="27"/>
        </w:rPr>
        <w:t>«Чудо из чудес», « Лучшая хозяйка», «Моя первая грядка, клумба»</w:t>
      </w:r>
      <w:r>
        <w:rPr>
          <w:color w:val="4C4C4C"/>
          <w:sz w:val="32"/>
          <w:szCs w:val="32"/>
        </w:rPr>
        <w:br/>
      </w:r>
      <w:r>
        <w:rPr>
          <w:color w:val="000000"/>
          <w:sz w:val="27"/>
          <w:szCs w:val="27"/>
        </w:rPr>
        <w:t>У каждой хозяйки свои фирменные секреты. Вам охотно покажут все припасы на зиму, но не все секреты раскроют.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>Беляева Г.М. успевает порадовать домашними заготовками семью, организовать субботник, вместе с родителями оформить клумбы в детском садике. Все спорится в ее умелых руках.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>Радушна я хозяйка Румянцева Л.О., в числе прочих конкурсанток, угощала нас рукотворными закусками и стряпней.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>По итогам конкурса определились следующие победители: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в номинации « Лучшая хозяйка» члены жюри единогласно отдали 1 место </w:t>
      </w:r>
      <w:proofErr w:type="spellStart"/>
      <w:r>
        <w:rPr>
          <w:color w:val="000000"/>
          <w:sz w:val="27"/>
          <w:szCs w:val="27"/>
        </w:rPr>
        <w:t>МакаровойР.П</w:t>
      </w:r>
      <w:proofErr w:type="spellEnd"/>
      <w:r>
        <w:rPr>
          <w:color w:val="000000"/>
          <w:sz w:val="27"/>
          <w:szCs w:val="27"/>
        </w:rPr>
        <w:t xml:space="preserve">. и Беляевой Г.М. 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>В номинации « Моя первая грядка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клумба» призовые места разделили ДОУ «</w:t>
      </w:r>
      <w:proofErr w:type="spellStart"/>
      <w:r>
        <w:rPr>
          <w:color w:val="000000"/>
          <w:sz w:val="27"/>
          <w:szCs w:val="27"/>
        </w:rPr>
        <w:t>Чебурашка</w:t>
      </w:r>
      <w:proofErr w:type="spellEnd"/>
      <w:r>
        <w:rPr>
          <w:color w:val="000000"/>
          <w:sz w:val="27"/>
          <w:szCs w:val="27"/>
        </w:rPr>
        <w:t xml:space="preserve">» и ученица 2 класса </w:t>
      </w:r>
      <w:proofErr w:type="spellStart"/>
      <w:r>
        <w:rPr>
          <w:color w:val="000000"/>
          <w:sz w:val="27"/>
          <w:szCs w:val="27"/>
        </w:rPr>
        <w:t>Ляпченкова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Виолетта</w:t>
      </w:r>
      <w:proofErr w:type="spellEnd"/>
      <w:r>
        <w:rPr>
          <w:color w:val="000000"/>
          <w:sz w:val="27"/>
          <w:szCs w:val="27"/>
        </w:rPr>
        <w:t>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В номинации « Чудо из чудес» 1 место члены жюри отдали </w:t>
      </w:r>
      <w:proofErr w:type="spellStart"/>
      <w:r>
        <w:rPr>
          <w:color w:val="000000"/>
          <w:sz w:val="27"/>
          <w:szCs w:val="27"/>
        </w:rPr>
        <w:t>Алексеенковой</w:t>
      </w:r>
      <w:proofErr w:type="spellEnd"/>
      <w:r>
        <w:rPr>
          <w:color w:val="000000"/>
          <w:sz w:val="27"/>
          <w:szCs w:val="27"/>
        </w:rPr>
        <w:t xml:space="preserve"> Е.В.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Отдельные слова хочется сказать о самых юных участницах конкурса </w:t>
      </w:r>
      <w:proofErr w:type="spellStart"/>
      <w:r>
        <w:rPr>
          <w:color w:val="000000"/>
          <w:sz w:val="27"/>
          <w:szCs w:val="27"/>
        </w:rPr>
        <w:t>Азаренковой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Снежане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Ляпченковой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Виолетте</w:t>
      </w:r>
      <w:proofErr w:type="spellEnd"/>
      <w:r>
        <w:rPr>
          <w:color w:val="000000"/>
          <w:sz w:val="27"/>
          <w:szCs w:val="27"/>
        </w:rPr>
        <w:t xml:space="preserve">. 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lastRenderedPageBreak/>
        <w:t xml:space="preserve">«Настоящая помощница растет в семье»- с гордостью говорит о </w:t>
      </w:r>
      <w:proofErr w:type="spellStart"/>
      <w:r>
        <w:rPr>
          <w:color w:val="000000"/>
          <w:sz w:val="27"/>
          <w:szCs w:val="27"/>
        </w:rPr>
        <w:t>Снежане</w:t>
      </w:r>
      <w:proofErr w:type="spellEnd"/>
      <w:r>
        <w:rPr>
          <w:color w:val="000000"/>
          <w:sz w:val="27"/>
          <w:szCs w:val="27"/>
        </w:rPr>
        <w:t xml:space="preserve"> мама. </w:t>
      </w:r>
      <w:proofErr w:type="spellStart"/>
      <w:r>
        <w:rPr>
          <w:color w:val="000000"/>
          <w:sz w:val="27"/>
          <w:szCs w:val="27"/>
        </w:rPr>
        <w:t>Снежана</w:t>
      </w:r>
      <w:proofErr w:type="spellEnd"/>
      <w:r>
        <w:rPr>
          <w:color w:val="000000"/>
          <w:sz w:val="27"/>
          <w:szCs w:val="27"/>
        </w:rPr>
        <w:t xml:space="preserve"> приняла участие в 2 номинациях </w:t>
      </w:r>
      <w:r>
        <w:rPr>
          <w:color w:val="000000"/>
          <w:sz w:val="32"/>
          <w:szCs w:val="32"/>
        </w:rPr>
        <w:t xml:space="preserve">« Лучшая хозяйка», «Моя первая грядка, клумба». </w:t>
      </w:r>
    </w:p>
    <w:p w:rsidR="0083575A" w:rsidRDefault="0083575A" w:rsidP="0083575A">
      <w:pPr>
        <w:pStyle w:val="a4"/>
        <w:spacing w:after="0"/>
      </w:pPr>
      <w:proofErr w:type="spellStart"/>
      <w:r>
        <w:rPr>
          <w:color w:val="000000"/>
          <w:sz w:val="27"/>
          <w:szCs w:val="27"/>
        </w:rPr>
        <w:t>Виолетте</w:t>
      </w:r>
      <w:proofErr w:type="spellEnd"/>
      <w:r>
        <w:rPr>
          <w:color w:val="000000"/>
          <w:sz w:val="27"/>
          <w:szCs w:val="27"/>
        </w:rPr>
        <w:t xml:space="preserve"> всего 8 лет, но ей можно поручить любое дело. Виола учится трудиться у мамы и старшей сестры. В руках Виолы все дела спорятся. Пусть не всегда все получается, но она очень старается, на помощь всегда придут мама и бабушка.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Победители конкурса награждены ценными подарками и благодарственными письмами Главы администрации </w:t>
      </w:r>
      <w:proofErr w:type="spellStart"/>
      <w:r>
        <w:rPr>
          <w:color w:val="000000"/>
          <w:sz w:val="27"/>
          <w:szCs w:val="27"/>
        </w:rPr>
        <w:t>Болтутинского</w:t>
      </w:r>
      <w:proofErr w:type="spellEnd"/>
      <w:r>
        <w:rPr>
          <w:color w:val="000000"/>
          <w:sz w:val="27"/>
          <w:szCs w:val="27"/>
        </w:rPr>
        <w:t xml:space="preserve"> сельского поселения.</w:t>
      </w:r>
    </w:p>
    <w:p w:rsidR="0083575A" w:rsidRDefault="0083575A" w:rsidP="0083575A">
      <w:pPr>
        <w:pStyle w:val="a4"/>
        <w:spacing w:after="0"/>
      </w:pPr>
      <w:proofErr w:type="spellStart"/>
      <w:r>
        <w:rPr>
          <w:color w:val="000000"/>
          <w:sz w:val="27"/>
          <w:szCs w:val="27"/>
        </w:rPr>
        <w:t>Кондрущенковой</w:t>
      </w:r>
      <w:proofErr w:type="spellEnd"/>
      <w:r>
        <w:rPr>
          <w:color w:val="000000"/>
          <w:sz w:val="27"/>
          <w:szCs w:val="27"/>
        </w:rPr>
        <w:t xml:space="preserve"> И.Р. вручен аншлаг «Дом образцового порядка» и благодарственное письмо Главы Администрации </w:t>
      </w:r>
      <w:proofErr w:type="spellStart"/>
      <w:r>
        <w:rPr>
          <w:color w:val="000000"/>
          <w:sz w:val="27"/>
          <w:szCs w:val="27"/>
        </w:rPr>
        <w:t>Болтутинского</w:t>
      </w:r>
      <w:proofErr w:type="spellEnd"/>
      <w:r>
        <w:rPr>
          <w:color w:val="000000"/>
          <w:sz w:val="27"/>
          <w:szCs w:val="27"/>
        </w:rPr>
        <w:t xml:space="preserve"> сельского поселения.</w:t>
      </w:r>
    </w:p>
    <w:p w:rsidR="0083575A" w:rsidRDefault="0083575A" w:rsidP="0083575A">
      <w:pPr>
        <w:pStyle w:val="a4"/>
        <w:spacing w:after="0"/>
      </w:pPr>
      <w:r>
        <w:rPr>
          <w:color w:val="000000"/>
          <w:sz w:val="27"/>
          <w:szCs w:val="27"/>
        </w:rPr>
        <w:t xml:space="preserve">Надеемся, что сохранится новая традиция чествовать женщин – тружениц села. Вы та опора, на которой держится село. Вы не только преуспели в своей профессии, но и сохраняете красоту, поддерживаете семейный очаг, растите детей, которые тоже будут трудиться на благо нашей Родины. Хотелось </w:t>
      </w:r>
      <w:proofErr w:type="gramStart"/>
      <w:r>
        <w:rPr>
          <w:color w:val="000000"/>
          <w:sz w:val="27"/>
          <w:szCs w:val="27"/>
        </w:rPr>
        <w:t>бы</w:t>
      </w:r>
      <w:proofErr w:type="gramEnd"/>
      <w:r>
        <w:rPr>
          <w:color w:val="000000"/>
          <w:sz w:val="27"/>
          <w:szCs w:val="27"/>
        </w:rPr>
        <w:t xml:space="preserve"> чтобы ваше участие стало примером для ваших подруг, знакомых и участников с каждым годом становилось больше. Спасибо за ваш труд!</w:t>
      </w:r>
    </w:p>
    <w:p w:rsidR="0083575A" w:rsidRDefault="0083575A" w:rsidP="0083575A">
      <w:pPr>
        <w:pStyle w:val="a4"/>
        <w:spacing w:after="0"/>
        <w:jc w:val="center"/>
      </w:pPr>
      <w:bookmarkStart w:id="0" w:name="_GoBack"/>
      <w:bookmarkEnd w:id="0"/>
      <w:r>
        <w:rPr>
          <w:color w:val="000000"/>
          <w:sz w:val="27"/>
          <w:szCs w:val="27"/>
        </w:rPr>
        <w:t>Председатель конкурсной комиссии О.Н.Трофимова</w:t>
      </w:r>
    </w:p>
    <w:p w:rsidR="0083575A" w:rsidRDefault="0083575A" w:rsidP="0083575A">
      <w:pPr>
        <w:pStyle w:val="a4"/>
        <w:spacing w:after="0"/>
      </w:pPr>
    </w:p>
    <w:p w:rsidR="00C43B12" w:rsidRDefault="0083575A">
      <w:r>
        <w:rPr>
          <w:noProof/>
        </w:rPr>
        <w:lastRenderedPageBreak/>
        <w:drawing>
          <wp:inline distT="0" distB="0" distL="0" distR="0">
            <wp:extent cx="5939790" cy="4452620"/>
            <wp:effectExtent l="19050" t="0" r="3810" b="0"/>
            <wp:docPr id="1" name="Рисунок 1" descr="C:\Documents and Settings\Администратор\Рабочий стол\конкурс 2016\DSCN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нкурс 2016\DSCN7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2620"/>
            <wp:effectExtent l="19050" t="0" r="3810" b="0"/>
            <wp:docPr id="2" name="Рисунок 2" descr="C:\Documents and Settings\Администратор\Рабочий стол\конкурс 2016\DSCN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нкурс 2016\DSCN7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2620"/>
            <wp:effectExtent l="19050" t="0" r="3810" b="0"/>
            <wp:docPr id="3" name="Рисунок 3" descr="C:\Documents and Settings\Администратор\Рабочий стол\конкурс 2016\DSCN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нкурс 2016\DSCN7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2620"/>
            <wp:effectExtent l="19050" t="0" r="3810" b="0"/>
            <wp:docPr id="4" name="Рисунок 4" descr="C:\Documents and Settings\Администратор\Рабочий стол\конкурс 2016\DSCN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нкурс 2016\DSCN7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7911465"/>
            <wp:effectExtent l="19050" t="0" r="0" b="0"/>
            <wp:docPr id="5" name="Рисунок 5" descr="C:\Documents and Settings\Администратор\Рабочий стол\конкурс 2016\DSCN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онкурс 2016\DSCN7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4452620"/>
            <wp:effectExtent l="19050" t="0" r="0" b="0"/>
            <wp:docPr id="6" name="Рисунок 6" descr="C:\Documents and Settings\Администратор\Рабочий стол\конкурс 2016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нкурс 2016\IMG_2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3575A"/>
    <w:rsid w:val="0083575A"/>
    <w:rsid w:val="00C4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575A"/>
    <w:rPr>
      <w:b/>
      <w:bCs/>
    </w:rPr>
  </w:style>
  <w:style w:type="paragraph" w:styleId="a4">
    <w:name w:val="Normal (Web)"/>
    <w:basedOn w:val="a"/>
    <w:uiPriority w:val="99"/>
    <w:semiHidden/>
    <w:unhideWhenUsed/>
    <w:rsid w:val="008357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8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453</Words>
  <Characters>2583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2017-03-29T10:30:00Z</dcterms:created>
  <dcterms:modified xsi:type="dcterms:W3CDTF">2017-03-29T10:31:00Z</dcterms:modified>
</cp:coreProperties>
</file>