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95" w:rsidRPr="00004F19" w:rsidRDefault="00BF4AC3" w:rsidP="00157AEB">
      <w:pPr>
        <w:shd w:val="clear" w:color="auto" w:fill="FFFFFF"/>
        <w:spacing w:after="0" w:afterAutospacing="0" w:line="240" w:lineRule="auto"/>
        <w:contextualSpacing/>
        <w:jc w:val="center"/>
        <w:outlineLvl w:val="0"/>
        <w:rPr>
          <w:rFonts w:ascii="Times New Roman" w:hAnsi="Times New Roman"/>
          <w:b/>
          <w:bCs/>
          <w:iCs/>
          <w:color w:val="FF0000"/>
          <w:kern w:val="36"/>
          <w:sz w:val="28"/>
          <w:szCs w:val="28"/>
          <w:lang w:eastAsia="ru-RU"/>
        </w:rPr>
      </w:pPr>
      <w:r>
        <w:rPr>
          <w:rFonts w:ascii="Times New Roman" w:hAnsi="Times New Roman"/>
          <w:b/>
          <w:bCs/>
          <w:iCs/>
          <w:noProof/>
          <w:color w:val="FF0000"/>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2pt;margin-top:-31.5pt;width:47.1pt;height:53.6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square"/>
          </v:shape>
          <o:OLEObject Type="Embed" ProgID="Word.Picture.8" ShapeID="_x0000_s1026" DrawAspect="Content" ObjectID="_1762160414" r:id="rId7"/>
        </w:pict>
      </w: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r w:rsidRPr="00F021E5">
        <w:rPr>
          <w:rFonts w:ascii="Times New Roman" w:hAnsi="Times New Roman"/>
          <w:b/>
          <w:bCs/>
          <w:iCs/>
          <w:kern w:val="36"/>
          <w:sz w:val="28"/>
          <w:szCs w:val="28"/>
          <w:lang w:eastAsia="ru-RU"/>
        </w:rPr>
        <w:t>АДМИНИСТРАЦИЯ МУНИЦИПАЛЬНОГО ОБРАЗОВАНИЯ «</w:t>
      </w:r>
      <w:r w:rsidR="00577DFD">
        <w:rPr>
          <w:rFonts w:ascii="Times New Roman" w:hAnsi="Times New Roman"/>
          <w:b/>
          <w:bCs/>
          <w:iCs/>
          <w:kern w:val="36"/>
          <w:sz w:val="28"/>
          <w:szCs w:val="28"/>
          <w:lang w:eastAsia="ru-RU"/>
        </w:rPr>
        <w:t>ГЛИНКОВСКИЙ Р</w:t>
      </w:r>
      <w:r w:rsidRPr="00F021E5">
        <w:rPr>
          <w:rFonts w:ascii="Times New Roman" w:hAnsi="Times New Roman"/>
          <w:b/>
          <w:bCs/>
          <w:iCs/>
          <w:kern w:val="36"/>
          <w:sz w:val="28"/>
          <w:szCs w:val="28"/>
          <w:lang w:eastAsia="ru-RU"/>
        </w:rPr>
        <w:t>АЙОН» СМОЛЕНСКОЙ ОБЛАСТИ</w:t>
      </w: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r w:rsidRPr="00F021E5">
        <w:rPr>
          <w:rFonts w:ascii="Times New Roman" w:hAnsi="Times New Roman"/>
          <w:b/>
          <w:bCs/>
          <w:iCs/>
          <w:kern w:val="36"/>
          <w:sz w:val="28"/>
          <w:szCs w:val="28"/>
          <w:lang w:eastAsia="ru-RU"/>
        </w:rPr>
        <w:t>П</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С</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Т</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А</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В</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Л</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И</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Default="009243CF" w:rsidP="0083125D">
      <w:pPr>
        <w:shd w:val="clear" w:color="auto" w:fill="FFFFFF"/>
        <w:spacing w:after="0" w:afterAutospacing="0" w:line="240" w:lineRule="auto"/>
        <w:contextualSpacing/>
        <w:outlineLvl w:val="0"/>
        <w:rPr>
          <w:rFonts w:ascii="Times New Roman" w:hAnsi="Times New Roman"/>
          <w:bCs/>
          <w:iCs/>
          <w:kern w:val="36"/>
          <w:sz w:val="28"/>
          <w:szCs w:val="28"/>
          <w:lang w:eastAsia="ru-RU"/>
        </w:rPr>
      </w:pPr>
      <w:r w:rsidRPr="00DF5BC9">
        <w:rPr>
          <w:rFonts w:ascii="Times New Roman" w:hAnsi="Times New Roman"/>
          <w:bCs/>
          <w:iCs/>
          <w:kern w:val="36"/>
          <w:sz w:val="28"/>
          <w:szCs w:val="28"/>
          <w:lang w:eastAsia="ru-RU"/>
        </w:rPr>
        <w:t xml:space="preserve">от </w:t>
      </w:r>
      <w:r w:rsidR="005F3C0B">
        <w:rPr>
          <w:rFonts w:ascii="Times New Roman" w:hAnsi="Times New Roman"/>
          <w:bCs/>
          <w:iCs/>
          <w:kern w:val="36"/>
          <w:sz w:val="28"/>
          <w:szCs w:val="28"/>
          <w:lang w:eastAsia="ru-RU"/>
        </w:rPr>
        <w:t xml:space="preserve"> «20»   января </w:t>
      </w:r>
      <w:r w:rsidR="00A23F36">
        <w:rPr>
          <w:rFonts w:ascii="Times New Roman" w:hAnsi="Times New Roman"/>
          <w:bCs/>
          <w:iCs/>
          <w:kern w:val="36"/>
          <w:sz w:val="28"/>
          <w:szCs w:val="28"/>
          <w:lang w:eastAsia="ru-RU"/>
        </w:rPr>
        <w:t xml:space="preserve"> 2020 </w:t>
      </w:r>
      <w:r w:rsidR="0083125D">
        <w:rPr>
          <w:rFonts w:ascii="Times New Roman" w:hAnsi="Times New Roman"/>
          <w:bCs/>
          <w:iCs/>
          <w:kern w:val="36"/>
          <w:sz w:val="28"/>
          <w:szCs w:val="28"/>
          <w:lang w:eastAsia="ru-RU"/>
        </w:rPr>
        <w:t>г</w:t>
      </w:r>
      <w:r w:rsidR="00A23F36">
        <w:rPr>
          <w:rFonts w:ascii="Times New Roman" w:hAnsi="Times New Roman"/>
          <w:bCs/>
          <w:iCs/>
          <w:kern w:val="36"/>
          <w:sz w:val="28"/>
          <w:szCs w:val="28"/>
          <w:lang w:eastAsia="ru-RU"/>
        </w:rPr>
        <w:t>.</w:t>
      </w:r>
      <w:r w:rsidR="0083125D">
        <w:rPr>
          <w:rFonts w:ascii="Times New Roman" w:hAnsi="Times New Roman"/>
          <w:bCs/>
          <w:iCs/>
          <w:kern w:val="36"/>
          <w:sz w:val="28"/>
          <w:szCs w:val="28"/>
          <w:lang w:eastAsia="ru-RU"/>
        </w:rPr>
        <w:t xml:space="preserve"> </w:t>
      </w:r>
      <w:r w:rsidR="00577DFD">
        <w:rPr>
          <w:rFonts w:ascii="Times New Roman" w:hAnsi="Times New Roman"/>
          <w:bCs/>
          <w:iCs/>
          <w:kern w:val="36"/>
          <w:sz w:val="28"/>
          <w:szCs w:val="28"/>
          <w:lang w:eastAsia="ru-RU"/>
        </w:rPr>
        <w:t xml:space="preserve"> </w:t>
      </w:r>
      <w:r w:rsidR="001F3395" w:rsidRPr="00DF5BC9">
        <w:rPr>
          <w:rFonts w:ascii="Times New Roman" w:hAnsi="Times New Roman"/>
          <w:bCs/>
          <w:iCs/>
          <w:kern w:val="36"/>
          <w:sz w:val="28"/>
          <w:szCs w:val="28"/>
          <w:lang w:eastAsia="ru-RU"/>
        </w:rPr>
        <w:t>№</w:t>
      </w:r>
      <w:r w:rsidR="0083125D">
        <w:rPr>
          <w:rFonts w:ascii="Times New Roman" w:hAnsi="Times New Roman"/>
          <w:bCs/>
          <w:iCs/>
          <w:kern w:val="36"/>
          <w:sz w:val="28"/>
          <w:szCs w:val="28"/>
          <w:lang w:eastAsia="ru-RU"/>
        </w:rPr>
        <w:t xml:space="preserve">  </w:t>
      </w:r>
      <w:r w:rsidR="005F3C0B">
        <w:rPr>
          <w:rFonts w:ascii="Times New Roman" w:hAnsi="Times New Roman"/>
          <w:bCs/>
          <w:iCs/>
          <w:kern w:val="36"/>
          <w:sz w:val="28"/>
          <w:szCs w:val="28"/>
          <w:lang w:eastAsia="ru-RU"/>
        </w:rPr>
        <w:t>12</w:t>
      </w:r>
    </w:p>
    <w:p w:rsidR="0083125D" w:rsidRPr="00F021E5" w:rsidRDefault="0083125D" w:rsidP="0083125D">
      <w:pPr>
        <w:shd w:val="clear" w:color="auto" w:fill="FFFFFF"/>
        <w:spacing w:after="0" w:afterAutospacing="0" w:line="240" w:lineRule="auto"/>
        <w:contextualSpacing/>
        <w:outlineLvl w:val="0"/>
        <w:rPr>
          <w:rFonts w:ascii="Times New Roman" w:hAnsi="Times New Roman"/>
          <w:b/>
          <w:bCs/>
          <w:iCs/>
          <w:kern w:val="36"/>
          <w:sz w:val="28"/>
          <w:szCs w:val="28"/>
          <w:lang w:eastAsia="ru-RU"/>
        </w:rPr>
      </w:pPr>
    </w:p>
    <w:p w:rsidR="001F3395" w:rsidRPr="00C13E45" w:rsidRDefault="004636D7" w:rsidP="00563AAE">
      <w:pPr>
        <w:pStyle w:val="ConsPlusTitle"/>
        <w:tabs>
          <w:tab w:val="left" w:pos="4253"/>
        </w:tabs>
        <w:ind w:right="4535"/>
        <w:jc w:val="both"/>
        <w:rPr>
          <w:b w:val="0"/>
          <w:szCs w:val="28"/>
        </w:rPr>
      </w:pPr>
      <w:r>
        <w:rPr>
          <w:b w:val="0"/>
          <w:szCs w:val="28"/>
        </w:rPr>
        <w:t xml:space="preserve">Об утверждении </w:t>
      </w:r>
      <w:r w:rsidR="00DF5BC9">
        <w:rPr>
          <w:b w:val="0"/>
          <w:szCs w:val="28"/>
        </w:rPr>
        <w:t>план</w:t>
      </w:r>
      <w:r>
        <w:rPr>
          <w:b w:val="0"/>
          <w:szCs w:val="28"/>
        </w:rPr>
        <w:t>а</w:t>
      </w:r>
      <w:r w:rsidR="009243CF" w:rsidRPr="009243CF">
        <w:rPr>
          <w:b w:val="0"/>
          <w:szCs w:val="28"/>
        </w:rPr>
        <w:t xml:space="preserve"> мероприятий (</w:t>
      </w:r>
      <w:r w:rsidR="00A23F36">
        <w:rPr>
          <w:b w:val="0"/>
          <w:szCs w:val="28"/>
        </w:rPr>
        <w:t>«</w:t>
      </w:r>
      <w:r w:rsidR="009243CF" w:rsidRPr="009243CF">
        <w:rPr>
          <w:b w:val="0"/>
          <w:szCs w:val="28"/>
        </w:rPr>
        <w:t>дорожн</w:t>
      </w:r>
      <w:r>
        <w:rPr>
          <w:b w:val="0"/>
          <w:szCs w:val="28"/>
        </w:rPr>
        <w:t>ой</w:t>
      </w:r>
      <w:r w:rsidR="009243CF" w:rsidRPr="009243CF">
        <w:rPr>
          <w:b w:val="0"/>
          <w:szCs w:val="28"/>
        </w:rPr>
        <w:t xml:space="preserve"> карт</w:t>
      </w:r>
      <w:r>
        <w:rPr>
          <w:b w:val="0"/>
          <w:szCs w:val="28"/>
        </w:rPr>
        <w:t>ы</w:t>
      </w:r>
      <w:r w:rsidR="00A23F36">
        <w:rPr>
          <w:b w:val="0"/>
          <w:szCs w:val="28"/>
        </w:rPr>
        <w:t>»</w:t>
      </w:r>
      <w:r w:rsidR="009243CF" w:rsidRPr="009243CF">
        <w:rPr>
          <w:b w:val="0"/>
          <w:szCs w:val="28"/>
        </w:rPr>
        <w:t>)</w:t>
      </w:r>
      <w:r w:rsidR="00B8204D">
        <w:rPr>
          <w:b w:val="0"/>
          <w:szCs w:val="28"/>
        </w:rPr>
        <w:t xml:space="preserve"> </w:t>
      </w:r>
      <w:r w:rsidR="00D9754A">
        <w:rPr>
          <w:b w:val="0"/>
          <w:szCs w:val="28"/>
        </w:rPr>
        <w:t>«П</w:t>
      </w:r>
      <w:r w:rsidR="00C13E45" w:rsidRPr="00C13E45">
        <w:rPr>
          <w:b w:val="0"/>
          <w:szCs w:val="28"/>
        </w:rPr>
        <w:t>овышени</w:t>
      </w:r>
      <w:r w:rsidR="00D9754A">
        <w:rPr>
          <w:b w:val="0"/>
          <w:szCs w:val="28"/>
        </w:rPr>
        <w:t>е</w:t>
      </w:r>
      <w:r>
        <w:rPr>
          <w:b w:val="0"/>
          <w:szCs w:val="28"/>
        </w:rPr>
        <w:t xml:space="preserve"> значения</w:t>
      </w:r>
      <w:r w:rsidR="00C13E45" w:rsidRPr="00C13E45">
        <w:rPr>
          <w:b w:val="0"/>
          <w:szCs w:val="28"/>
        </w:rPr>
        <w:t xml:space="preserve"> показателей </w:t>
      </w:r>
      <w:r>
        <w:rPr>
          <w:b w:val="0"/>
          <w:szCs w:val="28"/>
        </w:rPr>
        <w:t>фактического трудоустройства</w:t>
      </w:r>
      <w:r w:rsidR="00C13E45" w:rsidRPr="00C13E45">
        <w:rPr>
          <w:b w:val="0"/>
          <w:szCs w:val="28"/>
        </w:rPr>
        <w:t xml:space="preserve"> инвалидов </w:t>
      </w:r>
      <w:r w:rsidR="00C13E45">
        <w:rPr>
          <w:b w:val="0"/>
          <w:szCs w:val="28"/>
        </w:rPr>
        <w:t xml:space="preserve">в </w:t>
      </w:r>
      <w:r w:rsidR="001F3395" w:rsidRPr="00C13E45">
        <w:rPr>
          <w:b w:val="0"/>
          <w:szCs w:val="28"/>
        </w:rPr>
        <w:t>муниципально</w:t>
      </w:r>
      <w:r w:rsidR="00C13E45">
        <w:rPr>
          <w:b w:val="0"/>
          <w:szCs w:val="28"/>
        </w:rPr>
        <w:t>м</w:t>
      </w:r>
      <w:r w:rsidR="001F3395" w:rsidRPr="00C13E45">
        <w:rPr>
          <w:b w:val="0"/>
          <w:szCs w:val="28"/>
        </w:rPr>
        <w:t xml:space="preserve"> образовани</w:t>
      </w:r>
      <w:r w:rsidR="00C13E45">
        <w:rPr>
          <w:b w:val="0"/>
          <w:szCs w:val="28"/>
        </w:rPr>
        <w:t xml:space="preserve">и </w:t>
      </w:r>
      <w:r w:rsidR="001F3395" w:rsidRPr="00C13E45">
        <w:rPr>
          <w:b w:val="0"/>
          <w:szCs w:val="28"/>
        </w:rPr>
        <w:t>«</w:t>
      </w:r>
      <w:proofErr w:type="spellStart"/>
      <w:r w:rsidR="00577DFD">
        <w:rPr>
          <w:b w:val="0"/>
          <w:szCs w:val="28"/>
        </w:rPr>
        <w:t>Глинковский</w:t>
      </w:r>
      <w:proofErr w:type="spellEnd"/>
      <w:r w:rsidR="001F3395" w:rsidRPr="00C13E45">
        <w:rPr>
          <w:b w:val="0"/>
          <w:szCs w:val="28"/>
        </w:rPr>
        <w:t xml:space="preserve"> район» Смоленской области</w:t>
      </w:r>
      <w:r w:rsidR="00B8204D">
        <w:rPr>
          <w:b w:val="0"/>
          <w:szCs w:val="28"/>
        </w:rPr>
        <w:t xml:space="preserve"> </w:t>
      </w:r>
      <w:r w:rsidR="00D9754A">
        <w:rPr>
          <w:b w:val="0"/>
          <w:szCs w:val="28"/>
        </w:rPr>
        <w:t>(</w:t>
      </w:r>
      <w:r w:rsidR="000B049A">
        <w:rPr>
          <w:b w:val="0"/>
          <w:szCs w:val="28"/>
        </w:rPr>
        <w:t>20</w:t>
      </w:r>
      <w:r w:rsidR="003C633C">
        <w:rPr>
          <w:b w:val="0"/>
          <w:szCs w:val="28"/>
        </w:rPr>
        <w:t>18</w:t>
      </w:r>
      <w:r w:rsidR="00092EFD">
        <w:rPr>
          <w:b w:val="0"/>
          <w:szCs w:val="28"/>
        </w:rPr>
        <w:t>-202</w:t>
      </w:r>
      <w:r w:rsidR="003C633C">
        <w:rPr>
          <w:b w:val="0"/>
          <w:szCs w:val="28"/>
        </w:rPr>
        <w:t>2</w:t>
      </w:r>
      <w:r w:rsidR="00D9754A">
        <w:rPr>
          <w:b w:val="0"/>
          <w:szCs w:val="28"/>
        </w:rPr>
        <w:t xml:space="preserve"> годы)»</w:t>
      </w:r>
    </w:p>
    <w:p w:rsidR="009243CF" w:rsidRDefault="009243CF" w:rsidP="000E05BF">
      <w:pPr>
        <w:pStyle w:val="ConsPlusNormal"/>
        <w:widowControl/>
        <w:ind w:firstLine="0"/>
        <w:jc w:val="both"/>
        <w:rPr>
          <w:rFonts w:ascii="Times New Roman" w:hAnsi="Times New Roman" w:cs="Times New Roman"/>
          <w:sz w:val="28"/>
          <w:szCs w:val="28"/>
        </w:rPr>
      </w:pPr>
    </w:p>
    <w:p w:rsidR="00092EFD" w:rsidRDefault="00092EFD" w:rsidP="000E05BF">
      <w:pPr>
        <w:pStyle w:val="ConsPlusNormal"/>
        <w:widowControl/>
        <w:ind w:firstLine="0"/>
        <w:jc w:val="both"/>
        <w:rPr>
          <w:rFonts w:ascii="Times New Roman" w:hAnsi="Times New Roman" w:cs="Times New Roman"/>
          <w:sz w:val="28"/>
          <w:szCs w:val="28"/>
        </w:rPr>
      </w:pPr>
    </w:p>
    <w:p w:rsidR="000E05BF" w:rsidRDefault="004636D7" w:rsidP="0099282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C6496C" w:rsidRPr="00C6496C">
        <w:rPr>
          <w:rFonts w:ascii="Times New Roman" w:hAnsi="Times New Roman" w:cs="Times New Roman"/>
          <w:sz w:val="28"/>
          <w:szCs w:val="28"/>
        </w:rPr>
        <w:t xml:space="preserve">с  Федеральным законом от 24.11.1995 № 181-ФЗ (ред. от 01.06.2017) </w:t>
      </w:r>
      <w:r w:rsidR="00A23F36">
        <w:rPr>
          <w:rFonts w:ascii="Times New Roman" w:hAnsi="Times New Roman" w:cs="Times New Roman"/>
          <w:sz w:val="28"/>
          <w:szCs w:val="28"/>
        </w:rPr>
        <w:t>«</w:t>
      </w:r>
      <w:r w:rsidR="00C6496C" w:rsidRPr="00C6496C">
        <w:rPr>
          <w:rFonts w:ascii="Times New Roman" w:hAnsi="Times New Roman" w:cs="Times New Roman"/>
          <w:sz w:val="28"/>
          <w:szCs w:val="28"/>
        </w:rPr>
        <w:t>О социальной защите инвалидов в Российской Федерации</w:t>
      </w:r>
      <w:r w:rsidR="00A23F36">
        <w:rPr>
          <w:rFonts w:ascii="Times New Roman" w:hAnsi="Times New Roman" w:cs="Times New Roman"/>
          <w:sz w:val="28"/>
          <w:szCs w:val="28"/>
        </w:rPr>
        <w:t>»</w:t>
      </w:r>
    </w:p>
    <w:p w:rsidR="00092EFD" w:rsidRDefault="00092EFD" w:rsidP="00992823">
      <w:pPr>
        <w:pStyle w:val="ConsPlusNormal"/>
        <w:ind w:firstLine="426"/>
        <w:jc w:val="both"/>
        <w:rPr>
          <w:rFonts w:ascii="Times New Roman" w:hAnsi="Times New Roman" w:cs="Times New Roman"/>
          <w:sz w:val="28"/>
          <w:szCs w:val="28"/>
        </w:rPr>
      </w:pPr>
    </w:p>
    <w:p w:rsidR="007267CF" w:rsidRDefault="00092EFD" w:rsidP="00092EFD">
      <w:pPr>
        <w:spacing w:after="0" w:afterAutospacing="0" w:line="240" w:lineRule="auto"/>
        <w:ind w:firstLine="360"/>
        <w:jc w:val="both"/>
        <w:rPr>
          <w:rFonts w:ascii="Times New Roman" w:eastAsia="Times New Roman" w:hAnsi="Times New Roman"/>
          <w:bCs/>
          <w:spacing w:val="-2"/>
          <w:sz w:val="28"/>
          <w:szCs w:val="28"/>
          <w:lang w:eastAsia="ru-RU"/>
        </w:rPr>
      </w:pPr>
      <w:r w:rsidRPr="00092EFD">
        <w:rPr>
          <w:rFonts w:ascii="Times New Roman" w:eastAsia="Times New Roman" w:hAnsi="Times New Roman"/>
          <w:bCs/>
          <w:spacing w:val="-2"/>
          <w:sz w:val="28"/>
          <w:szCs w:val="28"/>
          <w:lang w:eastAsia="ru-RU"/>
        </w:rPr>
        <w:t>Администрация муниципального образования «</w:t>
      </w:r>
      <w:proofErr w:type="spellStart"/>
      <w:r w:rsidRPr="00092EFD">
        <w:rPr>
          <w:rFonts w:ascii="Times New Roman" w:eastAsia="Times New Roman" w:hAnsi="Times New Roman"/>
          <w:bCs/>
          <w:spacing w:val="-2"/>
          <w:sz w:val="28"/>
          <w:szCs w:val="28"/>
          <w:lang w:eastAsia="ru-RU"/>
        </w:rPr>
        <w:t>Глинковский</w:t>
      </w:r>
      <w:proofErr w:type="spellEnd"/>
      <w:r w:rsidRPr="00092EFD">
        <w:rPr>
          <w:rFonts w:ascii="Times New Roman" w:eastAsia="Times New Roman" w:hAnsi="Times New Roman"/>
          <w:bCs/>
          <w:spacing w:val="-2"/>
          <w:sz w:val="28"/>
          <w:szCs w:val="28"/>
          <w:lang w:eastAsia="ru-RU"/>
        </w:rPr>
        <w:t xml:space="preserve">  район» Смоленской области  п о с т а н о в л я е т:</w:t>
      </w:r>
    </w:p>
    <w:p w:rsidR="00092EFD" w:rsidRPr="007267CF" w:rsidRDefault="00092EFD" w:rsidP="00092EFD">
      <w:pPr>
        <w:spacing w:after="0" w:afterAutospacing="0" w:line="240" w:lineRule="auto"/>
        <w:ind w:firstLine="360"/>
        <w:jc w:val="both"/>
        <w:rPr>
          <w:rFonts w:ascii="Times New Roman" w:hAnsi="Times New Roman"/>
          <w:bCs/>
          <w:iCs/>
          <w:kern w:val="36"/>
          <w:sz w:val="28"/>
          <w:szCs w:val="28"/>
          <w:lang w:eastAsia="ru-RU"/>
        </w:rPr>
      </w:pPr>
    </w:p>
    <w:p w:rsidR="004636D7" w:rsidRDefault="004636D7" w:rsidP="00C76CB3">
      <w:pPr>
        <w:pStyle w:val="ConsPlusTitle"/>
        <w:numPr>
          <w:ilvl w:val="0"/>
          <w:numId w:val="7"/>
        </w:numPr>
        <w:tabs>
          <w:tab w:val="left" w:pos="426"/>
        </w:tabs>
        <w:ind w:left="0" w:right="-1" w:firstLine="360"/>
        <w:jc w:val="both"/>
        <w:rPr>
          <w:b w:val="0"/>
          <w:szCs w:val="28"/>
        </w:rPr>
      </w:pPr>
      <w:r w:rsidRPr="004636D7">
        <w:rPr>
          <w:b w:val="0"/>
          <w:bCs/>
          <w:iCs/>
          <w:kern w:val="36"/>
          <w:szCs w:val="28"/>
        </w:rPr>
        <w:t xml:space="preserve">Утвердить </w:t>
      </w:r>
      <w:r w:rsidR="00DF5BC9" w:rsidRPr="004636D7">
        <w:rPr>
          <w:b w:val="0"/>
          <w:bCs/>
          <w:iCs/>
          <w:kern w:val="36"/>
          <w:szCs w:val="28"/>
        </w:rPr>
        <w:t xml:space="preserve"> </w:t>
      </w:r>
      <w:r w:rsidR="00D9754A" w:rsidRPr="004636D7">
        <w:rPr>
          <w:b w:val="0"/>
          <w:bCs/>
          <w:iCs/>
          <w:kern w:val="36"/>
          <w:szCs w:val="28"/>
        </w:rPr>
        <w:t xml:space="preserve">план </w:t>
      </w:r>
      <w:r w:rsidR="008B6A42" w:rsidRPr="004636D7">
        <w:rPr>
          <w:b w:val="0"/>
          <w:bCs/>
          <w:iCs/>
          <w:kern w:val="36"/>
          <w:szCs w:val="28"/>
        </w:rPr>
        <w:t>мероприятий (</w:t>
      </w:r>
      <w:r w:rsidR="00A23F36">
        <w:rPr>
          <w:b w:val="0"/>
          <w:bCs/>
          <w:iCs/>
          <w:kern w:val="36"/>
          <w:szCs w:val="28"/>
        </w:rPr>
        <w:t>«</w:t>
      </w:r>
      <w:r w:rsidR="008B6A42" w:rsidRPr="004636D7">
        <w:rPr>
          <w:b w:val="0"/>
          <w:bCs/>
          <w:iCs/>
          <w:kern w:val="36"/>
          <w:szCs w:val="28"/>
        </w:rPr>
        <w:t>дорожную карту</w:t>
      </w:r>
      <w:r w:rsidR="00A23F36">
        <w:rPr>
          <w:b w:val="0"/>
          <w:bCs/>
          <w:iCs/>
          <w:kern w:val="36"/>
          <w:szCs w:val="28"/>
        </w:rPr>
        <w:t>»</w:t>
      </w:r>
      <w:r w:rsidR="008B6A42" w:rsidRPr="004636D7">
        <w:rPr>
          <w:b w:val="0"/>
          <w:bCs/>
          <w:iCs/>
          <w:kern w:val="36"/>
          <w:szCs w:val="28"/>
        </w:rPr>
        <w:t xml:space="preserve">) </w:t>
      </w:r>
      <w:r w:rsidRPr="004636D7">
        <w:rPr>
          <w:b w:val="0"/>
          <w:szCs w:val="28"/>
        </w:rPr>
        <w:t>«Повышение значения показателей фактического трудоустройства инвалидов в муниципальном образовании «</w:t>
      </w:r>
      <w:proofErr w:type="spellStart"/>
      <w:r w:rsidR="00092EFD">
        <w:rPr>
          <w:b w:val="0"/>
          <w:szCs w:val="28"/>
        </w:rPr>
        <w:t>Глинковский</w:t>
      </w:r>
      <w:proofErr w:type="spellEnd"/>
      <w:r w:rsidRPr="004636D7">
        <w:rPr>
          <w:b w:val="0"/>
          <w:szCs w:val="28"/>
        </w:rPr>
        <w:t xml:space="preserve"> район» Смоленской области (20</w:t>
      </w:r>
      <w:r w:rsidR="003C633C">
        <w:rPr>
          <w:b w:val="0"/>
          <w:szCs w:val="28"/>
        </w:rPr>
        <w:t>18</w:t>
      </w:r>
      <w:r w:rsidRPr="004636D7">
        <w:rPr>
          <w:b w:val="0"/>
          <w:szCs w:val="28"/>
        </w:rPr>
        <w:t>-202</w:t>
      </w:r>
      <w:r w:rsidR="003C633C">
        <w:rPr>
          <w:b w:val="0"/>
          <w:szCs w:val="28"/>
        </w:rPr>
        <w:t>2</w:t>
      </w:r>
      <w:r w:rsidRPr="004636D7">
        <w:rPr>
          <w:b w:val="0"/>
          <w:szCs w:val="28"/>
        </w:rPr>
        <w:t xml:space="preserve"> годы)»</w:t>
      </w:r>
      <w:r w:rsidR="00C76CB3">
        <w:rPr>
          <w:b w:val="0"/>
          <w:szCs w:val="28"/>
        </w:rPr>
        <w:t>.</w:t>
      </w:r>
    </w:p>
    <w:p w:rsidR="00A23F36" w:rsidRDefault="00A23F36" w:rsidP="00A23F36">
      <w:pPr>
        <w:pStyle w:val="ConsPlusTitle"/>
        <w:numPr>
          <w:ilvl w:val="0"/>
          <w:numId w:val="7"/>
        </w:numPr>
        <w:tabs>
          <w:tab w:val="left" w:pos="426"/>
        </w:tabs>
        <w:ind w:left="0" w:right="-1" w:firstLine="426"/>
        <w:jc w:val="both"/>
        <w:rPr>
          <w:b w:val="0"/>
          <w:szCs w:val="28"/>
        </w:rPr>
      </w:pPr>
      <w:r>
        <w:rPr>
          <w:b w:val="0"/>
          <w:szCs w:val="28"/>
        </w:rPr>
        <w:t xml:space="preserve">Постановление </w:t>
      </w:r>
      <w:r w:rsidRPr="00A23F36">
        <w:rPr>
          <w:b w:val="0"/>
          <w:szCs w:val="28"/>
        </w:rPr>
        <w:t>Администраци</w:t>
      </w:r>
      <w:r>
        <w:rPr>
          <w:b w:val="0"/>
          <w:szCs w:val="28"/>
        </w:rPr>
        <w:t>и</w:t>
      </w:r>
      <w:r w:rsidRPr="00A23F36">
        <w:rPr>
          <w:b w:val="0"/>
          <w:szCs w:val="28"/>
        </w:rPr>
        <w:t xml:space="preserve"> муниципального образования «</w:t>
      </w:r>
      <w:proofErr w:type="spellStart"/>
      <w:r w:rsidRPr="00A23F36">
        <w:rPr>
          <w:b w:val="0"/>
          <w:szCs w:val="28"/>
        </w:rPr>
        <w:t>Глинковский</w:t>
      </w:r>
      <w:proofErr w:type="spellEnd"/>
      <w:r w:rsidRPr="00A23F36">
        <w:rPr>
          <w:b w:val="0"/>
          <w:szCs w:val="28"/>
        </w:rPr>
        <w:t xml:space="preserve">  район» Смоленской области  </w:t>
      </w:r>
      <w:r>
        <w:rPr>
          <w:b w:val="0"/>
          <w:szCs w:val="28"/>
        </w:rPr>
        <w:t xml:space="preserve">№ 436 от </w:t>
      </w:r>
      <w:r w:rsidRPr="00A23F36">
        <w:rPr>
          <w:b w:val="0"/>
          <w:szCs w:val="28"/>
        </w:rPr>
        <w:t>30</w:t>
      </w:r>
      <w:r>
        <w:rPr>
          <w:b w:val="0"/>
          <w:szCs w:val="28"/>
        </w:rPr>
        <w:t>.10.</w:t>
      </w:r>
      <w:r w:rsidRPr="00A23F36">
        <w:rPr>
          <w:b w:val="0"/>
          <w:szCs w:val="28"/>
        </w:rPr>
        <w:t>2017</w:t>
      </w:r>
      <w:r>
        <w:rPr>
          <w:b w:val="0"/>
          <w:szCs w:val="28"/>
        </w:rPr>
        <w:t xml:space="preserve"> </w:t>
      </w:r>
      <w:r w:rsidRPr="00A23F36">
        <w:rPr>
          <w:b w:val="0"/>
          <w:szCs w:val="28"/>
        </w:rPr>
        <w:t>г</w:t>
      </w:r>
      <w:r>
        <w:rPr>
          <w:b w:val="0"/>
          <w:szCs w:val="28"/>
        </w:rPr>
        <w:t>.</w:t>
      </w:r>
      <w:r w:rsidRPr="00A23F36">
        <w:rPr>
          <w:b w:val="0"/>
          <w:szCs w:val="28"/>
        </w:rPr>
        <w:t xml:space="preserve"> Об утверждении плана мероприятий (</w:t>
      </w:r>
      <w:r>
        <w:rPr>
          <w:b w:val="0"/>
          <w:szCs w:val="28"/>
        </w:rPr>
        <w:t>«дорожной карты»</w:t>
      </w:r>
      <w:r w:rsidRPr="00A23F36">
        <w:rPr>
          <w:b w:val="0"/>
          <w:szCs w:val="28"/>
        </w:rPr>
        <w:t>) «Повышение значения показателей фактического трудоустройства инвалидов в муниципальном образовании «</w:t>
      </w:r>
      <w:proofErr w:type="spellStart"/>
      <w:r w:rsidRPr="00A23F36">
        <w:rPr>
          <w:b w:val="0"/>
          <w:szCs w:val="28"/>
        </w:rPr>
        <w:t>Глинковский</w:t>
      </w:r>
      <w:proofErr w:type="spellEnd"/>
      <w:r w:rsidRPr="00A23F36">
        <w:rPr>
          <w:b w:val="0"/>
          <w:szCs w:val="28"/>
        </w:rPr>
        <w:t xml:space="preserve"> район» Смоленской области (2018-2022 годы)»</w:t>
      </w:r>
      <w:r>
        <w:rPr>
          <w:b w:val="0"/>
          <w:szCs w:val="28"/>
        </w:rPr>
        <w:t xml:space="preserve"> признать утратившим силу.</w:t>
      </w:r>
      <w:r w:rsidRPr="00A23F36">
        <w:rPr>
          <w:b w:val="0"/>
          <w:szCs w:val="28"/>
        </w:rPr>
        <w:t xml:space="preserve">  </w:t>
      </w:r>
    </w:p>
    <w:p w:rsidR="00A23F36" w:rsidRDefault="00A23F36" w:rsidP="00A23F36">
      <w:pPr>
        <w:pStyle w:val="ConsPlusTitle"/>
        <w:numPr>
          <w:ilvl w:val="0"/>
          <w:numId w:val="7"/>
        </w:numPr>
        <w:tabs>
          <w:tab w:val="left" w:pos="426"/>
        </w:tabs>
        <w:ind w:left="0" w:right="-1" w:firstLine="426"/>
        <w:jc w:val="both"/>
        <w:rPr>
          <w:b w:val="0"/>
          <w:szCs w:val="28"/>
        </w:rPr>
      </w:pPr>
      <w:r>
        <w:rPr>
          <w:b w:val="0"/>
          <w:szCs w:val="28"/>
        </w:rPr>
        <w:t>Контроль за исполнением настоящего постановления возложить на заместителя Главы муниципального образования «</w:t>
      </w:r>
      <w:proofErr w:type="spellStart"/>
      <w:r>
        <w:rPr>
          <w:b w:val="0"/>
          <w:szCs w:val="28"/>
        </w:rPr>
        <w:t>Глинковский</w:t>
      </w:r>
      <w:proofErr w:type="spellEnd"/>
      <w:r>
        <w:rPr>
          <w:b w:val="0"/>
          <w:szCs w:val="28"/>
        </w:rPr>
        <w:t xml:space="preserve"> район» Смоленской области (Е.В. Кожухова).</w:t>
      </w:r>
    </w:p>
    <w:p w:rsidR="00092EFD" w:rsidRDefault="00A23F36" w:rsidP="00A23F36">
      <w:pPr>
        <w:pStyle w:val="ConsPlusTitle"/>
        <w:tabs>
          <w:tab w:val="left" w:pos="426"/>
        </w:tabs>
        <w:ind w:left="426" w:right="-1"/>
        <w:jc w:val="both"/>
        <w:rPr>
          <w:b w:val="0"/>
          <w:szCs w:val="28"/>
        </w:rPr>
      </w:pPr>
      <w:r w:rsidRPr="00A23F36">
        <w:rPr>
          <w:b w:val="0"/>
          <w:szCs w:val="28"/>
        </w:rPr>
        <w:t xml:space="preserve">            </w:t>
      </w:r>
    </w:p>
    <w:p w:rsidR="00092EFD" w:rsidRPr="004636D7" w:rsidRDefault="00092EFD" w:rsidP="00092EFD">
      <w:pPr>
        <w:pStyle w:val="ConsPlusTitle"/>
        <w:tabs>
          <w:tab w:val="left" w:pos="426"/>
        </w:tabs>
        <w:ind w:left="360" w:right="-1"/>
        <w:jc w:val="both"/>
        <w:rPr>
          <w:b w:val="0"/>
          <w:szCs w:val="28"/>
        </w:rPr>
      </w:pPr>
    </w:p>
    <w:p w:rsidR="001F3395" w:rsidRPr="00F021E5" w:rsidRDefault="00DF5BC9" w:rsidP="000B0A3C">
      <w:pPr>
        <w:shd w:val="clear" w:color="auto" w:fill="FFFFFF"/>
        <w:spacing w:after="0" w:afterAutospacing="0" w:line="240" w:lineRule="auto"/>
        <w:contextualSpacing/>
        <w:jc w:val="both"/>
        <w:outlineLvl w:val="0"/>
        <w:rPr>
          <w:rFonts w:ascii="Times New Roman" w:hAnsi="Times New Roman"/>
          <w:bCs/>
          <w:iCs/>
          <w:kern w:val="36"/>
          <w:sz w:val="28"/>
          <w:szCs w:val="28"/>
          <w:lang w:eastAsia="ru-RU"/>
        </w:rPr>
      </w:pPr>
      <w:r>
        <w:rPr>
          <w:rFonts w:ascii="Times New Roman" w:hAnsi="Times New Roman"/>
          <w:bCs/>
          <w:iCs/>
          <w:kern w:val="36"/>
          <w:sz w:val="28"/>
          <w:szCs w:val="28"/>
          <w:lang w:eastAsia="ru-RU"/>
        </w:rPr>
        <w:t xml:space="preserve">Глава </w:t>
      </w:r>
      <w:r w:rsidR="001F3395" w:rsidRPr="00F021E5">
        <w:rPr>
          <w:rFonts w:ascii="Times New Roman" w:hAnsi="Times New Roman"/>
          <w:bCs/>
          <w:iCs/>
          <w:kern w:val="36"/>
          <w:sz w:val="28"/>
          <w:szCs w:val="28"/>
          <w:lang w:eastAsia="ru-RU"/>
        </w:rPr>
        <w:t>муниципального образования</w:t>
      </w:r>
    </w:p>
    <w:p w:rsidR="001F3395" w:rsidRPr="00F021E5" w:rsidRDefault="001F3395" w:rsidP="000B0A3C">
      <w:pPr>
        <w:shd w:val="clear" w:color="auto" w:fill="FFFFFF"/>
        <w:spacing w:after="0" w:afterAutospacing="0" w:line="240" w:lineRule="auto"/>
        <w:contextualSpacing/>
        <w:jc w:val="both"/>
        <w:outlineLvl w:val="0"/>
        <w:rPr>
          <w:rFonts w:ascii="Times New Roman" w:hAnsi="Times New Roman"/>
          <w:bCs/>
          <w:iCs/>
          <w:kern w:val="36"/>
          <w:sz w:val="28"/>
          <w:szCs w:val="28"/>
          <w:lang w:eastAsia="ru-RU"/>
        </w:rPr>
      </w:pPr>
      <w:r w:rsidRPr="00F021E5">
        <w:rPr>
          <w:rFonts w:ascii="Times New Roman" w:hAnsi="Times New Roman"/>
          <w:bCs/>
          <w:iCs/>
          <w:kern w:val="36"/>
          <w:sz w:val="28"/>
          <w:szCs w:val="28"/>
          <w:lang w:eastAsia="ru-RU"/>
        </w:rPr>
        <w:t>«</w:t>
      </w:r>
      <w:proofErr w:type="spellStart"/>
      <w:r w:rsidR="00092EFD">
        <w:rPr>
          <w:rFonts w:ascii="Times New Roman" w:hAnsi="Times New Roman"/>
          <w:bCs/>
          <w:iCs/>
          <w:kern w:val="36"/>
          <w:sz w:val="28"/>
          <w:szCs w:val="28"/>
          <w:lang w:eastAsia="ru-RU"/>
        </w:rPr>
        <w:t>Глинковский</w:t>
      </w:r>
      <w:proofErr w:type="spellEnd"/>
      <w:r w:rsidRPr="00F021E5">
        <w:rPr>
          <w:rFonts w:ascii="Times New Roman" w:hAnsi="Times New Roman"/>
          <w:bCs/>
          <w:iCs/>
          <w:kern w:val="36"/>
          <w:sz w:val="28"/>
          <w:szCs w:val="28"/>
          <w:lang w:eastAsia="ru-RU"/>
        </w:rPr>
        <w:t xml:space="preserve"> район» Смоленской области                                      </w:t>
      </w:r>
      <w:r w:rsidR="00092EFD" w:rsidRPr="00092EFD">
        <w:rPr>
          <w:rFonts w:ascii="Times New Roman" w:hAnsi="Times New Roman"/>
          <w:bCs/>
          <w:iCs/>
          <w:kern w:val="36"/>
          <w:sz w:val="28"/>
          <w:szCs w:val="28"/>
          <w:lang w:eastAsia="ru-RU"/>
        </w:rPr>
        <w:t>М.З</w:t>
      </w:r>
      <w:r w:rsidRPr="00092EFD">
        <w:rPr>
          <w:rFonts w:ascii="Times New Roman" w:hAnsi="Times New Roman"/>
          <w:bCs/>
          <w:iCs/>
          <w:kern w:val="36"/>
          <w:sz w:val="28"/>
          <w:szCs w:val="28"/>
          <w:lang w:eastAsia="ru-RU"/>
        </w:rPr>
        <w:t xml:space="preserve">. </w:t>
      </w:r>
      <w:r w:rsidR="00092EFD" w:rsidRPr="00092EFD">
        <w:rPr>
          <w:rFonts w:ascii="Times New Roman" w:hAnsi="Times New Roman"/>
          <w:bCs/>
          <w:iCs/>
          <w:kern w:val="36"/>
          <w:sz w:val="28"/>
          <w:szCs w:val="28"/>
          <w:lang w:eastAsia="ru-RU"/>
        </w:rPr>
        <w:t>Калмыков</w:t>
      </w: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tbl>
      <w:tblPr>
        <w:tblStyle w:val="a4"/>
        <w:tblW w:w="0" w:type="auto"/>
        <w:jc w:val="righ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092EFD" w:rsidTr="00092EFD">
        <w:trPr>
          <w:jc w:val="right"/>
        </w:trPr>
        <w:tc>
          <w:tcPr>
            <w:tcW w:w="4360" w:type="dxa"/>
          </w:tcPr>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 xml:space="preserve">Приложение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к постановлению Администрации муниципального образования «</w:t>
            </w:r>
            <w:proofErr w:type="spellStart"/>
            <w:r w:rsidRPr="00092EFD">
              <w:rPr>
                <w:rFonts w:ascii="Times New Roman" w:eastAsia="Times New Roman" w:hAnsi="Times New Roman"/>
                <w:sz w:val="28"/>
                <w:szCs w:val="28"/>
                <w:lang w:eastAsia="ru-RU"/>
              </w:rPr>
              <w:t>Глинковский</w:t>
            </w:r>
            <w:proofErr w:type="spellEnd"/>
            <w:r w:rsidRPr="00092EFD">
              <w:rPr>
                <w:rFonts w:ascii="Times New Roman" w:eastAsia="Times New Roman" w:hAnsi="Times New Roman"/>
                <w:sz w:val="28"/>
                <w:szCs w:val="28"/>
                <w:lang w:eastAsia="ru-RU"/>
              </w:rPr>
              <w:t xml:space="preserve"> район»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 xml:space="preserve">Смоленской области </w:t>
            </w:r>
          </w:p>
          <w:p w:rsidR="005F3C0B" w:rsidRPr="00F021E5" w:rsidRDefault="005F3C0B" w:rsidP="005F3C0B">
            <w:pPr>
              <w:shd w:val="clear" w:color="auto" w:fill="FFFFFF"/>
              <w:spacing w:after="0" w:afterAutospacing="0" w:line="240" w:lineRule="auto"/>
              <w:contextualSpacing/>
              <w:outlineLvl w:val="0"/>
              <w:rPr>
                <w:rFonts w:ascii="Times New Roman" w:hAnsi="Times New Roman"/>
                <w:b/>
                <w:bCs/>
                <w:iCs/>
                <w:kern w:val="36"/>
                <w:sz w:val="28"/>
                <w:szCs w:val="28"/>
                <w:lang w:eastAsia="ru-RU"/>
              </w:rPr>
            </w:pPr>
            <w:r w:rsidRPr="00DF5BC9">
              <w:rPr>
                <w:rFonts w:ascii="Times New Roman" w:hAnsi="Times New Roman"/>
                <w:bCs/>
                <w:iCs/>
                <w:kern w:val="36"/>
                <w:sz w:val="28"/>
                <w:szCs w:val="28"/>
                <w:lang w:eastAsia="ru-RU"/>
              </w:rPr>
              <w:t xml:space="preserve">от </w:t>
            </w:r>
            <w:r>
              <w:rPr>
                <w:rFonts w:ascii="Times New Roman" w:hAnsi="Times New Roman"/>
                <w:bCs/>
                <w:iCs/>
                <w:kern w:val="36"/>
                <w:sz w:val="28"/>
                <w:szCs w:val="28"/>
                <w:lang w:eastAsia="ru-RU"/>
              </w:rPr>
              <w:t xml:space="preserve"> «20»   января  2020 г.  </w:t>
            </w:r>
            <w:r w:rsidRPr="00DF5BC9">
              <w:rPr>
                <w:rFonts w:ascii="Times New Roman" w:hAnsi="Times New Roman"/>
                <w:bCs/>
                <w:iCs/>
                <w:kern w:val="36"/>
                <w:sz w:val="28"/>
                <w:szCs w:val="28"/>
                <w:lang w:eastAsia="ru-RU"/>
              </w:rPr>
              <w:t>№</w:t>
            </w:r>
            <w:r>
              <w:rPr>
                <w:rFonts w:ascii="Times New Roman" w:hAnsi="Times New Roman"/>
                <w:bCs/>
                <w:iCs/>
                <w:kern w:val="36"/>
                <w:sz w:val="28"/>
                <w:szCs w:val="28"/>
                <w:lang w:eastAsia="ru-RU"/>
              </w:rPr>
              <w:t xml:space="preserve">  12</w:t>
            </w:r>
          </w:p>
          <w:p w:rsidR="00092EFD" w:rsidRDefault="00092EFD" w:rsidP="00092EFD">
            <w:pPr>
              <w:spacing w:after="0" w:afterAutospacing="0" w:line="240" w:lineRule="auto"/>
              <w:contextualSpacing/>
              <w:jc w:val="both"/>
              <w:outlineLvl w:val="0"/>
              <w:rPr>
                <w:rFonts w:ascii="Times New Roman" w:hAnsi="Times New Roman"/>
                <w:spacing w:val="-6"/>
                <w:sz w:val="28"/>
                <w:szCs w:val="28"/>
              </w:rPr>
            </w:pPr>
          </w:p>
        </w:tc>
      </w:tr>
    </w:tbl>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992823" w:rsidRDefault="00992823"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D351F4" w:rsidRDefault="00D351F4" w:rsidP="00D351F4">
      <w:pPr>
        <w:widowControl w:val="0"/>
        <w:autoSpaceDE w:val="0"/>
        <w:autoSpaceDN w:val="0"/>
        <w:adjustRightInd w:val="0"/>
        <w:spacing w:after="0" w:afterAutospacing="0" w:line="240" w:lineRule="auto"/>
        <w:jc w:val="center"/>
        <w:rPr>
          <w:rFonts w:ascii="Times New Roman" w:hAnsi="Times New Roman"/>
          <w:b/>
          <w:bCs/>
          <w:sz w:val="28"/>
          <w:szCs w:val="28"/>
        </w:rPr>
      </w:pPr>
      <w:bookmarkStart w:id="0" w:name="Par31"/>
      <w:bookmarkEnd w:id="0"/>
    </w:p>
    <w:p w:rsidR="00D351F4" w:rsidRPr="00D351F4" w:rsidRDefault="00D351F4" w:rsidP="00D351F4">
      <w:pPr>
        <w:widowControl w:val="0"/>
        <w:autoSpaceDE w:val="0"/>
        <w:autoSpaceDN w:val="0"/>
        <w:adjustRightInd w:val="0"/>
        <w:spacing w:after="0" w:afterAutospacing="0" w:line="240" w:lineRule="auto"/>
        <w:jc w:val="center"/>
        <w:rPr>
          <w:rFonts w:ascii="Times New Roman" w:hAnsi="Times New Roman"/>
          <w:b/>
          <w:bCs/>
          <w:sz w:val="28"/>
          <w:szCs w:val="28"/>
        </w:rPr>
      </w:pPr>
      <w:r w:rsidRPr="00D351F4">
        <w:rPr>
          <w:rFonts w:ascii="Times New Roman" w:hAnsi="Times New Roman"/>
          <w:b/>
          <w:bCs/>
          <w:sz w:val="28"/>
          <w:szCs w:val="28"/>
        </w:rPr>
        <w:t>ПЛАН</w:t>
      </w:r>
    </w:p>
    <w:p w:rsidR="00810E2C" w:rsidRPr="00810E2C" w:rsidRDefault="00A23F36" w:rsidP="00810E2C">
      <w:pPr>
        <w:pStyle w:val="ConsPlusTitle"/>
        <w:tabs>
          <w:tab w:val="left" w:pos="4253"/>
        </w:tabs>
        <w:ind w:right="-1"/>
        <w:jc w:val="center"/>
        <w:rPr>
          <w:szCs w:val="28"/>
        </w:rPr>
      </w:pPr>
      <w:r>
        <w:rPr>
          <w:bCs/>
          <w:iCs/>
          <w:kern w:val="36"/>
          <w:szCs w:val="28"/>
        </w:rPr>
        <w:t>мероприятий («</w:t>
      </w:r>
      <w:r w:rsidR="00D9754A" w:rsidRPr="00810E2C">
        <w:rPr>
          <w:bCs/>
          <w:iCs/>
          <w:kern w:val="36"/>
          <w:szCs w:val="28"/>
        </w:rPr>
        <w:t>дорожная карта</w:t>
      </w:r>
      <w:r>
        <w:rPr>
          <w:bCs/>
          <w:iCs/>
          <w:kern w:val="36"/>
          <w:szCs w:val="28"/>
        </w:rPr>
        <w:t>»</w:t>
      </w:r>
      <w:r w:rsidR="00D9754A" w:rsidRPr="00810E2C">
        <w:rPr>
          <w:bCs/>
          <w:iCs/>
          <w:kern w:val="36"/>
          <w:szCs w:val="28"/>
        </w:rPr>
        <w:t xml:space="preserve">) </w:t>
      </w:r>
      <w:r w:rsidR="00810E2C" w:rsidRPr="00810E2C">
        <w:rPr>
          <w:szCs w:val="28"/>
        </w:rPr>
        <w:t>«Повышение значения показателей фактического трудоустройства инвалидов в муниципальном образовании «</w:t>
      </w:r>
      <w:proofErr w:type="spellStart"/>
      <w:r w:rsidR="00092EFD">
        <w:rPr>
          <w:szCs w:val="28"/>
        </w:rPr>
        <w:t>Глинковский</w:t>
      </w:r>
      <w:proofErr w:type="spellEnd"/>
      <w:r w:rsidR="00810E2C" w:rsidRPr="00810E2C">
        <w:rPr>
          <w:szCs w:val="28"/>
        </w:rPr>
        <w:t xml:space="preserve"> район» Смоленской области (20</w:t>
      </w:r>
      <w:r w:rsidR="003C633C">
        <w:rPr>
          <w:szCs w:val="28"/>
        </w:rPr>
        <w:t>18</w:t>
      </w:r>
      <w:r w:rsidR="00810E2C" w:rsidRPr="00810E2C">
        <w:rPr>
          <w:szCs w:val="28"/>
        </w:rPr>
        <w:t>-202</w:t>
      </w:r>
      <w:r w:rsidR="003C633C">
        <w:rPr>
          <w:szCs w:val="28"/>
        </w:rPr>
        <w:t>2</w:t>
      </w:r>
      <w:r w:rsidR="00810E2C" w:rsidRPr="00810E2C">
        <w:rPr>
          <w:szCs w:val="28"/>
        </w:rPr>
        <w:t xml:space="preserve"> годы)»</w:t>
      </w:r>
    </w:p>
    <w:p w:rsidR="00810E2C" w:rsidRDefault="00810E2C" w:rsidP="00810E2C">
      <w:pPr>
        <w:pStyle w:val="ConsPlusNormal"/>
        <w:widowControl/>
        <w:ind w:firstLine="0"/>
        <w:jc w:val="both"/>
        <w:rPr>
          <w:rFonts w:ascii="Times New Roman" w:hAnsi="Times New Roman" w:cs="Times New Roman"/>
          <w:sz w:val="28"/>
          <w:szCs w:val="28"/>
        </w:rPr>
      </w:pPr>
    </w:p>
    <w:p w:rsidR="00D351F4" w:rsidRPr="00D351F4" w:rsidRDefault="00D351F4" w:rsidP="00D351F4">
      <w:pPr>
        <w:widowControl w:val="0"/>
        <w:autoSpaceDE w:val="0"/>
        <w:autoSpaceDN w:val="0"/>
        <w:adjustRightInd w:val="0"/>
        <w:spacing w:after="0" w:afterAutospacing="0" w:line="240" w:lineRule="auto"/>
        <w:jc w:val="center"/>
        <w:outlineLvl w:val="1"/>
        <w:rPr>
          <w:rFonts w:ascii="Times New Roman" w:hAnsi="Times New Roman"/>
          <w:b/>
          <w:sz w:val="28"/>
          <w:szCs w:val="28"/>
        </w:rPr>
      </w:pPr>
      <w:bookmarkStart w:id="1" w:name="Par36"/>
      <w:bookmarkEnd w:id="1"/>
      <w:r w:rsidRPr="00D351F4">
        <w:rPr>
          <w:rFonts w:ascii="Times New Roman" w:hAnsi="Times New Roman"/>
          <w:b/>
          <w:sz w:val="28"/>
          <w:szCs w:val="28"/>
        </w:rPr>
        <w:t>1. Общее описание «дорожной карты»</w:t>
      </w:r>
    </w:p>
    <w:p w:rsidR="004705D8" w:rsidRPr="004705D8" w:rsidRDefault="004705D8" w:rsidP="00675565">
      <w:pPr>
        <w:pStyle w:val="1"/>
        <w:tabs>
          <w:tab w:val="left" w:pos="284"/>
        </w:tabs>
        <w:spacing w:before="0" w:afterAutospacing="0" w:line="240" w:lineRule="auto"/>
        <w:jc w:val="both"/>
        <w:textAlignment w:val="baseline"/>
        <w:rPr>
          <w:rFonts w:ascii="Times New Roman" w:hAnsi="Times New Roman" w:cs="Times New Roman"/>
          <w:b w:val="0"/>
          <w:color w:val="auto"/>
        </w:rPr>
      </w:pPr>
      <w:r>
        <w:rPr>
          <w:rFonts w:ascii="Times New Roman" w:hAnsi="Times New Roman" w:cs="Times New Roman"/>
          <w:b w:val="0"/>
          <w:color w:val="auto"/>
        </w:rPr>
        <w:t xml:space="preserve">      </w:t>
      </w:r>
      <w:hyperlink w:anchor="P29" w:history="1">
        <w:r w:rsidR="00D723B4" w:rsidRPr="004705D8">
          <w:rPr>
            <w:rFonts w:ascii="Times New Roman" w:hAnsi="Times New Roman" w:cs="Times New Roman"/>
            <w:b w:val="0"/>
            <w:iCs/>
            <w:color w:val="auto"/>
            <w:kern w:val="36"/>
          </w:rPr>
          <w:t>План</w:t>
        </w:r>
      </w:hyperlink>
      <w:r w:rsidR="00D723B4" w:rsidRPr="004705D8">
        <w:rPr>
          <w:rFonts w:ascii="Times New Roman" w:hAnsi="Times New Roman" w:cs="Times New Roman"/>
          <w:b w:val="0"/>
          <w:iCs/>
          <w:color w:val="auto"/>
          <w:kern w:val="36"/>
        </w:rPr>
        <w:t xml:space="preserve"> мероприятий (</w:t>
      </w:r>
      <w:r w:rsidR="00A23F36">
        <w:rPr>
          <w:rFonts w:ascii="Times New Roman" w:hAnsi="Times New Roman" w:cs="Times New Roman"/>
          <w:b w:val="0"/>
          <w:iCs/>
          <w:color w:val="auto"/>
          <w:kern w:val="36"/>
        </w:rPr>
        <w:t>«</w:t>
      </w:r>
      <w:r w:rsidR="00D723B4" w:rsidRPr="004705D8">
        <w:rPr>
          <w:rFonts w:ascii="Times New Roman" w:hAnsi="Times New Roman" w:cs="Times New Roman"/>
          <w:b w:val="0"/>
          <w:iCs/>
          <w:color w:val="auto"/>
          <w:kern w:val="36"/>
        </w:rPr>
        <w:t>дорожная карта</w:t>
      </w:r>
      <w:r w:rsidR="00A23F36">
        <w:rPr>
          <w:rFonts w:ascii="Times New Roman" w:hAnsi="Times New Roman" w:cs="Times New Roman"/>
          <w:b w:val="0"/>
          <w:iCs/>
          <w:color w:val="auto"/>
          <w:kern w:val="36"/>
        </w:rPr>
        <w:t>»</w:t>
      </w:r>
      <w:r w:rsidR="00D723B4" w:rsidRPr="004705D8">
        <w:rPr>
          <w:rFonts w:ascii="Times New Roman" w:hAnsi="Times New Roman" w:cs="Times New Roman"/>
          <w:b w:val="0"/>
          <w:iCs/>
          <w:color w:val="auto"/>
          <w:kern w:val="36"/>
        </w:rPr>
        <w:t xml:space="preserve">) </w:t>
      </w:r>
      <w:r w:rsidR="00810E2C" w:rsidRPr="004705D8">
        <w:rPr>
          <w:rFonts w:ascii="Times New Roman" w:hAnsi="Times New Roman" w:cs="Times New Roman"/>
          <w:b w:val="0"/>
          <w:color w:val="auto"/>
        </w:rPr>
        <w:t>«Повышение значения показателей фактического трудоустройства инвалидов в муниципальном образовании «</w:t>
      </w:r>
      <w:proofErr w:type="spellStart"/>
      <w:r w:rsidR="00092EFD">
        <w:rPr>
          <w:rFonts w:ascii="Times New Roman" w:hAnsi="Times New Roman" w:cs="Times New Roman"/>
          <w:b w:val="0"/>
          <w:color w:val="auto"/>
        </w:rPr>
        <w:t>Глинковский</w:t>
      </w:r>
      <w:proofErr w:type="spellEnd"/>
      <w:r w:rsidR="00810E2C" w:rsidRPr="004705D8">
        <w:rPr>
          <w:rFonts w:ascii="Times New Roman" w:hAnsi="Times New Roman" w:cs="Times New Roman"/>
          <w:b w:val="0"/>
          <w:color w:val="auto"/>
        </w:rPr>
        <w:t xml:space="preserve"> райо</w:t>
      </w:r>
      <w:r w:rsidR="00092EFD">
        <w:rPr>
          <w:rFonts w:ascii="Times New Roman" w:hAnsi="Times New Roman" w:cs="Times New Roman"/>
          <w:b w:val="0"/>
          <w:color w:val="auto"/>
        </w:rPr>
        <w:t>н» Смоленской области (2018-2022</w:t>
      </w:r>
      <w:r w:rsidR="00810E2C" w:rsidRPr="004705D8">
        <w:rPr>
          <w:rFonts w:ascii="Times New Roman" w:hAnsi="Times New Roman" w:cs="Times New Roman"/>
          <w:b w:val="0"/>
          <w:color w:val="auto"/>
        </w:rPr>
        <w:t xml:space="preserve"> годы)» </w:t>
      </w:r>
      <w:r w:rsidR="00D723B4" w:rsidRPr="004705D8">
        <w:rPr>
          <w:rFonts w:ascii="Times New Roman" w:hAnsi="Times New Roman" w:cs="Times New Roman"/>
          <w:b w:val="0"/>
          <w:color w:val="auto"/>
        </w:rPr>
        <w:t xml:space="preserve">разработан в соответствии с </w:t>
      </w:r>
      <w:r w:rsidR="00810E2C" w:rsidRPr="004705D8">
        <w:rPr>
          <w:rFonts w:ascii="Times New Roman" w:hAnsi="Times New Roman" w:cs="Times New Roman"/>
          <w:b w:val="0"/>
          <w:color w:val="auto"/>
        </w:rPr>
        <w:t xml:space="preserve"> </w:t>
      </w:r>
      <w:r w:rsidR="004B7E13">
        <w:rPr>
          <w:rFonts w:ascii="Times New Roman" w:hAnsi="Times New Roman" w:cs="Times New Roman"/>
          <w:b w:val="0"/>
          <w:color w:val="auto"/>
        </w:rPr>
        <w:t>Федеральным</w:t>
      </w:r>
      <w:r w:rsidRPr="004705D8">
        <w:rPr>
          <w:rFonts w:ascii="Times New Roman" w:hAnsi="Times New Roman" w:cs="Times New Roman"/>
          <w:b w:val="0"/>
          <w:color w:val="auto"/>
        </w:rPr>
        <w:t xml:space="preserve"> закон</w:t>
      </w:r>
      <w:r w:rsidR="004B7E13">
        <w:rPr>
          <w:rFonts w:ascii="Times New Roman" w:hAnsi="Times New Roman" w:cs="Times New Roman"/>
          <w:b w:val="0"/>
          <w:color w:val="auto"/>
        </w:rPr>
        <w:t>ом от 24.11.1995 №</w:t>
      </w:r>
      <w:r w:rsidRPr="004705D8">
        <w:rPr>
          <w:rFonts w:ascii="Times New Roman" w:hAnsi="Times New Roman" w:cs="Times New Roman"/>
          <w:b w:val="0"/>
          <w:color w:val="auto"/>
        </w:rPr>
        <w:t xml:space="preserve"> 181-ФЗ (ред. от 01.06.2017) </w:t>
      </w:r>
      <w:r w:rsidR="00A23F36">
        <w:rPr>
          <w:rFonts w:ascii="Times New Roman" w:hAnsi="Times New Roman" w:cs="Times New Roman"/>
          <w:b w:val="0"/>
          <w:color w:val="auto"/>
        </w:rPr>
        <w:t>«</w:t>
      </w:r>
      <w:r w:rsidRPr="004705D8">
        <w:rPr>
          <w:rFonts w:ascii="Times New Roman" w:hAnsi="Times New Roman" w:cs="Times New Roman"/>
          <w:b w:val="0"/>
          <w:color w:val="auto"/>
        </w:rPr>
        <w:t>О социальной защите и</w:t>
      </w:r>
      <w:r w:rsidR="00A23F36">
        <w:rPr>
          <w:rFonts w:ascii="Times New Roman" w:hAnsi="Times New Roman" w:cs="Times New Roman"/>
          <w:b w:val="0"/>
          <w:color w:val="auto"/>
        </w:rPr>
        <w:t>нвалидов в Российской Федерации»</w:t>
      </w:r>
      <w:r w:rsidR="00675565">
        <w:rPr>
          <w:rFonts w:ascii="Times New Roman" w:hAnsi="Times New Roman" w:cs="Times New Roman"/>
          <w:b w:val="0"/>
          <w:color w:val="auto"/>
        </w:rPr>
        <w:t>.</w:t>
      </w:r>
    </w:p>
    <w:p w:rsidR="007C1B33" w:rsidRPr="00F42422" w:rsidRDefault="0067556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tbl>
      <w:tblPr>
        <w:tblW w:w="5000" w:type="pct"/>
        <w:tblCellSpacing w:w="0" w:type="dxa"/>
        <w:tblCellMar>
          <w:left w:w="0" w:type="dxa"/>
          <w:right w:w="0" w:type="dxa"/>
        </w:tblCellMar>
        <w:tblLook w:val="04A0"/>
      </w:tblPr>
      <w:tblGrid>
        <w:gridCol w:w="9781"/>
      </w:tblGrid>
      <w:tr w:rsidR="007C1B33" w:rsidRPr="00F42422" w:rsidTr="004B7E13">
        <w:trPr>
          <w:tblCellSpacing w:w="0" w:type="dxa"/>
        </w:trPr>
        <w:tc>
          <w:tcPr>
            <w:tcW w:w="0" w:type="auto"/>
            <w:hideMark/>
          </w:tcPr>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p>
        </w:tc>
      </w:tr>
    </w:tbl>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 </w:t>
      </w:r>
      <w:r w:rsidR="004B7E13">
        <w:rPr>
          <w:rFonts w:ascii="Times New Roman" w:eastAsia="Times New Roman" w:hAnsi="Times New Roman"/>
          <w:sz w:val="28"/>
          <w:szCs w:val="28"/>
          <w:lang w:eastAsia="ru-RU"/>
        </w:rPr>
        <w:t xml:space="preserve">  </w:t>
      </w:r>
      <w:r w:rsidRPr="00F42422">
        <w:rPr>
          <w:rFonts w:ascii="Times New Roman" w:eastAsia="Times New Roman" w:hAnsi="Times New Roman"/>
          <w:sz w:val="28"/>
          <w:szCs w:val="28"/>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C1B33" w:rsidRPr="00F42422" w:rsidRDefault="004B7E13"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675565">
        <w:rPr>
          <w:sz w:val="28"/>
          <w:szCs w:val="28"/>
        </w:rPr>
        <w:t xml:space="preserve"> </w:t>
      </w:r>
      <w:r>
        <w:rPr>
          <w:sz w:val="28"/>
          <w:szCs w:val="28"/>
        </w:rPr>
        <w:t xml:space="preserve"> </w:t>
      </w:r>
      <w:r w:rsidR="007C1B33" w:rsidRPr="00F42422">
        <w:rPr>
          <w:sz w:val="28"/>
          <w:szCs w:val="28"/>
        </w:rPr>
        <w:t xml:space="preserve">Обеспечение занятости инвалидов, предоставление возможности трудиться и реализовывать свои профессиональные интересы является важной гарантией их свободной интеграции в общество. </w:t>
      </w:r>
      <w:r>
        <w:rPr>
          <w:sz w:val="28"/>
          <w:szCs w:val="28"/>
        </w:rPr>
        <w:t>За инвалидом з</w:t>
      </w:r>
      <w:r w:rsidR="007C1B33" w:rsidRPr="00F42422">
        <w:rPr>
          <w:rStyle w:val="a8"/>
          <w:rFonts w:eastAsiaTheme="majorEastAsia"/>
          <w:b w:val="0"/>
          <w:sz w:val="28"/>
          <w:szCs w:val="28"/>
        </w:rPr>
        <w:t>акрепляется право на труд наравне с другими, которое включает в себя следующие правомочия:</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получить возможность самостоятельно зарабатывать себе на жизнь трудом;</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на свободу труда (свободу выбора рода занятий) в условиях доступности рынка труда для инвалидов.</w:t>
      </w:r>
    </w:p>
    <w:p w:rsidR="004B7E13"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007C1B33" w:rsidRPr="00F42422">
        <w:rPr>
          <w:rFonts w:ascii="Times New Roman" w:hAnsi="Times New Roman"/>
          <w:sz w:val="28"/>
          <w:szCs w:val="28"/>
          <w:shd w:val="clear" w:color="auto" w:fill="FFFFFF"/>
        </w:rPr>
        <w:t xml:space="preserve">Трудоустройство инвалидов по законодательству РФ является не правом, а обязанностью работодателей. </w:t>
      </w: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 xml:space="preserve">Современное российское законодательство не предусматривает каких-либо ограничений, а также особенных преимуществ при трудоустройстве граждан с ограниченными возможностями. В целом, трудоустройство для инвалидов 1, 2 и 3 группы в России осуществляется на общих основаниях, предусмотренных трудовым законом. </w:t>
      </w:r>
    </w:p>
    <w:p w:rsidR="00F71A65"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К</w:t>
      </w:r>
      <w:r w:rsidR="007C1B33" w:rsidRPr="00F42422">
        <w:rPr>
          <w:rFonts w:ascii="Times New Roman" w:hAnsi="Times New Roman"/>
          <w:sz w:val="28"/>
          <w:szCs w:val="28"/>
          <w:shd w:val="clear" w:color="auto" w:fill="FFFFFF"/>
        </w:rPr>
        <w:t xml:space="preserve"> числу дополнительных нормативно-правовых актов можно отнести и закон о квотировании рабочих мест для инвалидов. Предусмотренные данными законами требования заключаются в следующем: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у</w:t>
      </w:r>
      <w:r>
        <w:rPr>
          <w:rFonts w:ascii="Times New Roman" w:hAnsi="Times New Roman"/>
          <w:sz w:val="28"/>
          <w:szCs w:val="28"/>
          <w:shd w:val="clear" w:color="auto" w:fill="FFFFFF"/>
        </w:rPr>
        <w:t>становление минимального числа</w:t>
      </w:r>
      <w:r w:rsidR="007C1B33" w:rsidRPr="00F42422">
        <w:rPr>
          <w:rFonts w:ascii="Times New Roman" w:hAnsi="Times New Roman"/>
          <w:sz w:val="28"/>
          <w:szCs w:val="28"/>
          <w:shd w:val="clear" w:color="auto" w:fill="FFFFFF"/>
        </w:rPr>
        <w:t xml:space="preserve"> рабочих мест, которые должны предоставить компании, действующие на территории региона в пределах установленных квот; </w:t>
      </w:r>
      <w:r>
        <w:rPr>
          <w:rFonts w:ascii="Times New Roman" w:hAnsi="Times New Roman"/>
          <w:sz w:val="28"/>
          <w:szCs w:val="28"/>
          <w:shd w:val="clear" w:color="auto" w:fill="FFFFFF"/>
        </w:rPr>
        <w:t xml:space="preserve">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о</w:t>
      </w:r>
      <w:r>
        <w:rPr>
          <w:rFonts w:ascii="Times New Roman" w:hAnsi="Times New Roman"/>
          <w:sz w:val="28"/>
          <w:szCs w:val="28"/>
          <w:shd w:val="clear" w:color="auto" w:fill="FFFFFF"/>
        </w:rPr>
        <w:t>пределение процентного соотношения</w:t>
      </w:r>
      <w:r w:rsidR="007C1B33" w:rsidRPr="00F42422">
        <w:rPr>
          <w:rFonts w:ascii="Times New Roman" w:hAnsi="Times New Roman"/>
          <w:sz w:val="28"/>
          <w:szCs w:val="28"/>
          <w:shd w:val="clear" w:color="auto" w:fill="FFFFFF"/>
        </w:rPr>
        <w:t xml:space="preserve"> числа сотрудников с ограниченными возможностями относител</w:t>
      </w:r>
      <w:r>
        <w:rPr>
          <w:rFonts w:ascii="Times New Roman" w:hAnsi="Times New Roman"/>
          <w:sz w:val="28"/>
          <w:szCs w:val="28"/>
          <w:shd w:val="clear" w:color="auto" w:fill="FFFFFF"/>
        </w:rPr>
        <w:t>ьно списочного числа работников.</w:t>
      </w:r>
    </w:p>
    <w:p w:rsidR="00F71A65"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У</w:t>
      </w:r>
      <w:r w:rsidR="007C1B33" w:rsidRPr="00F42422">
        <w:rPr>
          <w:rFonts w:ascii="Times New Roman" w:hAnsi="Times New Roman"/>
          <w:sz w:val="28"/>
          <w:szCs w:val="28"/>
          <w:shd w:val="clear" w:color="auto" w:fill="FFFFFF"/>
        </w:rPr>
        <w:t xml:space="preserve">становленная квота для приема </w:t>
      </w:r>
      <w:r>
        <w:rPr>
          <w:rFonts w:ascii="Times New Roman" w:hAnsi="Times New Roman"/>
          <w:sz w:val="28"/>
          <w:szCs w:val="28"/>
          <w:shd w:val="clear" w:color="auto" w:fill="FFFFFF"/>
        </w:rPr>
        <w:t xml:space="preserve">на работу инвалидов составляет </w:t>
      </w:r>
      <w:r w:rsidR="007C1B33" w:rsidRPr="00F42422">
        <w:rPr>
          <w:rFonts w:ascii="Times New Roman" w:hAnsi="Times New Roman"/>
          <w:sz w:val="28"/>
          <w:szCs w:val="28"/>
          <w:shd w:val="clear" w:color="auto" w:fill="FFFFFF"/>
        </w:rPr>
        <w:t xml:space="preserve">от 2 до 4%. </w:t>
      </w:r>
      <w:r w:rsidRPr="00F42422">
        <w:rPr>
          <w:rFonts w:ascii="Times New Roman" w:eastAsia="Times New Roman" w:hAnsi="Times New Roman"/>
          <w:sz w:val="28"/>
          <w:szCs w:val="28"/>
          <w:lang w:eastAsia="ru-RU"/>
        </w:rPr>
        <w:t xml:space="preserve">В трудовых коллективах с численностью от 35 до 100 инвалиды должны составлять до 3%. В трудовых коллективах с численностью от 100 сотрудников и более – от 2% до 4% (то есть от двух до четырех инвалидов на одну сотню здоровых работников). </w:t>
      </w:r>
    </w:p>
    <w:p w:rsidR="007C1B33"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Освобождаются от необходимости установления квоты работников-инвалидов общественные организации инвалидов, а также компании, в уставном капитале которых присутствуют доли граждан с ограниченными возможностями. Одновременно с этим, предусмотрены и льготы предприятиям, где работают инвалиды.</w:t>
      </w:r>
      <w:r w:rsidR="007C1B33" w:rsidRPr="00F42422">
        <w:rPr>
          <w:rFonts w:ascii="Times New Roman" w:hAnsi="Times New Roman"/>
          <w:sz w:val="28"/>
          <w:szCs w:val="28"/>
        </w:rPr>
        <w:br/>
      </w: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Количество работников с ограниченными возможностями определяет сам работодатель, опираясь на знание действующего законодательства и собственные интересы. Он же решает, какие именно рабочие места будут отданы для организации труда сотрудников с ограниченными способностями. При этом учреждения, изначально созданные исключительно с целью трудоустройства инвалидов и организующие их кооперацию, не обязаны соблюдать установленные квоты.</w:t>
      </w: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 xml:space="preserve">Несоблюдение квоты также является административным правонарушением. </w:t>
      </w:r>
    </w:p>
    <w:p w:rsidR="007C1B33" w:rsidRPr="00F42422" w:rsidRDefault="00F71A65"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7C1B33" w:rsidRPr="00F42422">
        <w:rPr>
          <w:sz w:val="28"/>
          <w:szCs w:val="28"/>
        </w:rPr>
        <w:t xml:space="preserve">Для каждого предприятия, учреждения и организации в пределах региональной квоты для приема на работу инвалидов </w:t>
      </w:r>
      <w:r>
        <w:rPr>
          <w:sz w:val="28"/>
          <w:szCs w:val="28"/>
        </w:rPr>
        <w:t>устанавливается</w:t>
      </w:r>
      <w:r w:rsidR="007C1B33" w:rsidRPr="00F42422">
        <w:rPr>
          <w:sz w:val="28"/>
          <w:szCs w:val="28"/>
        </w:rPr>
        <w:t xml:space="preserve"> минимальное количество специальных рабочих мест для трудоустройства инвалидов. Выделение специального рабочего места для трудоустройства инвалидов предполагает проведение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7C1B33" w:rsidRDefault="00F71A65" w:rsidP="00675565">
      <w:pPr>
        <w:pStyle w:val="a5"/>
        <w:shd w:val="clear" w:color="auto" w:fill="F4F4F4"/>
        <w:tabs>
          <w:tab w:val="left" w:pos="284"/>
        </w:tabs>
        <w:spacing w:before="0" w:beforeAutospacing="0" w:after="0"/>
        <w:jc w:val="both"/>
        <w:rPr>
          <w:iCs/>
          <w:sz w:val="28"/>
          <w:szCs w:val="28"/>
        </w:rPr>
      </w:pPr>
      <w:r>
        <w:rPr>
          <w:iCs/>
          <w:sz w:val="28"/>
          <w:szCs w:val="28"/>
        </w:rPr>
        <w:t xml:space="preserve">     </w:t>
      </w:r>
      <w:r w:rsidR="007C1B33" w:rsidRPr="00F42422">
        <w:rPr>
          <w:iCs/>
          <w:sz w:val="28"/>
          <w:szCs w:val="28"/>
        </w:rPr>
        <w:t>Специальные рабочие места для трудоустройства инвалидов должны быть оборудованы работодателями с учетом нарушенных функций инвалидов и ограничений их жизнедеятельности в соответствии с нормативно закрепленными требованиями.</w:t>
      </w:r>
    </w:p>
    <w:p w:rsidR="00CB712B"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B712B" w:rsidRPr="00CB712B">
        <w:rPr>
          <w:rFonts w:ascii="Times New Roman" w:eastAsia="Times New Roman" w:hAnsi="Times New Roman"/>
          <w:sz w:val="28"/>
          <w:szCs w:val="28"/>
          <w:lang w:eastAsia="ru-RU"/>
        </w:rPr>
        <w:tab/>
        <w:t xml:space="preserve">В настоящее время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проживает более 10 процентов </w:t>
      </w:r>
      <w:r w:rsidR="001B2968">
        <w:rPr>
          <w:rFonts w:ascii="Times New Roman" w:eastAsia="Times New Roman" w:hAnsi="Times New Roman"/>
          <w:sz w:val="28"/>
          <w:szCs w:val="28"/>
          <w:lang w:eastAsia="ru-RU"/>
        </w:rPr>
        <w:t xml:space="preserve">инвалидов </w:t>
      </w:r>
      <w:r w:rsidR="00CB712B" w:rsidRPr="00CB712B">
        <w:rPr>
          <w:rFonts w:ascii="Times New Roman" w:eastAsia="Times New Roman" w:hAnsi="Times New Roman"/>
          <w:sz w:val="28"/>
          <w:szCs w:val="28"/>
          <w:lang w:eastAsia="ru-RU"/>
        </w:rPr>
        <w:t xml:space="preserve">от </w:t>
      </w:r>
      <w:r w:rsidR="001B2968">
        <w:rPr>
          <w:rFonts w:ascii="Times New Roman" w:eastAsia="Times New Roman" w:hAnsi="Times New Roman"/>
          <w:sz w:val="28"/>
          <w:szCs w:val="28"/>
          <w:lang w:eastAsia="ru-RU"/>
        </w:rPr>
        <w:t>общего числа</w:t>
      </w:r>
      <w:r w:rsidR="00CB712B" w:rsidRPr="00CB712B">
        <w:rPr>
          <w:rFonts w:ascii="Times New Roman" w:eastAsia="Times New Roman" w:hAnsi="Times New Roman"/>
          <w:sz w:val="28"/>
          <w:szCs w:val="28"/>
          <w:lang w:eastAsia="ru-RU"/>
        </w:rPr>
        <w:t xml:space="preserve"> населения  района. Удельный вес инвалидов (по группам инвалидности) от общего числа инвалидов, проживающих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составляет: инвалиды 1 группы –8%, инвалиды </w:t>
      </w:r>
      <w:r w:rsidR="00CB712B" w:rsidRPr="00CB712B">
        <w:rPr>
          <w:rFonts w:ascii="Times New Roman" w:eastAsia="Times New Roman" w:hAnsi="Times New Roman"/>
          <w:sz w:val="28"/>
          <w:szCs w:val="28"/>
          <w:lang w:val="en-US" w:eastAsia="ru-RU"/>
        </w:rPr>
        <w:t>II</w:t>
      </w:r>
      <w:r w:rsidR="00CB712B" w:rsidRPr="00CB712B">
        <w:rPr>
          <w:rFonts w:ascii="Times New Roman" w:eastAsia="Times New Roman" w:hAnsi="Times New Roman"/>
          <w:sz w:val="28"/>
          <w:szCs w:val="28"/>
          <w:lang w:eastAsia="ru-RU"/>
        </w:rPr>
        <w:t xml:space="preserve"> группы –42 %, инвалиды </w:t>
      </w:r>
      <w:r w:rsidR="00CB712B" w:rsidRPr="00CB712B">
        <w:rPr>
          <w:rFonts w:ascii="Times New Roman" w:eastAsia="Times New Roman" w:hAnsi="Times New Roman"/>
          <w:sz w:val="28"/>
          <w:szCs w:val="28"/>
          <w:lang w:val="en-US" w:eastAsia="ru-RU"/>
        </w:rPr>
        <w:t>III</w:t>
      </w:r>
      <w:r w:rsidR="00CB712B" w:rsidRPr="00CB712B">
        <w:rPr>
          <w:rFonts w:ascii="Times New Roman" w:eastAsia="Times New Roman" w:hAnsi="Times New Roman"/>
          <w:sz w:val="28"/>
          <w:szCs w:val="28"/>
          <w:lang w:eastAsia="ru-RU"/>
        </w:rPr>
        <w:t xml:space="preserve"> группы –  39,5%, дети-инвалиды –10,5%.</w:t>
      </w:r>
      <w:r>
        <w:rPr>
          <w:rFonts w:ascii="Times New Roman" w:eastAsia="Times New Roman" w:hAnsi="Times New Roman"/>
          <w:sz w:val="28"/>
          <w:szCs w:val="28"/>
          <w:lang w:eastAsia="ru-RU"/>
        </w:rPr>
        <w:t xml:space="preserve"> </w:t>
      </w:r>
    </w:p>
    <w:p w:rsidR="003C633C" w:rsidRDefault="00CB712B" w:rsidP="00675565">
      <w:pPr>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ab/>
      </w:r>
      <w:r w:rsidR="009153FE">
        <w:rPr>
          <w:rFonts w:ascii="Times New Roman" w:hAnsi="Times New Roman"/>
          <w:sz w:val="28"/>
          <w:szCs w:val="28"/>
        </w:rPr>
        <w:t xml:space="preserve">20% от общей численности инвалидов, признанных трудоспособными, трудоустроены на </w:t>
      </w:r>
      <w:r w:rsidR="003566AC">
        <w:rPr>
          <w:rFonts w:ascii="Times New Roman" w:hAnsi="Times New Roman"/>
          <w:sz w:val="28"/>
          <w:szCs w:val="28"/>
        </w:rPr>
        <w:t>предприяти</w:t>
      </w:r>
      <w:r w:rsidR="009153FE">
        <w:rPr>
          <w:rFonts w:ascii="Times New Roman" w:hAnsi="Times New Roman"/>
          <w:sz w:val="28"/>
          <w:szCs w:val="28"/>
        </w:rPr>
        <w:t>ях, организациях и учреждениях</w:t>
      </w:r>
      <w:r w:rsidR="003566AC">
        <w:rPr>
          <w:rFonts w:ascii="Times New Roman" w:hAnsi="Times New Roman"/>
          <w:sz w:val="28"/>
          <w:szCs w:val="28"/>
        </w:rPr>
        <w:t xml:space="preserve"> различн</w:t>
      </w:r>
      <w:r w:rsidR="009153FE">
        <w:rPr>
          <w:rFonts w:ascii="Times New Roman" w:hAnsi="Times New Roman"/>
          <w:sz w:val="28"/>
          <w:szCs w:val="28"/>
        </w:rPr>
        <w:t>ой</w:t>
      </w:r>
      <w:r w:rsidR="003566AC">
        <w:rPr>
          <w:rFonts w:ascii="Times New Roman" w:hAnsi="Times New Roman"/>
          <w:sz w:val="28"/>
          <w:szCs w:val="28"/>
        </w:rPr>
        <w:t xml:space="preserve"> форм собственности, находящихся на территории</w:t>
      </w:r>
      <w:r w:rsidR="009153FE">
        <w:rPr>
          <w:rFonts w:ascii="Times New Roman" w:hAnsi="Times New Roman"/>
          <w:sz w:val="28"/>
          <w:szCs w:val="28"/>
        </w:rPr>
        <w:t xml:space="preserve"> муниципального образования «</w:t>
      </w:r>
      <w:proofErr w:type="spellStart"/>
      <w:r w:rsidR="009153FE">
        <w:rPr>
          <w:rFonts w:ascii="Times New Roman" w:hAnsi="Times New Roman"/>
          <w:sz w:val="28"/>
          <w:szCs w:val="28"/>
        </w:rPr>
        <w:t>Глинковский</w:t>
      </w:r>
      <w:proofErr w:type="spellEnd"/>
      <w:r w:rsidR="009153FE">
        <w:rPr>
          <w:rFonts w:ascii="Times New Roman" w:hAnsi="Times New Roman"/>
          <w:sz w:val="28"/>
          <w:szCs w:val="28"/>
        </w:rPr>
        <w:t xml:space="preserve"> район» Смоленской области</w:t>
      </w:r>
      <w:r w:rsidR="0088683C">
        <w:rPr>
          <w:rFonts w:ascii="Times New Roman" w:hAnsi="Times New Roman"/>
          <w:sz w:val="28"/>
          <w:szCs w:val="28"/>
        </w:rPr>
        <w:t>.</w:t>
      </w:r>
    </w:p>
    <w:p w:rsidR="00D723B4" w:rsidRPr="00D723B4"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sz w:val="28"/>
          <w:szCs w:val="28"/>
        </w:rPr>
        <w:t xml:space="preserve">     </w:t>
      </w:r>
      <w:r w:rsidR="00D723B4" w:rsidRPr="00D723B4">
        <w:rPr>
          <w:rFonts w:ascii="Times New Roman" w:eastAsia="Times New Roman" w:hAnsi="Times New Roman"/>
          <w:sz w:val="28"/>
          <w:szCs w:val="28"/>
          <w:lang w:eastAsia="ru-RU"/>
        </w:rPr>
        <w:t xml:space="preserve">Обеспечение </w:t>
      </w:r>
      <w:r w:rsidR="00810E2C">
        <w:rPr>
          <w:rFonts w:ascii="Times New Roman" w:eastAsia="Times New Roman" w:hAnsi="Times New Roman"/>
          <w:sz w:val="28"/>
          <w:szCs w:val="28"/>
          <w:lang w:eastAsia="ru-RU"/>
        </w:rPr>
        <w:t>условий</w:t>
      </w:r>
      <w:r w:rsidR="00D723B4" w:rsidRPr="00D723B4">
        <w:rPr>
          <w:rFonts w:ascii="Times New Roman" w:eastAsia="Times New Roman" w:hAnsi="Times New Roman"/>
          <w:sz w:val="28"/>
          <w:szCs w:val="28"/>
          <w:lang w:eastAsia="ru-RU"/>
        </w:rPr>
        <w:t xml:space="preserve"> для</w:t>
      </w:r>
      <w:r w:rsidR="00810E2C">
        <w:rPr>
          <w:rFonts w:ascii="Times New Roman" w:eastAsia="Times New Roman" w:hAnsi="Times New Roman"/>
          <w:sz w:val="28"/>
          <w:szCs w:val="28"/>
          <w:lang w:eastAsia="ru-RU"/>
        </w:rPr>
        <w:t xml:space="preserve"> трудоустройства</w:t>
      </w:r>
      <w:r w:rsidR="00D723B4" w:rsidRPr="00D723B4">
        <w:rPr>
          <w:rFonts w:ascii="Times New Roman" w:eastAsia="Times New Roman" w:hAnsi="Times New Roman"/>
          <w:sz w:val="28"/>
          <w:szCs w:val="28"/>
          <w:lang w:eastAsia="ru-RU"/>
        </w:rPr>
        <w:t xml:space="preserve"> инвалидов является одной из важнейших социально-экономических проблем, затрагивающей права и потребности граждан, проживающих на территории </w:t>
      </w:r>
      <w:r w:rsidR="00BB4E6D" w:rsidRPr="009B7BF0">
        <w:rPr>
          <w:rFonts w:ascii="Times New Roman" w:hAnsi="Times New Roman"/>
          <w:sz w:val="28"/>
          <w:szCs w:val="28"/>
        </w:rPr>
        <w:t>м</w:t>
      </w:r>
      <w:r w:rsidR="00BB4E6D">
        <w:rPr>
          <w:rFonts w:ascii="Times New Roman" w:hAnsi="Times New Roman"/>
          <w:sz w:val="28"/>
          <w:szCs w:val="28"/>
        </w:rPr>
        <w:t>униципального образования «</w:t>
      </w:r>
      <w:proofErr w:type="spellStart"/>
      <w:r w:rsidR="001D778C">
        <w:rPr>
          <w:rFonts w:ascii="Times New Roman" w:hAnsi="Times New Roman"/>
          <w:sz w:val="28"/>
          <w:szCs w:val="28"/>
        </w:rPr>
        <w:t>Глинковский</w:t>
      </w:r>
      <w:proofErr w:type="spellEnd"/>
      <w:r w:rsidR="00BB4E6D"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w:t>
      </w:r>
    </w:p>
    <w:p w:rsidR="005C3454" w:rsidRDefault="005C3454" w:rsidP="00675565">
      <w:pPr>
        <w:tabs>
          <w:tab w:val="left" w:pos="284"/>
        </w:tabs>
        <w:autoSpaceDE w:val="0"/>
        <w:autoSpaceDN w:val="0"/>
        <w:adjustRightInd w:val="0"/>
        <w:spacing w:after="0" w:afterAutospacing="0" w:line="240" w:lineRule="auto"/>
        <w:ind w:firstLine="709"/>
        <w:jc w:val="both"/>
        <w:rPr>
          <w:rFonts w:ascii="Times New Roman" w:hAnsi="Times New Roman"/>
          <w:sz w:val="28"/>
          <w:szCs w:val="28"/>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 xml:space="preserve">2. Проблемы </w:t>
      </w:r>
      <w:r w:rsidR="00206085" w:rsidRPr="00206085">
        <w:rPr>
          <w:rFonts w:ascii="Times New Roman" w:hAnsi="Times New Roman"/>
          <w:b/>
          <w:sz w:val="28"/>
          <w:szCs w:val="28"/>
        </w:rPr>
        <w:t>трудоустройства инвалидов</w:t>
      </w:r>
      <w:r w:rsidR="00206085" w:rsidRPr="00810E2C">
        <w:rPr>
          <w:szCs w:val="28"/>
        </w:rPr>
        <w:t xml:space="preserve"> </w:t>
      </w:r>
    </w:p>
    <w:p w:rsidR="00D723B4" w:rsidRPr="00D723B4" w:rsidRDefault="00D723B4" w:rsidP="00D723B4">
      <w:pPr>
        <w:widowControl w:val="0"/>
        <w:autoSpaceDE w:val="0"/>
        <w:autoSpaceDN w:val="0"/>
        <w:adjustRightInd w:val="0"/>
        <w:spacing w:after="0" w:afterAutospacing="0" w:line="240" w:lineRule="auto"/>
        <w:ind w:firstLine="540"/>
        <w:jc w:val="center"/>
        <w:rPr>
          <w:rFonts w:ascii="Times New Roman" w:eastAsia="Times New Roman" w:hAnsi="Times New Roman"/>
          <w:sz w:val="24"/>
          <w:szCs w:val="24"/>
          <w:lang w:eastAsia="ru-RU"/>
        </w:rPr>
      </w:pP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w:t>
      </w:r>
      <w:r w:rsidR="00D723B4" w:rsidRPr="00D723B4">
        <w:rPr>
          <w:rFonts w:ascii="Times New Roman" w:eastAsia="Times New Roman" w:hAnsi="Times New Roman"/>
          <w:sz w:val="28"/>
          <w:szCs w:val="28"/>
          <w:lang w:eastAsia="ru-RU"/>
        </w:rPr>
        <w:t xml:space="preserve"> проблем</w:t>
      </w:r>
      <w:r>
        <w:rPr>
          <w:rFonts w:ascii="Times New Roman" w:eastAsia="Times New Roman" w:hAnsi="Times New Roman"/>
          <w:sz w:val="28"/>
          <w:szCs w:val="28"/>
          <w:lang w:eastAsia="ru-RU"/>
        </w:rPr>
        <w:t>ами трудоустройства инвалидов</w:t>
      </w:r>
      <w:r w:rsidR="00D723B4" w:rsidRPr="00D723B4">
        <w:rPr>
          <w:rFonts w:ascii="Times New Roman" w:eastAsia="Times New Roman" w:hAnsi="Times New Roman"/>
          <w:sz w:val="28"/>
          <w:szCs w:val="28"/>
          <w:lang w:eastAsia="ru-RU"/>
        </w:rPr>
        <w:t xml:space="preserve"> в </w:t>
      </w:r>
      <w:r w:rsidR="00EF2AE4" w:rsidRPr="009B7BF0">
        <w:rPr>
          <w:rFonts w:ascii="Times New Roman" w:hAnsi="Times New Roman"/>
          <w:sz w:val="28"/>
          <w:szCs w:val="28"/>
        </w:rPr>
        <w:t>м</w:t>
      </w:r>
      <w:r w:rsidR="00EF2AE4">
        <w:rPr>
          <w:rFonts w:ascii="Times New Roman" w:hAnsi="Times New Roman"/>
          <w:sz w:val="28"/>
          <w:szCs w:val="28"/>
        </w:rPr>
        <w:t>униципальном образовании «</w:t>
      </w:r>
      <w:proofErr w:type="spellStart"/>
      <w:r w:rsidR="001D778C">
        <w:rPr>
          <w:rFonts w:ascii="Times New Roman" w:hAnsi="Times New Roman"/>
          <w:sz w:val="28"/>
          <w:szCs w:val="28"/>
        </w:rPr>
        <w:t>Глинковский</w:t>
      </w:r>
      <w:proofErr w:type="spellEnd"/>
      <w:r w:rsidR="00EF2AE4"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является</w:t>
      </w:r>
      <w:r>
        <w:rPr>
          <w:rFonts w:ascii="Times New Roman" w:eastAsia="Times New Roman" w:hAnsi="Times New Roman"/>
          <w:sz w:val="28"/>
          <w:szCs w:val="28"/>
          <w:lang w:eastAsia="ru-RU"/>
        </w:rPr>
        <w:t>:</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в достаточном количестве специализированных рабочих мест, оборудованных в соответствии с требованиями норм по охране труда;</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желание работодателей осуществлять мероприятия по трудоустройству инвалидов, отказ в трудоустройстве;</w:t>
      </w:r>
    </w:p>
    <w:p w:rsidR="00D723B4" w:rsidRPr="00D723B4" w:rsidRDefault="00D723B4" w:rsidP="00675565">
      <w:pPr>
        <w:spacing w:after="0" w:afterAutospacing="0" w:line="240" w:lineRule="auto"/>
        <w:ind w:firstLine="284"/>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Решение данных проблем требует комплексного подхода и взаимодействия органов власти всех уровней.</w:t>
      </w: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sz w:val="24"/>
          <w:szCs w:val="24"/>
          <w:lang w:eastAsia="ru-RU"/>
        </w:rPr>
      </w:pPr>
      <w:bookmarkStart w:id="2" w:name="Par92"/>
      <w:bookmarkEnd w:id="2"/>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3. Цели «дорожной карты»</w:t>
      </w:r>
    </w:p>
    <w:p w:rsidR="00D723B4" w:rsidRPr="00D723B4" w:rsidRDefault="00D723B4" w:rsidP="00D723B4">
      <w:pPr>
        <w:widowControl w:val="0"/>
        <w:autoSpaceDE w:val="0"/>
        <w:autoSpaceDN w:val="0"/>
        <w:adjustRightInd w:val="0"/>
        <w:spacing w:after="0" w:afterAutospacing="0" w:line="240" w:lineRule="auto"/>
        <w:jc w:val="both"/>
        <w:rPr>
          <w:rFonts w:ascii="Times New Roman" w:eastAsia="Times New Roman" w:hAnsi="Times New Roman"/>
          <w:b/>
          <w:sz w:val="28"/>
          <w:szCs w:val="28"/>
          <w:lang w:eastAsia="ru-RU"/>
        </w:rPr>
      </w:pPr>
    </w:p>
    <w:p w:rsidR="00D723B4" w:rsidRDefault="00D723B4" w:rsidP="00D723B4">
      <w:pPr>
        <w:widowControl w:val="0"/>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Целями «дорожной карты» являются: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увеличение числа инвалидов трудоустроенных на рабочие</w:t>
      </w:r>
      <w:r w:rsidRPr="00F42422">
        <w:rPr>
          <w:rFonts w:ascii="Times New Roman" w:hAnsi="Times New Roman"/>
          <w:sz w:val="28"/>
          <w:szCs w:val="28"/>
        </w:rPr>
        <w:t xml:space="preserve"> мест</w:t>
      </w:r>
      <w:r>
        <w:rPr>
          <w:rFonts w:ascii="Times New Roman" w:hAnsi="Times New Roman"/>
          <w:sz w:val="28"/>
          <w:szCs w:val="28"/>
        </w:rPr>
        <w:t>а</w:t>
      </w:r>
      <w:r w:rsidRPr="00F42422">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55511F" w:rsidRPr="00F42422">
        <w:rPr>
          <w:rFonts w:ascii="Times New Roman" w:hAnsi="Times New Roman"/>
          <w:sz w:val="28"/>
          <w:szCs w:val="28"/>
        </w:rPr>
        <w:t>создание адаптированных рабочих мест и условий труда для инвалидов</w:t>
      </w:r>
      <w:r w:rsidR="0055511F">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осуществление тесного взаимодействия</w:t>
      </w:r>
      <w:r w:rsidRPr="00F42422">
        <w:rPr>
          <w:rFonts w:ascii="Times New Roman" w:hAnsi="Times New Roman"/>
          <w:sz w:val="28"/>
          <w:szCs w:val="28"/>
        </w:rPr>
        <w:t xml:space="preserve"> с социально ориентированными некоммерческими организациями, осуществляющими деятельность по сопровождению инвалидов при трудоустройстве, в том числе выпускников образовательных учреждений, в целях трудоустройства, адаптации и закрепления на рабочих местах.</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организация взаимодействия с </w:t>
      </w:r>
      <w:r>
        <w:rPr>
          <w:rFonts w:ascii="Times New Roman" w:hAnsi="Times New Roman"/>
          <w:sz w:val="28"/>
          <w:szCs w:val="28"/>
        </w:rPr>
        <w:t>представителями работодателя по</w:t>
      </w:r>
      <w:r w:rsidRPr="00F42422">
        <w:rPr>
          <w:rFonts w:ascii="Times New Roman" w:hAnsi="Times New Roman"/>
          <w:sz w:val="28"/>
          <w:szCs w:val="28"/>
        </w:rPr>
        <w:t xml:space="preserve"> вопросам трудоустройства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содействие </w:t>
      </w:r>
      <w:proofErr w:type="spellStart"/>
      <w:r w:rsidRPr="00F42422">
        <w:rPr>
          <w:rFonts w:ascii="Times New Roman" w:hAnsi="Times New Roman"/>
          <w:sz w:val="28"/>
          <w:szCs w:val="28"/>
        </w:rPr>
        <w:t>самозанятости</w:t>
      </w:r>
      <w:proofErr w:type="spellEnd"/>
      <w:r w:rsidRPr="00F42422">
        <w:rPr>
          <w:rFonts w:ascii="Times New Roman" w:hAnsi="Times New Roman"/>
          <w:sz w:val="28"/>
          <w:szCs w:val="28"/>
        </w:rPr>
        <w:t xml:space="preserve"> и предпринимательству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предоставление инвалидам государственных услуг в области содействия занятости населения;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информирование населения о мерах по содействию трудоустройству инвалидов.</w:t>
      </w:r>
    </w:p>
    <w:p w:rsidR="005C5B1B" w:rsidRDefault="0055511F" w:rsidP="0055511F">
      <w:pPr>
        <w:pStyle w:val="a5"/>
        <w:shd w:val="clear" w:color="auto" w:fill="FFFFFF"/>
        <w:spacing w:before="0" w:beforeAutospacing="0" w:after="0"/>
        <w:jc w:val="both"/>
        <w:rPr>
          <w:rStyle w:val="a8"/>
          <w:rFonts w:eastAsiaTheme="majorEastAsia"/>
          <w:b w:val="0"/>
          <w:sz w:val="28"/>
          <w:szCs w:val="28"/>
        </w:rPr>
      </w:pPr>
      <w:r>
        <w:rPr>
          <w:rStyle w:val="a8"/>
          <w:rFonts w:eastAsiaTheme="majorEastAsia"/>
          <w:b w:val="0"/>
          <w:sz w:val="28"/>
          <w:szCs w:val="28"/>
        </w:rPr>
        <w:t>- с</w:t>
      </w:r>
      <w:r w:rsidR="005C5B1B" w:rsidRPr="00F42422">
        <w:rPr>
          <w:rStyle w:val="a8"/>
          <w:rFonts w:eastAsiaTheme="majorEastAsia"/>
          <w:b w:val="0"/>
          <w:sz w:val="28"/>
          <w:szCs w:val="28"/>
        </w:rPr>
        <w:t>одействие в трудоустройстве незанятых инвалидов</w:t>
      </w:r>
      <w:r>
        <w:rPr>
          <w:rStyle w:val="a8"/>
          <w:rFonts w:eastAsiaTheme="majorEastAsia"/>
          <w:b w:val="0"/>
          <w:sz w:val="28"/>
          <w:szCs w:val="28"/>
        </w:rPr>
        <w:t>.</w:t>
      </w:r>
    </w:p>
    <w:p w:rsidR="00510D14" w:rsidRDefault="00510D14" w:rsidP="0055511F">
      <w:pPr>
        <w:pStyle w:val="a5"/>
        <w:shd w:val="clear" w:color="auto" w:fill="FFFFFF"/>
        <w:spacing w:before="0" w:beforeAutospacing="0" w:after="0"/>
        <w:jc w:val="both"/>
        <w:rPr>
          <w:sz w:val="28"/>
          <w:szCs w:val="28"/>
        </w:rPr>
      </w:pPr>
    </w:p>
    <w:p w:rsidR="003C633C" w:rsidRDefault="003C633C"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4. Ожидаемые результаты реализации «дорожной карты»</w:t>
      </w:r>
    </w:p>
    <w:p w:rsidR="00D723B4" w:rsidRP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4"/>
          <w:szCs w:val="24"/>
          <w:lang w:eastAsia="ru-RU"/>
        </w:rPr>
      </w:pPr>
    </w:p>
    <w:p w:rsidR="00D723B4" w:rsidRP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D723B4">
        <w:rPr>
          <w:rFonts w:ascii="Times New Roman" w:eastAsia="Times New Roman" w:hAnsi="Times New Roman"/>
          <w:sz w:val="24"/>
          <w:szCs w:val="24"/>
          <w:lang w:eastAsia="ru-RU"/>
        </w:rPr>
        <w:tab/>
      </w:r>
      <w:r w:rsidRPr="00D723B4">
        <w:rPr>
          <w:rFonts w:ascii="Times New Roman" w:eastAsia="Times New Roman" w:hAnsi="Times New Roman"/>
          <w:sz w:val="28"/>
          <w:szCs w:val="28"/>
          <w:lang w:eastAsia="ru-RU"/>
        </w:rPr>
        <w:t>Ожидаемыми результатами реализации «дорожной карты» являются:</w:t>
      </w:r>
    </w:p>
    <w:p w:rsidR="00D723B4" w:rsidRPr="00D723B4" w:rsidRDefault="00D00D08" w:rsidP="001E4032">
      <w:pPr>
        <w:spacing w:after="0" w:afterAutospacing="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15B13">
        <w:rPr>
          <w:rFonts w:ascii="Times New Roman" w:eastAsia="Times New Roman" w:hAnsi="Times New Roman"/>
          <w:sz w:val="28"/>
          <w:szCs w:val="28"/>
          <w:lang w:eastAsia="ru-RU"/>
        </w:rPr>
        <w:t xml:space="preserve">доведение нормативных показателей по занятости инвалидов, обратившихся в </w:t>
      </w:r>
      <w:r w:rsidR="00510D14"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510D14" w:rsidRPr="00510D14">
        <w:rPr>
          <w:rFonts w:ascii="Times New Roman" w:eastAsia="Times New Roman" w:hAnsi="Times New Roman"/>
          <w:sz w:val="28"/>
          <w:szCs w:val="28"/>
          <w:lang w:eastAsia="ru-RU"/>
        </w:rPr>
        <w:t>Починковского</w:t>
      </w:r>
      <w:proofErr w:type="spellEnd"/>
      <w:r w:rsidR="00510D14" w:rsidRPr="00510D14">
        <w:rPr>
          <w:rFonts w:ascii="Times New Roman" w:eastAsia="Times New Roman" w:hAnsi="Times New Roman"/>
          <w:sz w:val="28"/>
          <w:szCs w:val="28"/>
          <w:lang w:eastAsia="ru-RU"/>
        </w:rPr>
        <w:t xml:space="preserve"> района» в </w:t>
      </w:r>
      <w:proofErr w:type="spellStart"/>
      <w:r w:rsidR="00510D14" w:rsidRPr="00510D14">
        <w:rPr>
          <w:rFonts w:ascii="Times New Roman" w:eastAsia="Times New Roman" w:hAnsi="Times New Roman"/>
          <w:sz w:val="28"/>
          <w:szCs w:val="28"/>
          <w:lang w:eastAsia="ru-RU"/>
        </w:rPr>
        <w:t>Глинковском</w:t>
      </w:r>
      <w:proofErr w:type="spellEnd"/>
      <w:r w:rsidR="00510D14" w:rsidRPr="00510D14">
        <w:rPr>
          <w:rFonts w:ascii="Times New Roman" w:eastAsia="Times New Roman" w:hAnsi="Times New Roman"/>
          <w:sz w:val="28"/>
          <w:szCs w:val="28"/>
          <w:lang w:eastAsia="ru-RU"/>
        </w:rPr>
        <w:t xml:space="preserve"> районе </w:t>
      </w:r>
      <w:r w:rsidR="00C15B13">
        <w:rPr>
          <w:rFonts w:ascii="Times New Roman" w:eastAsia="Times New Roman" w:hAnsi="Times New Roman"/>
          <w:sz w:val="28"/>
          <w:szCs w:val="28"/>
          <w:lang w:eastAsia="ru-RU"/>
        </w:rPr>
        <w:t>до норм</w:t>
      </w:r>
      <w:r w:rsidR="001B283C">
        <w:rPr>
          <w:rFonts w:ascii="Times New Roman" w:eastAsia="Times New Roman" w:hAnsi="Times New Roman"/>
          <w:sz w:val="28"/>
          <w:szCs w:val="28"/>
          <w:lang w:eastAsia="ru-RU"/>
        </w:rPr>
        <w:t>,</w:t>
      </w:r>
      <w:r w:rsidR="00D723B4" w:rsidRPr="00D723B4">
        <w:rPr>
          <w:rFonts w:ascii="Times New Roman" w:eastAsia="Times New Roman" w:hAnsi="Times New Roman"/>
          <w:sz w:val="28"/>
          <w:szCs w:val="28"/>
          <w:lang w:eastAsia="ru-RU"/>
        </w:rPr>
        <w:t xml:space="preserve"> </w:t>
      </w:r>
      <w:r w:rsidR="00C15B13">
        <w:rPr>
          <w:rFonts w:ascii="Times New Roman" w:eastAsia="Times New Roman" w:hAnsi="Times New Roman"/>
          <w:sz w:val="28"/>
          <w:szCs w:val="28"/>
          <w:lang w:eastAsia="ru-RU"/>
        </w:rPr>
        <w:t>предусмотренных законодательством</w:t>
      </w:r>
      <w:r w:rsidR="00D723B4" w:rsidRPr="00D723B4">
        <w:rPr>
          <w:rFonts w:ascii="Times New Roman" w:eastAsia="Times New Roman" w:hAnsi="Times New Roman"/>
          <w:sz w:val="28"/>
          <w:szCs w:val="28"/>
          <w:lang w:eastAsia="ru-RU"/>
        </w:rPr>
        <w:t>;</w:t>
      </w:r>
    </w:p>
    <w:p w:rsidR="00D723B4" w:rsidRPr="00D723B4" w:rsidRDefault="00D00D08" w:rsidP="001E4032">
      <w:pPr>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bookmarkStart w:id="3" w:name="Par105"/>
      <w:bookmarkEnd w:id="3"/>
      <w:r>
        <w:rPr>
          <w:rFonts w:ascii="Times New Roman" w:eastAsia="Times New Roman" w:hAnsi="Times New Roman"/>
          <w:sz w:val="28"/>
          <w:szCs w:val="28"/>
          <w:lang w:eastAsia="ru-RU"/>
        </w:rPr>
        <w:t>-</w:t>
      </w:r>
      <w:r w:rsidR="00C15B13">
        <w:rPr>
          <w:rFonts w:ascii="Times New Roman" w:eastAsia="Times New Roman" w:hAnsi="Times New Roman"/>
          <w:sz w:val="28"/>
          <w:szCs w:val="28"/>
          <w:lang w:eastAsia="ru-RU"/>
        </w:rPr>
        <w:t xml:space="preserve"> </w:t>
      </w:r>
      <w:r w:rsidR="00D723B4" w:rsidRPr="00D723B4">
        <w:rPr>
          <w:rFonts w:ascii="Times New Roman" w:eastAsia="Times New Roman" w:hAnsi="Times New Roman"/>
          <w:sz w:val="28"/>
          <w:szCs w:val="28"/>
          <w:lang w:eastAsia="ru-RU"/>
        </w:rPr>
        <w:t xml:space="preserve">увеличение доли </w:t>
      </w:r>
      <w:r w:rsidR="00C15B13">
        <w:rPr>
          <w:rFonts w:ascii="Times New Roman" w:eastAsia="Times New Roman" w:hAnsi="Times New Roman"/>
          <w:sz w:val="28"/>
          <w:szCs w:val="28"/>
          <w:lang w:eastAsia="ru-RU"/>
        </w:rPr>
        <w:t>трудоустроенных инвалидов от общего числа инвалидов, признанных медико</w:t>
      </w:r>
      <w:r w:rsidR="001B283C">
        <w:rPr>
          <w:rFonts w:ascii="Times New Roman" w:eastAsia="Times New Roman" w:hAnsi="Times New Roman"/>
          <w:sz w:val="28"/>
          <w:szCs w:val="28"/>
          <w:lang w:eastAsia="ru-RU"/>
        </w:rPr>
        <w:t>-экспертными служба</w:t>
      </w:r>
      <w:r w:rsidR="00C15B13">
        <w:rPr>
          <w:rFonts w:ascii="Times New Roman" w:eastAsia="Times New Roman" w:hAnsi="Times New Roman"/>
          <w:sz w:val="28"/>
          <w:szCs w:val="28"/>
          <w:lang w:eastAsia="ru-RU"/>
        </w:rPr>
        <w:t>ми трудоспособными</w:t>
      </w:r>
      <w:r w:rsidR="00556040" w:rsidRPr="00556040">
        <w:rPr>
          <w:rFonts w:ascii="Times New Roman" w:eastAsia="Times New Roman" w:hAnsi="Times New Roman"/>
          <w:sz w:val="28"/>
          <w:szCs w:val="28"/>
          <w:lang w:eastAsia="ru-RU"/>
        </w:rPr>
        <w:t>;</w:t>
      </w:r>
    </w:p>
    <w:p w:rsidR="00405333" w:rsidRDefault="00D00D08" w:rsidP="00C15B13">
      <w:pPr>
        <w:autoSpaceDE w:val="0"/>
        <w:autoSpaceDN w:val="0"/>
        <w:adjustRightInd w:val="0"/>
        <w:spacing w:after="0" w:afterAutospacing="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sidR="001B283C">
        <w:rPr>
          <w:rFonts w:ascii="Times New Roman" w:eastAsia="Times New Roman" w:hAnsi="Times New Roman"/>
          <w:sz w:val="28"/>
          <w:szCs w:val="28"/>
          <w:lang w:eastAsia="ru-RU"/>
        </w:rPr>
        <w:t>увеличение числа</w:t>
      </w:r>
      <w:r w:rsidR="001B283C" w:rsidRPr="001B283C">
        <w:rPr>
          <w:rFonts w:ascii="Times New Roman" w:hAnsi="Times New Roman"/>
          <w:sz w:val="28"/>
          <w:szCs w:val="28"/>
        </w:rPr>
        <w:t xml:space="preserve"> </w:t>
      </w:r>
      <w:r w:rsidR="001B283C" w:rsidRPr="00F42422">
        <w:rPr>
          <w:rFonts w:ascii="Times New Roman" w:hAnsi="Times New Roman"/>
          <w:sz w:val="28"/>
          <w:szCs w:val="28"/>
        </w:rPr>
        <w:t>адаптированных рабочих мест для инвалидов</w:t>
      </w:r>
      <w:r w:rsidR="001B283C">
        <w:rPr>
          <w:rFonts w:ascii="Times New Roman" w:hAnsi="Times New Roman"/>
          <w:sz w:val="28"/>
          <w:szCs w:val="28"/>
        </w:rPr>
        <w:t xml:space="preserve"> до уровня соответствующ</w:t>
      </w:r>
      <w:r w:rsidR="005410BB">
        <w:rPr>
          <w:rFonts w:ascii="Times New Roman" w:hAnsi="Times New Roman"/>
          <w:sz w:val="28"/>
          <w:szCs w:val="28"/>
        </w:rPr>
        <w:t>его количеству квотируемых мест.</w:t>
      </w:r>
    </w:p>
    <w:p w:rsidR="00D00D08" w:rsidRDefault="00D00D08" w:rsidP="005410BB">
      <w:pPr>
        <w:autoSpaceDE w:val="0"/>
        <w:autoSpaceDN w:val="0"/>
        <w:adjustRightInd w:val="0"/>
        <w:spacing w:after="0" w:afterAutospacing="0" w:line="240" w:lineRule="auto"/>
        <w:ind w:firstLine="709"/>
        <w:jc w:val="center"/>
        <w:rPr>
          <w:rFonts w:ascii="Times New Roman" w:hAnsi="Times New Roman"/>
          <w:sz w:val="28"/>
          <w:szCs w:val="28"/>
        </w:rPr>
      </w:pPr>
    </w:p>
    <w:p w:rsidR="005410BB" w:rsidRPr="005410BB" w:rsidRDefault="005713E9" w:rsidP="005410BB">
      <w:pPr>
        <w:pStyle w:val="a3"/>
        <w:numPr>
          <w:ilvl w:val="0"/>
          <w:numId w:val="15"/>
        </w:numPr>
        <w:spacing w:after="0" w:afterAutospacing="0" w:line="240" w:lineRule="auto"/>
        <w:jc w:val="center"/>
        <w:rPr>
          <w:rFonts w:ascii="Times New Roman" w:eastAsia="Times New Roman" w:hAnsi="Times New Roman"/>
          <w:b/>
          <w:sz w:val="28"/>
          <w:szCs w:val="28"/>
          <w:lang w:eastAsia="ru-RU"/>
        </w:rPr>
      </w:pPr>
      <w:r w:rsidRPr="005410BB">
        <w:rPr>
          <w:rFonts w:ascii="Times New Roman" w:eastAsia="Times New Roman" w:hAnsi="Times New Roman"/>
          <w:b/>
          <w:sz w:val="28"/>
          <w:szCs w:val="28"/>
          <w:lang w:eastAsia="ru-RU"/>
        </w:rPr>
        <w:t xml:space="preserve">Таблица повышения значений показателей </w:t>
      </w:r>
      <w:r w:rsidR="001B283C" w:rsidRPr="005410BB">
        <w:rPr>
          <w:rFonts w:ascii="Times New Roman" w:hAnsi="Times New Roman"/>
          <w:b/>
          <w:sz w:val="28"/>
          <w:szCs w:val="28"/>
        </w:rPr>
        <w:t>фактического трудоустройства инвалидов</w:t>
      </w:r>
      <w:r w:rsidR="001B283C" w:rsidRPr="005410BB">
        <w:rPr>
          <w:szCs w:val="28"/>
        </w:rPr>
        <w:t xml:space="preserve"> </w:t>
      </w:r>
      <w:r w:rsidR="00795438" w:rsidRPr="005410BB">
        <w:rPr>
          <w:rFonts w:ascii="Times New Roman" w:eastAsia="Times New Roman" w:hAnsi="Times New Roman"/>
          <w:b/>
          <w:sz w:val="28"/>
          <w:szCs w:val="28"/>
          <w:lang w:eastAsia="ru-RU"/>
        </w:rPr>
        <w:t>в</w:t>
      </w:r>
      <w:r w:rsidRPr="005410BB">
        <w:rPr>
          <w:rFonts w:ascii="Times New Roman" w:eastAsia="Times New Roman" w:hAnsi="Times New Roman"/>
          <w:b/>
          <w:sz w:val="28"/>
          <w:szCs w:val="28"/>
          <w:lang w:eastAsia="ru-RU"/>
        </w:rPr>
        <w:t xml:space="preserve"> муниципально</w:t>
      </w:r>
      <w:r w:rsidR="00795438" w:rsidRPr="005410BB">
        <w:rPr>
          <w:rFonts w:ascii="Times New Roman" w:eastAsia="Times New Roman" w:hAnsi="Times New Roman"/>
          <w:b/>
          <w:sz w:val="28"/>
          <w:szCs w:val="28"/>
          <w:lang w:eastAsia="ru-RU"/>
        </w:rPr>
        <w:t>м</w:t>
      </w:r>
      <w:r w:rsidRPr="005410BB">
        <w:rPr>
          <w:rFonts w:ascii="Times New Roman" w:eastAsia="Times New Roman" w:hAnsi="Times New Roman"/>
          <w:b/>
          <w:sz w:val="28"/>
          <w:szCs w:val="28"/>
          <w:lang w:eastAsia="ru-RU"/>
        </w:rPr>
        <w:t xml:space="preserve"> образовани</w:t>
      </w:r>
      <w:r w:rsidR="00795438" w:rsidRPr="005410BB">
        <w:rPr>
          <w:rFonts w:ascii="Times New Roman" w:eastAsia="Times New Roman" w:hAnsi="Times New Roman"/>
          <w:b/>
          <w:sz w:val="28"/>
          <w:szCs w:val="28"/>
          <w:lang w:eastAsia="ru-RU"/>
        </w:rPr>
        <w:t>и</w:t>
      </w:r>
    </w:p>
    <w:p w:rsidR="00C76CB3" w:rsidRPr="005410BB" w:rsidRDefault="005713E9" w:rsidP="005410BB">
      <w:pPr>
        <w:pStyle w:val="a3"/>
        <w:spacing w:after="0" w:afterAutospacing="0" w:line="240" w:lineRule="auto"/>
        <w:jc w:val="center"/>
        <w:rPr>
          <w:rFonts w:ascii="Times New Roman" w:eastAsia="Times New Roman" w:hAnsi="Times New Roman"/>
          <w:b/>
          <w:sz w:val="28"/>
          <w:szCs w:val="28"/>
          <w:lang w:eastAsia="ru-RU"/>
        </w:rPr>
      </w:pPr>
      <w:r w:rsidRPr="005410BB">
        <w:rPr>
          <w:rFonts w:ascii="Times New Roman" w:eastAsia="Times New Roman" w:hAnsi="Times New Roman"/>
          <w:b/>
          <w:sz w:val="28"/>
          <w:szCs w:val="28"/>
          <w:lang w:eastAsia="ru-RU"/>
        </w:rPr>
        <w:t>«</w:t>
      </w:r>
      <w:proofErr w:type="spellStart"/>
      <w:r w:rsidR="005410BB" w:rsidRPr="005410BB">
        <w:rPr>
          <w:rFonts w:ascii="Times New Roman" w:eastAsia="Times New Roman" w:hAnsi="Times New Roman"/>
          <w:b/>
          <w:sz w:val="28"/>
          <w:szCs w:val="28"/>
          <w:lang w:eastAsia="ru-RU"/>
        </w:rPr>
        <w:t>Глинковский</w:t>
      </w:r>
      <w:proofErr w:type="spellEnd"/>
      <w:r w:rsidRPr="005410BB">
        <w:rPr>
          <w:rFonts w:ascii="Times New Roman" w:eastAsia="Times New Roman" w:hAnsi="Times New Roman"/>
          <w:b/>
          <w:sz w:val="28"/>
          <w:szCs w:val="28"/>
          <w:lang w:eastAsia="ru-RU"/>
        </w:rPr>
        <w:t xml:space="preserve"> район» Смоленской области</w:t>
      </w:r>
      <w:r w:rsidR="00C76CB3" w:rsidRPr="005410BB">
        <w:rPr>
          <w:rFonts w:ascii="Times New Roman" w:eastAsia="Times New Roman" w:hAnsi="Times New Roman"/>
          <w:b/>
          <w:sz w:val="28"/>
          <w:szCs w:val="28"/>
          <w:lang w:eastAsia="ru-RU"/>
        </w:rPr>
        <w:t xml:space="preserve"> на 20</w:t>
      </w:r>
      <w:r w:rsidR="003C633C">
        <w:rPr>
          <w:rFonts w:ascii="Times New Roman" w:eastAsia="Times New Roman" w:hAnsi="Times New Roman"/>
          <w:b/>
          <w:sz w:val="28"/>
          <w:szCs w:val="28"/>
          <w:lang w:eastAsia="ru-RU"/>
        </w:rPr>
        <w:t>18</w:t>
      </w:r>
      <w:r w:rsidR="00C76CB3" w:rsidRPr="005410BB">
        <w:rPr>
          <w:rFonts w:ascii="Times New Roman" w:eastAsia="Times New Roman" w:hAnsi="Times New Roman"/>
          <w:b/>
          <w:sz w:val="28"/>
          <w:szCs w:val="28"/>
          <w:lang w:eastAsia="ru-RU"/>
        </w:rPr>
        <w:t xml:space="preserve"> – 202</w:t>
      </w:r>
      <w:r w:rsidR="003C633C">
        <w:rPr>
          <w:rFonts w:ascii="Times New Roman" w:eastAsia="Times New Roman" w:hAnsi="Times New Roman"/>
          <w:b/>
          <w:sz w:val="28"/>
          <w:szCs w:val="28"/>
          <w:lang w:eastAsia="ru-RU"/>
        </w:rPr>
        <w:t>2</w:t>
      </w:r>
      <w:r w:rsidR="00C76CB3" w:rsidRPr="005410BB">
        <w:rPr>
          <w:rFonts w:ascii="Times New Roman" w:eastAsia="Times New Roman" w:hAnsi="Times New Roman"/>
          <w:b/>
          <w:sz w:val="28"/>
          <w:szCs w:val="28"/>
          <w:lang w:eastAsia="ru-RU"/>
        </w:rPr>
        <w:t xml:space="preserve"> годы</w:t>
      </w:r>
    </w:p>
    <w:p w:rsidR="005713E9" w:rsidRPr="00405333" w:rsidRDefault="005713E9" w:rsidP="005410BB">
      <w:pPr>
        <w:spacing w:after="0" w:afterAutospacing="0" w:line="240" w:lineRule="auto"/>
        <w:jc w:val="center"/>
        <w:rPr>
          <w:rFonts w:ascii="Times New Roman" w:eastAsia="Times New Roman" w:hAnsi="Times New Roman"/>
          <w:sz w:val="28"/>
          <w:szCs w:val="28"/>
          <w:lang w:eastAsia="ru-RU"/>
        </w:rPr>
      </w:pPr>
    </w:p>
    <w:tbl>
      <w:tblPr>
        <w:tblStyle w:val="2"/>
        <w:tblpPr w:leftFromText="180" w:rightFromText="180" w:vertAnchor="text" w:tblpY="1"/>
        <w:tblOverlap w:val="never"/>
        <w:tblW w:w="10514" w:type="dxa"/>
        <w:tblLayout w:type="fixed"/>
        <w:tblLook w:val="04A0"/>
      </w:tblPr>
      <w:tblGrid>
        <w:gridCol w:w="534"/>
        <w:gridCol w:w="2126"/>
        <w:gridCol w:w="709"/>
        <w:gridCol w:w="850"/>
        <w:gridCol w:w="851"/>
        <w:gridCol w:w="850"/>
        <w:gridCol w:w="851"/>
        <w:gridCol w:w="850"/>
        <w:gridCol w:w="851"/>
        <w:gridCol w:w="1984"/>
        <w:gridCol w:w="58"/>
      </w:tblGrid>
      <w:tr w:rsidR="00CD5B95" w:rsidRPr="00D26DE4" w:rsidTr="00E408C6">
        <w:trPr>
          <w:gridAfter w:val="1"/>
          <w:wAfter w:w="58" w:type="dxa"/>
        </w:trPr>
        <w:tc>
          <w:tcPr>
            <w:tcW w:w="534" w:type="dxa"/>
            <w:vMerge w:val="restart"/>
          </w:tcPr>
          <w:p w:rsidR="00CD5B95" w:rsidRPr="00D26DE4" w:rsidRDefault="00CD5B95"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126" w:type="dxa"/>
            <w:vMerge w:val="restart"/>
          </w:tcPr>
          <w:p w:rsidR="00CD5B95" w:rsidRPr="00D26DE4" w:rsidRDefault="00CD5B95"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Наименование показателя доступности для инвалидов объектов и услуг</w:t>
            </w:r>
          </w:p>
        </w:tc>
        <w:tc>
          <w:tcPr>
            <w:tcW w:w="709" w:type="dxa"/>
            <w:vMerge w:val="restart"/>
          </w:tcPr>
          <w:p w:rsidR="00CD5B95" w:rsidRPr="00D26DE4" w:rsidRDefault="00CD5B95"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Единица измерения</w:t>
            </w:r>
          </w:p>
        </w:tc>
        <w:tc>
          <w:tcPr>
            <w:tcW w:w="5103" w:type="dxa"/>
            <w:gridSpan w:val="6"/>
          </w:tcPr>
          <w:p w:rsidR="00CD5B95" w:rsidRPr="00D26DE4" w:rsidRDefault="00CD5B95"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Значение показателей</w:t>
            </w:r>
          </w:p>
        </w:tc>
        <w:tc>
          <w:tcPr>
            <w:tcW w:w="1984" w:type="dxa"/>
            <w:shd w:val="clear" w:color="auto" w:fill="auto"/>
          </w:tcPr>
          <w:p w:rsidR="00CD5B95" w:rsidRPr="00D26DE4" w:rsidRDefault="00CD5B95"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Ответственный исполнитель за </w:t>
            </w:r>
            <w:r w:rsidRPr="00D26DE4">
              <w:rPr>
                <w:rFonts w:ascii="Times New Roman" w:hAnsi="Times New Roman"/>
                <w:sz w:val="24"/>
                <w:szCs w:val="24"/>
                <w:lang w:eastAsia="ru-RU"/>
              </w:rPr>
              <w:t xml:space="preserve">достижение запланированных значений показателей </w:t>
            </w:r>
          </w:p>
        </w:tc>
      </w:tr>
      <w:tr w:rsidR="005410BB" w:rsidRPr="00D26DE4" w:rsidTr="00E408C6">
        <w:tc>
          <w:tcPr>
            <w:tcW w:w="534" w:type="dxa"/>
            <w:vMerge/>
          </w:tcPr>
          <w:p w:rsidR="005410BB" w:rsidRPr="00D26DE4" w:rsidRDefault="005410BB" w:rsidP="005410BB">
            <w:pPr>
              <w:spacing w:after="0" w:afterAutospacing="0" w:line="240" w:lineRule="auto"/>
              <w:rPr>
                <w:rFonts w:ascii="Times New Roman" w:hAnsi="Times New Roman"/>
                <w:sz w:val="24"/>
                <w:szCs w:val="24"/>
                <w:lang w:eastAsia="ru-RU"/>
              </w:rPr>
            </w:pPr>
          </w:p>
        </w:tc>
        <w:tc>
          <w:tcPr>
            <w:tcW w:w="2126" w:type="dxa"/>
            <w:vMerge/>
          </w:tcPr>
          <w:p w:rsidR="005410BB" w:rsidRPr="00D26DE4" w:rsidRDefault="005410BB" w:rsidP="005410BB">
            <w:pPr>
              <w:spacing w:after="0" w:afterAutospacing="0" w:line="240" w:lineRule="auto"/>
              <w:rPr>
                <w:rFonts w:ascii="Times New Roman" w:hAnsi="Times New Roman"/>
                <w:sz w:val="24"/>
                <w:szCs w:val="24"/>
                <w:lang w:eastAsia="ru-RU"/>
              </w:rPr>
            </w:pPr>
          </w:p>
        </w:tc>
        <w:tc>
          <w:tcPr>
            <w:tcW w:w="709" w:type="dxa"/>
            <w:vMerge/>
          </w:tcPr>
          <w:p w:rsidR="005410BB" w:rsidRPr="00D26DE4" w:rsidRDefault="005410BB" w:rsidP="005410BB">
            <w:pPr>
              <w:spacing w:after="0" w:afterAutospacing="0" w:line="240" w:lineRule="auto"/>
              <w:jc w:val="center"/>
              <w:rPr>
                <w:rFonts w:ascii="Times New Roman" w:hAnsi="Times New Roman"/>
                <w:sz w:val="24"/>
                <w:szCs w:val="24"/>
                <w:lang w:eastAsia="ru-RU"/>
              </w:rPr>
            </w:pPr>
          </w:p>
        </w:tc>
        <w:tc>
          <w:tcPr>
            <w:tcW w:w="850" w:type="dxa"/>
          </w:tcPr>
          <w:p w:rsidR="005410BB" w:rsidRPr="00D26DE4" w:rsidRDefault="005410BB"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2017 год</w:t>
            </w:r>
          </w:p>
        </w:tc>
        <w:tc>
          <w:tcPr>
            <w:tcW w:w="851" w:type="dxa"/>
          </w:tcPr>
          <w:p w:rsidR="005410BB" w:rsidRPr="00D26DE4" w:rsidRDefault="005410BB"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2018 год</w:t>
            </w:r>
          </w:p>
        </w:tc>
        <w:tc>
          <w:tcPr>
            <w:tcW w:w="850" w:type="dxa"/>
          </w:tcPr>
          <w:p w:rsidR="005410BB" w:rsidRPr="00D26DE4" w:rsidRDefault="005410BB"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2019 год</w:t>
            </w:r>
          </w:p>
        </w:tc>
        <w:tc>
          <w:tcPr>
            <w:tcW w:w="851" w:type="dxa"/>
            <w:tcBorders>
              <w:right w:val="single" w:sz="4" w:space="0" w:color="auto"/>
            </w:tcBorders>
          </w:tcPr>
          <w:p w:rsidR="005410BB" w:rsidRPr="00D26DE4" w:rsidRDefault="005410BB"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2020 год</w:t>
            </w:r>
          </w:p>
        </w:tc>
        <w:tc>
          <w:tcPr>
            <w:tcW w:w="850" w:type="dxa"/>
            <w:tcBorders>
              <w:left w:val="single" w:sz="4" w:space="0" w:color="auto"/>
              <w:right w:val="single" w:sz="4" w:space="0" w:color="auto"/>
            </w:tcBorders>
          </w:tcPr>
          <w:p w:rsidR="005410BB" w:rsidRPr="00D26DE4" w:rsidRDefault="005410BB"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2021 год</w:t>
            </w:r>
          </w:p>
        </w:tc>
        <w:tc>
          <w:tcPr>
            <w:tcW w:w="851" w:type="dxa"/>
            <w:tcBorders>
              <w:left w:val="single" w:sz="4" w:space="0" w:color="auto"/>
            </w:tcBorders>
          </w:tcPr>
          <w:p w:rsidR="005410BB" w:rsidRPr="00D26DE4" w:rsidRDefault="005410BB"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2022 год</w:t>
            </w:r>
          </w:p>
        </w:tc>
        <w:tc>
          <w:tcPr>
            <w:tcW w:w="2042" w:type="dxa"/>
            <w:gridSpan w:val="2"/>
            <w:shd w:val="clear" w:color="auto" w:fill="auto"/>
          </w:tcPr>
          <w:p w:rsidR="005410BB" w:rsidRPr="00D26DE4" w:rsidRDefault="005410BB" w:rsidP="005410BB">
            <w:pPr>
              <w:spacing w:after="0" w:afterAutospacing="0" w:line="240" w:lineRule="auto"/>
              <w:rPr>
                <w:rFonts w:ascii="Times New Roman" w:hAnsi="Times New Roman"/>
                <w:sz w:val="24"/>
                <w:szCs w:val="24"/>
                <w:lang w:eastAsia="ru-RU"/>
              </w:rPr>
            </w:pPr>
          </w:p>
        </w:tc>
      </w:tr>
      <w:tr w:rsidR="005410BB" w:rsidRPr="008A02AF" w:rsidTr="00E408C6">
        <w:tc>
          <w:tcPr>
            <w:tcW w:w="534" w:type="dxa"/>
          </w:tcPr>
          <w:p w:rsidR="005410BB" w:rsidRPr="005166DE" w:rsidRDefault="005410BB" w:rsidP="005410BB">
            <w:pPr>
              <w:spacing w:after="0" w:afterAutospacing="0" w:line="240" w:lineRule="auto"/>
              <w:rPr>
                <w:rFonts w:ascii="Times New Roman" w:hAnsi="Times New Roman"/>
                <w:b/>
                <w:sz w:val="24"/>
                <w:szCs w:val="24"/>
              </w:rPr>
            </w:pPr>
            <w:r w:rsidRPr="005166DE">
              <w:rPr>
                <w:rFonts w:ascii="Times New Roman" w:hAnsi="Times New Roman"/>
                <w:b/>
                <w:sz w:val="24"/>
                <w:szCs w:val="24"/>
              </w:rPr>
              <w:t>1.</w:t>
            </w:r>
          </w:p>
        </w:tc>
        <w:tc>
          <w:tcPr>
            <w:tcW w:w="2126"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rPr>
              <w:t xml:space="preserve">Удельный вес </w:t>
            </w:r>
            <w:r w:rsidRPr="005166DE">
              <w:rPr>
                <w:rFonts w:ascii="Times New Roman" w:hAnsi="Times New Roman"/>
                <w:sz w:val="24"/>
                <w:szCs w:val="24"/>
                <w:lang w:eastAsia="ru-RU"/>
              </w:rPr>
              <w:t xml:space="preserve"> числа</w:t>
            </w:r>
            <w:r w:rsidRPr="005166DE">
              <w:rPr>
                <w:rFonts w:ascii="Times New Roman" w:hAnsi="Times New Roman"/>
                <w:sz w:val="24"/>
                <w:szCs w:val="24"/>
              </w:rPr>
              <w:t xml:space="preserve"> адаптированных рабочих мест для инвалидов до уровня соответствующего количеству квотируемых мест</w:t>
            </w:r>
          </w:p>
        </w:tc>
        <w:tc>
          <w:tcPr>
            <w:tcW w:w="709" w:type="dxa"/>
          </w:tcPr>
          <w:p w:rsidR="005410BB" w:rsidRPr="005C3454" w:rsidRDefault="005410BB" w:rsidP="005410BB">
            <w:pPr>
              <w:spacing w:after="0" w:afterAutospacing="0" w:line="240" w:lineRule="auto"/>
              <w:rPr>
                <w:rFonts w:ascii="Times New Roman" w:hAnsi="Times New Roman"/>
                <w:sz w:val="24"/>
                <w:szCs w:val="24"/>
              </w:rPr>
            </w:pPr>
            <w:r w:rsidRPr="005C3454">
              <w:rPr>
                <w:rFonts w:ascii="Times New Roman" w:hAnsi="Times New Roman"/>
                <w:sz w:val="24"/>
                <w:szCs w:val="24"/>
              </w:rPr>
              <w:t>%</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6%</w:t>
            </w:r>
          </w:p>
        </w:tc>
        <w:tc>
          <w:tcPr>
            <w:tcW w:w="851" w:type="dxa"/>
          </w:tcPr>
          <w:p w:rsidR="005410BB"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12%</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18%</w:t>
            </w:r>
          </w:p>
        </w:tc>
        <w:tc>
          <w:tcPr>
            <w:tcW w:w="851" w:type="dxa"/>
            <w:tcBorders>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24%</w:t>
            </w:r>
          </w:p>
        </w:tc>
        <w:tc>
          <w:tcPr>
            <w:tcW w:w="850" w:type="dxa"/>
            <w:tcBorders>
              <w:left w:val="single" w:sz="4" w:space="0" w:color="auto"/>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 xml:space="preserve">30% </w:t>
            </w:r>
          </w:p>
        </w:tc>
        <w:tc>
          <w:tcPr>
            <w:tcW w:w="851" w:type="dxa"/>
            <w:tcBorders>
              <w:lef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36%</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Организации, предприятия, учреждения независимо от правовой формы собственности</w:t>
            </w:r>
          </w:p>
        </w:tc>
      </w:tr>
      <w:tr w:rsidR="005410BB" w:rsidRPr="008A02AF" w:rsidTr="00E408C6">
        <w:tc>
          <w:tcPr>
            <w:tcW w:w="534" w:type="dxa"/>
          </w:tcPr>
          <w:p w:rsidR="005410BB" w:rsidRPr="005166DE" w:rsidRDefault="005410BB" w:rsidP="005410BB">
            <w:pPr>
              <w:spacing w:after="0" w:afterAutospacing="0" w:line="240" w:lineRule="auto"/>
              <w:rPr>
                <w:rFonts w:ascii="Times New Roman" w:hAnsi="Times New Roman"/>
                <w:b/>
                <w:sz w:val="24"/>
                <w:szCs w:val="24"/>
              </w:rPr>
            </w:pPr>
            <w:r w:rsidRPr="005166DE">
              <w:rPr>
                <w:rFonts w:ascii="Times New Roman" w:hAnsi="Times New Roman"/>
                <w:b/>
                <w:sz w:val="24"/>
                <w:szCs w:val="24"/>
              </w:rPr>
              <w:t>2.</w:t>
            </w:r>
          </w:p>
        </w:tc>
        <w:tc>
          <w:tcPr>
            <w:tcW w:w="2126"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rPr>
              <w:t>Удельных вес наполняемости квотируемых рабочих мест для инвалидов</w:t>
            </w:r>
          </w:p>
        </w:tc>
        <w:tc>
          <w:tcPr>
            <w:tcW w:w="709" w:type="dxa"/>
          </w:tcPr>
          <w:p w:rsidR="005410BB" w:rsidRDefault="005410BB" w:rsidP="005410BB">
            <w:r w:rsidRPr="00BE2377">
              <w:rPr>
                <w:rFonts w:ascii="Times New Roman" w:hAnsi="Times New Roman"/>
                <w:sz w:val="24"/>
                <w:szCs w:val="24"/>
              </w:rPr>
              <w:t>%</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1" w:type="dxa"/>
          </w:tcPr>
          <w:p w:rsidR="005410BB"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1" w:type="dxa"/>
            <w:tcBorders>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0" w:type="dxa"/>
            <w:tcBorders>
              <w:left w:val="single" w:sz="4" w:space="0" w:color="auto"/>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1" w:type="dxa"/>
            <w:tcBorders>
              <w:lef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Центр занятости населения, структурные подразделения Администрации, организации, предприятия, учреждения независимо от правовой формы собственности</w:t>
            </w:r>
          </w:p>
        </w:tc>
      </w:tr>
      <w:tr w:rsidR="005410BB" w:rsidRPr="008A02AF" w:rsidTr="00E408C6">
        <w:tc>
          <w:tcPr>
            <w:tcW w:w="534" w:type="dxa"/>
          </w:tcPr>
          <w:p w:rsidR="005410BB" w:rsidRPr="005166DE" w:rsidRDefault="005410BB" w:rsidP="005410BB">
            <w:pPr>
              <w:spacing w:after="0" w:afterAutospacing="0" w:line="240" w:lineRule="auto"/>
              <w:rPr>
                <w:rFonts w:ascii="Times New Roman" w:hAnsi="Times New Roman"/>
                <w:b/>
                <w:sz w:val="24"/>
                <w:szCs w:val="24"/>
              </w:rPr>
            </w:pPr>
            <w:r w:rsidRPr="005166DE">
              <w:rPr>
                <w:rFonts w:ascii="Times New Roman" w:hAnsi="Times New Roman"/>
                <w:b/>
                <w:sz w:val="24"/>
                <w:szCs w:val="24"/>
              </w:rPr>
              <w:t>3.</w:t>
            </w:r>
          </w:p>
        </w:tc>
        <w:tc>
          <w:tcPr>
            <w:tcW w:w="2126" w:type="dxa"/>
          </w:tcPr>
          <w:p w:rsidR="005410BB" w:rsidRPr="005166DE" w:rsidRDefault="005410BB" w:rsidP="00E408C6">
            <w:pPr>
              <w:spacing w:after="0" w:afterAutospacing="0" w:line="240" w:lineRule="auto"/>
              <w:rPr>
                <w:rFonts w:ascii="Times New Roman" w:hAnsi="Times New Roman"/>
                <w:sz w:val="24"/>
                <w:szCs w:val="24"/>
              </w:rPr>
            </w:pPr>
            <w:r w:rsidRPr="005166DE">
              <w:rPr>
                <w:rFonts w:ascii="Times New Roman" w:hAnsi="Times New Roman"/>
                <w:sz w:val="24"/>
                <w:szCs w:val="24"/>
                <w:lang w:eastAsia="ru-RU"/>
              </w:rPr>
              <w:t xml:space="preserve">Доля трудоустроенных инвалидов от общего числа </w:t>
            </w:r>
            <w:r w:rsidRPr="005166DE">
              <w:rPr>
                <w:rFonts w:ascii="Times New Roman" w:hAnsi="Times New Roman"/>
                <w:sz w:val="24"/>
                <w:szCs w:val="24"/>
                <w:lang w:eastAsia="ru-RU"/>
              </w:rPr>
              <w:lastRenderedPageBreak/>
              <w:t xml:space="preserve">инвалидов обратившихся в </w:t>
            </w:r>
            <w:r w:rsidR="00E408C6">
              <w:t xml:space="preserve"> </w:t>
            </w:r>
            <w:r w:rsidR="00E408C6" w:rsidRPr="00E408C6">
              <w:rPr>
                <w:rFonts w:ascii="Times New Roman" w:hAnsi="Times New Roman"/>
                <w:sz w:val="24"/>
                <w:szCs w:val="24"/>
                <w:lang w:eastAsia="ru-RU"/>
              </w:rPr>
              <w:t xml:space="preserve">отдел СОГКУ «Центр занятости населения </w:t>
            </w:r>
            <w:proofErr w:type="spellStart"/>
            <w:r w:rsidR="00E408C6" w:rsidRPr="00E408C6">
              <w:rPr>
                <w:rFonts w:ascii="Times New Roman" w:hAnsi="Times New Roman"/>
                <w:sz w:val="24"/>
                <w:szCs w:val="24"/>
                <w:lang w:eastAsia="ru-RU"/>
              </w:rPr>
              <w:t>Починковского</w:t>
            </w:r>
            <w:proofErr w:type="spellEnd"/>
            <w:r w:rsidR="00E408C6" w:rsidRPr="00E408C6">
              <w:rPr>
                <w:rFonts w:ascii="Times New Roman" w:hAnsi="Times New Roman"/>
                <w:sz w:val="24"/>
                <w:szCs w:val="24"/>
                <w:lang w:eastAsia="ru-RU"/>
              </w:rPr>
              <w:t xml:space="preserve"> района» в </w:t>
            </w:r>
            <w:proofErr w:type="spellStart"/>
            <w:r w:rsidR="00E408C6" w:rsidRPr="00E408C6">
              <w:rPr>
                <w:rFonts w:ascii="Times New Roman" w:hAnsi="Times New Roman"/>
                <w:sz w:val="24"/>
                <w:szCs w:val="24"/>
                <w:lang w:eastAsia="ru-RU"/>
              </w:rPr>
              <w:t>Глинковском</w:t>
            </w:r>
            <w:proofErr w:type="spellEnd"/>
            <w:r w:rsidR="00E408C6" w:rsidRPr="00E408C6">
              <w:rPr>
                <w:rFonts w:ascii="Times New Roman" w:hAnsi="Times New Roman"/>
                <w:sz w:val="24"/>
                <w:szCs w:val="24"/>
                <w:lang w:eastAsia="ru-RU"/>
              </w:rPr>
              <w:t xml:space="preserve"> районе</w:t>
            </w:r>
          </w:p>
        </w:tc>
        <w:tc>
          <w:tcPr>
            <w:tcW w:w="709" w:type="dxa"/>
          </w:tcPr>
          <w:p w:rsidR="005410BB" w:rsidRDefault="005410BB" w:rsidP="005410BB">
            <w:r w:rsidRPr="00BE2377">
              <w:rPr>
                <w:rFonts w:ascii="Times New Roman" w:hAnsi="Times New Roman"/>
                <w:sz w:val="24"/>
                <w:szCs w:val="24"/>
              </w:rPr>
              <w:lastRenderedPageBreak/>
              <w:t>%</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0</w:t>
            </w:r>
            <w:r w:rsidR="005410BB">
              <w:rPr>
                <w:rFonts w:ascii="Times New Roman" w:hAnsi="Times New Roman"/>
                <w:sz w:val="24"/>
                <w:szCs w:val="24"/>
              </w:rPr>
              <w:t>%</w:t>
            </w:r>
          </w:p>
        </w:tc>
        <w:tc>
          <w:tcPr>
            <w:tcW w:w="851" w:type="dxa"/>
          </w:tcPr>
          <w:p w:rsidR="005410BB"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10%</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20%</w:t>
            </w:r>
          </w:p>
        </w:tc>
        <w:tc>
          <w:tcPr>
            <w:tcW w:w="851" w:type="dxa"/>
            <w:tcBorders>
              <w:righ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30%</w:t>
            </w:r>
          </w:p>
        </w:tc>
        <w:tc>
          <w:tcPr>
            <w:tcW w:w="850" w:type="dxa"/>
            <w:tcBorders>
              <w:left w:val="single" w:sz="4" w:space="0" w:color="auto"/>
              <w:right w:val="single" w:sz="4" w:space="0" w:color="auto"/>
            </w:tcBorders>
          </w:tcPr>
          <w:p w:rsidR="005410BB" w:rsidRPr="005C3454" w:rsidRDefault="003C633C" w:rsidP="005410BB">
            <w:pPr>
              <w:spacing w:after="0" w:afterAutospacing="0" w:line="240" w:lineRule="auto"/>
              <w:rPr>
                <w:rFonts w:ascii="Times New Roman" w:hAnsi="Times New Roman"/>
                <w:sz w:val="24"/>
                <w:szCs w:val="24"/>
              </w:rPr>
            </w:pPr>
            <w:r>
              <w:rPr>
                <w:rFonts w:ascii="Times New Roman" w:hAnsi="Times New Roman"/>
                <w:sz w:val="24"/>
                <w:szCs w:val="24"/>
              </w:rPr>
              <w:t>50</w:t>
            </w:r>
            <w:r w:rsidR="00E408C6">
              <w:rPr>
                <w:rFonts w:ascii="Times New Roman" w:hAnsi="Times New Roman"/>
                <w:sz w:val="24"/>
                <w:szCs w:val="24"/>
              </w:rPr>
              <w:t>%</w:t>
            </w:r>
          </w:p>
        </w:tc>
        <w:tc>
          <w:tcPr>
            <w:tcW w:w="851" w:type="dxa"/>
            <w:tcBorders>
              <w:left w:val="single" w:sz="4" w:space="0" w:color="auto"/>
            </w:tcBorders>
          </w:tcPr>
          <w:p w:rsidR="005410BB" w:rsidRPr="005C3454" w:rsidRDefault="003C633C" w:rsidP="005410BB">
            <w:pPr>
              <w:spacing w:after="0" w:afterAutospacing="0" w:line="240" w:lineRule="auto"/>
              <w:rPr>
                <w:rFonts w:ascii="Times New Roman" w:hAnsi="Times New Roman"/>
                <w:sz w:val="24"/>
                <w:szCs w:val="24"/>
              </w:rPr>
            </w:pPr>
            <w:r>
              <w:rPr>
                <w:rFonts w:ascii="Times New Roman" w:hAnsi="Times New Roman"/>
                <w:sz w:val="24"/>
                <w:szCs w:val="24"/>
              </w:rPr>
              <w:t>6</w:t>
            </w:r>
            <w:r w:rsidR="00E408C6">
              <w:rPr>
                <w:rFonts w:ascii="Times New Roman" w:hAnsi="Times New Roman"/>
                <w:sz w:val="24"/>
                <w:szCs w:val="24"/>
              </w:rPr>
              <w:t>0%</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 xml:space="preserve">Центр занятости населения, организации, предприятия, </w:t>
            </w:r>
            <w:r>
              <w:rPr>
                <w:rFonts w:ascii="Times New Roman" w:hAnsi="Times New Roman"/>
                <w:sz w:val="24"/>
                <w:szCs w:val="24"/>
              </w:rPr>
              <w:lastRenderedPageBreak/>
              <w:t>учреждения независимо от правовой формы собственности</w:t>
            </w:r>
            <w:r w:rsidR="003C633C">
              <w:rPr>
                <w:rFonts w:ascii="Times New Roman" w:hAnsi="Times New Roman"/>
                <w:sz w:val="24"/>
                <w:szCs w:val="24"/>
              </w:rPr>
              <w:t>, Администрация муниципального образования «</w:t>
            </w:r>
            <w:proofErr w:type="spellStart"/>
            <w:r w:rsidR="003C633C">
              <w:rPr>
                <w:rFonts w:ascii="Times New Roman" w:hAnsi="Times New Roman"/>
                <w:sz w:val="24"/>
                <w:szCs w:val="24"/>
              </w:rPr>
              <w:t>Глинковский</w:t>
            </w:r>
            <w:proofErr w:type="spellEnd"/>
            <w:r w:rsidR="003C633C">
              <w:rPr>
                <w:rFonts w:ascii="Times New Roman" w:hAnsi="Times New Roman"/>
                <w:sz w:val="24"/>
                <w:szCs w:val="24"/>
              </w:rPr>
              <w:t xml:space="preserve"> район» Смоленской области</w:t>
            </w:r>
          </w:p>
        </w:tc>
      </w:tr>
      <w:tr w:rsidR="005410BB" w:rsidRPr="007D484F" w:rsidTr="00E408C6">
        <w:tc>
          <w:tcPr>
            <w:tcW w:w="534"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rPr>
              <w:lastRenderedPageBreak/>
              <w:t>4.</w:t>
            </w:r>
          </w:p>
        </w:tc>
        <w:tc>
          <w:tcPr>
            <w:tcW w:w="2126"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lang w:eastAsia="ru-RU"/>
              </w:rPr>
              <w:t>Доля трудоустроенных инвалидов от общего числа инвалидов, признанных медико-экспертными службами трудоспособными</w:t>
            </w:r>
          </w:p>
        </w:tc>
        <w:tc>
          <w:tcPr>
            <w:tcW w:w="709" w:type="dxa"/>
          </w:tcPr>
          <w:p w:rsidR="005410BB" w:rsidRPr="005C3454" w:rsidRDefault="005410BB" w:rsidP="005410BB">
            <w:pPr>
              <w:spacing w:after="0" w:afterAutospacing="0" w:line="240" w:lineRule="auto"/>
              <w:rPr>
                <w:rFonts w:ascii="Times New Roman" w:hAnsi="Times New Roman"/>
                <w:sz w:val="24"/>
                <w:szCs w:val="24"/>
              </w:rPr>
            </w:pPr>
            <w:r w:rsidRPr="005C3454">
              <w:rPr>
                <w:rFonts w:ascii="Times New Roman" w:hAnsi="Times New Roman"/>
                <w:sz w:val="24"/>
                <w:szCs w:val="24"/>
              </w:rPr>
              <w:t>%</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20</w:t>
            </w:r>
            <w:r w:rsidR="005410BB">
              <w:rPr>
                <w:rFonts w:ascii="Times New Roman" w:hAnsi="Times New Roman"/>
                <w:sz w:val="24"/>
                <w:szCs w:val="24"/>
              </w:rPr>
              <w:t>%</w:t>
            </w:r>
          </w:p>
        </w:tc>
        <w:tc>
          <w:tcPr>
            <w:tcW w:w="851" w:type="dxa"/>
          </w:tcPr>
          <w:p w:rsidR="005410BB" w:rsidRDefault="00E408C6" w:rsidP="00E408C6">
            <w:pPr>
              <w:spacing w:after="0" w:afterAutospacing="0" w:line="240" w:lineRule="auto"/>
              <w:rPr>
                <w:rFonts w:ascii="Times New Roman" w:hAnsi="Times New Roman"/>
                <w:sz w:val="24"/>
                <w:szCs w:val="24"/>
              </w:rPr>
            </w:pPr>
            <w:r>
              <w:rPr>
                <w:rFonts w:ascii="Times New Roman" w:hAnsi="Times New Roman"/>
                <w:sz w:val="24"/>
                <w:szCs w:val="24"/>
              </w:rPr>
              <w:t>25</w:t>
            </w:r>
            <w:r w:rsidR="005410BB">
              <w:rPr>
                <w:rFonts w:ascii="Times New Roman" w:hAnsi="Times New Roman"/>
                <w:sz w:val="24"/>
                <w:szCs w:val="24"/>
              </w:rPr>
              <w:t>%</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30</w:t>
            </w:r>
            <w:r w:rsidR="005410BB">
              <w:rPr>
                <w:rFonts w:ascii="Times New Roman" w:hAnsi="Times New Roman"/>
                <w:sz w:val="24"/>
                <w:szCs w:val="24"/>
              </w:rPr>
              <w:t>%</w:t>
            </w:r>
          </w:p>
        </w:tc>
        <w:tc>
          <w:tcPr>
            <w:tcW w:w="851" w:type="dxa"/>
            <w:tcBorders>
              <w:righ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35</w:t>
            </w:r>
            <w:r w:rsidR="005410BB">
              <w:rPr>
                <w:rFonts w:ascii="Times New Roman" w:hAnsi="Times New Roman"/>
                <w:sz w:val="24"/>
                <w:szCs w:val="24"/>
              </w:rPr>
              <w:t>%</w:t>
            </w:r>
          </w:p>
        </w:tc>
        <w:tc>
          <w:tcPr>
            <w:tcW w:w="850" w:type="dxa"/>
            <w:tcBorders>
              <w:left w:val="single" w:sz="4" w:space="0" w:color="auto"/>
              <w:right w:val="single" w:sz="4" w:space="0" w:color="auto"/>
            </w:tcBorders>
          </w:tcPr>
          <w:p w:rsidR="005410BB" w:rsidRPr="005C3454" w:rsidRDefault="003C633C" w:rsidP="005410BB">
            <w:pPr>
              <w:spacing w:after="0" w:afterAutospacing="0" w:line="240" w:lineRule="auto"/>
              <w:rPr>
                <w:rFonts w:ascii="Times New Roman" w:hAnsi="Times New Roman"/>
                <w:sz w:val="24"/>
                <w:szCs w:val="24"/>
              </w:rPr>
            </w:pPr>
            <w:r>
              <w:rPr>
                <w:rFonts w:ascii="Times New Roman" w:hAnsi="Times New Roman"/>
                <w:sz w:val="24"/>
                <w:szCs w:val="24"/>
              </w:rPr>
              <w:t>5</w:t>
            </w:r>
            <w:r w:rsidR="00E408C6">
              <w:rPr>
                <w:rFonts w:ascii="Times New Roman" w:hAnsi="Times New Roman"/>
                <w:sz w:val="24"/>
                <w:szCs w:val="24"/>
              </w:rPr>
              <w:t>0%</w:t>
            </w:r>
          </w:p>
        </w:tc>
        <w:tc>
          <w:tcPr>
            <w:tcW w:w="851" w:type="dxa"/>
            <w:tcBorders>
              <w:left w:val="single" w:sz="4" w:space="0" w:color="auto"/>
            </w:tcBorders>
          </w:tcPr>
          <w:p w:rsidR="005410BB" w:rsidRPr="005C3454" w:rsidRDefault="003C633C" w:rsidP="005410BB">
            <w:pPr>
              <w:spacing w:after="0" w:afterAutospacing="0" w:line="240" w:lineRule="auto"/>
              <w:rPr>
                <w:rFonts w:ascii="Times New Roman" w:hAnsi="Times New Roman"/>
                <w:sz w:val="24"/>
                <w:szCs w:val="24"/>
              </w:rPr>
            </w:pPr>
            <w:r>
              <w:rPr>
                <w:rFonts w:ascii="Times New Roman" w:hAnsi="Times New Roman"/>
                <w:sz w:val="24"/>
                <w:szCs w:val="24"/>
              </w:rPr>
              <w:t>60</w:t>
            </w:r>
            <w:r w:rsidR="00E408C6">
              <w:rPr>
                <w:rFonts w:ascii="Times New Roman" w:hAnsi="Times New Roman"/>
                <w:sz w:val="24"/>
                <w:szCs w:val="24"/>
              </w:rPr>
              <w:t>%</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Центр занятости населения, организации, предприятия, учреждения независимо от правовой формы собственности, отдел социальной защиты населения, районные общество инвалидов,  структурные подразделения Администрации</w:t>
            </w:r>
          </w:p>
        </w:tc>
      </w:tr>
    </w:tbl>
    <w:p w:rsidR="00AE3C7C" w:rsidRDefault="00AE3C7C" w:rsidP="00405333">
      <w:pPr>
        <w:spacing w:after="0" w:afterAutospacing="0" w:line="240" w:lineRule="auto"/>
        <w:jc w:val="center"/>
        <w:rPr>
          <w:rFonts w:ascii="Times New Roman" w:eastAsia="Times New Roman" w:hAnsi="Times New Roman"/>
          <w:b/>
          <w:sz w:val="28"/>
          <w:szCs w:val="28"/>
          <w:lang w:eastAsia="ru-RU"/>
        </w:rPr>
        <w:sectPr w:rsidR="00AE3C7C" w:rsidSect="00092EFD">
          <w:pgSz w:w="11906" w:h="16838"/>
          <w:pgMar w:top="1134" w:right="707" w:bottom="1134" w:left="1418" w:header="709" w:footer="709" w:gutter="0"/>
          <w:cols w:space="708"/>
          <w:docGrid w:linePitch="360"/>
        </w:sectPr>
      </w:pPr>
    </w:p>
    <w:p w:rsidR="00C76CB3" w:rsidRPr="003C633C" w:rsidRDefault="00405333" w:rsidP="003C633C">
      <w:pPr>
        <w:pStyle w:val="a3"/>
        <w:numPr>
          <w:ilvl w:val="0"/>
          <w:numId w:val="15"/>
        </w:numPr>
        <w:spacing w:after="0" w:afterAutospacing="0" w:line="240" w:lineRule="auto"/>
        <w:jc w:val="center"/>
        <w:rPr>
          <w:rFonts w:ascii="Times New Roman" w:eastAsia="Times New Roman" w:hAnsi="Times New Roman"/>
          <w:b/>
          <w:sz w:val="28"/>
          <w:szCs w:val="28"/>
          <w:lang w:eastAsia="ru-RU"/>
        </w:rPr>
      </w:pPr>
      <w:r w:rsidRPr="003C633C">
        <w:rPr>
          <w:rFonts w:ascii="Times New Roman" w:eastAsia="Times New Roman" w:hAnsi="Times New Roman"/>
          <w:b/>
          <w:sz w:val="28"/>
          <w:szCs w:val="28"/>
          <w:lang w:eastAsia="ru-RU"/>
        </w:rPr>
        <w:lastRenderedPageBreak/>
        <w:t>Перечень мероприятий</w:t>
      </w:r>
      <w:r w:rsidR="004A6FFE" w:rsidRPr="003C633C">
        <w:rPr>
          <w:rFonts w:ascii="Times New Roman" w:eastAsia="Times New Roman" w:hAnsi="Times New Roman"/>
          <w:b/>
          <w:sz w:val="28"/>
          <w:szCs w:val="28"/>
          <w:lang w:eastAsia="ru-RU"/>
        </w:rPr>
        <w:t>,</w:t>
      </w:r>
      <w:r w:rsidR="00953563" w:rsidRPr="003C633C">
        <w:rPr>
          <w:rFonts w:ascii="Times New Roman" w:eastAsia="Times New Roman" w:hAnsi="Times New Roman"/>
          <w:b/>
          <w:sz w:val="28"/>
          <w:szCs w:val="28"/>
          <w:lang w:eastAsia="ru-RU"/>
        </w:rPr>
        <w:t xml:space="preserve"> </w:t>
      </w:r>
      <w:r w:rsidR="004A6FFE" w:rsidRPr="003C633C">
        <w:rPr>
          <w:rFonts w:ascii="Times New Roman" w:eastAsia="Times New Roman" w:hAnsi="Times New Roman"/>
          <w:b/>
          <w:sz w:val="28"/>
          <w:szCs w:val="28"/>
          <w:lang w:eastAsia="ru-RU"/>
        </w:rPr>
        <w:t xml:space="preserve">реализуемых для достижения запланированных значений показателей </w:t>
      </w:r>
    </w:p>
    <w:p w:rsidR="00C76CB3" w:rsidRDefault="00953563" w:rsidP="00953563">
      <w:pPr>
        <w:spacing w:after="0" w:afterAutospacing="0" w:line="240" w:lineRule="auto"/>
        <w:jc w:val="center"/>
        <w:rPr>
          <w:rFonts w:ascii="Times New Roman" w:eastAsia="Times New Roman" w:hAnsi="Times New Roman"/>
          <w:b/>
          <w:sz w:val="28"/>
          <w:szCs w:val="28"/>
          <w:lang w:eastAsia="ru-RU"/>
        </w:rPr>
      </w:pPr>
      <w:r w:rsidRPr="001B283C">
        <w:rPr>
          <w:rFonts w:ascii="Times New Roman" w:hAnsi="Times New Roman"/>
          <w:b/>
          <w:sz w:val="28"/>
          <w:szCs w:val="28"/>
        </w:rPr>
        <w:t>фактического трудоустройства инвалидов</w:t>
      </w:r>
      <w:r w:rsidRPr="00810E2C">
        <w:rPr>
          <w:szCs w:val="28"/>
        </w:rPr>
        <w:t xml:space="preserve"> </w:t>
      </w:r>
      <w:r>
        <w:rPr>
          <w:rFonts w:ascii="Times New Roman" w:eastAsia="Times New Roman" w:hAnsi="Times New Roman"/>
          <w:b/>
          <w:sz w:val="28"/>
          <w:szCs w:val="28"/>
          <w:lang w:eastAsia="ru-RU"/>
        </w:rPr>
        <w:t>в</w:t>
      </w:r>
      <w:r w:rsidRPr="005713E9">
        <w:rPr>
          <w:rFonts w:ascii="Times New Roman" w:eastAsia="Times New Roman" w:hAnsi="Times New Roman"/>
          <w:b/>
          <w:sz w:val="28"/>
          <w:szCs w:val="28"/>
          <w:lang w:eastAsia="ru-RU"/>
        </w:rPr>
        <w:t xml:space="preserve"> муниципально</w:t>
      </w:r>
      <w:r>
        <w:rPr>
          <w:rFonts w:ascii="Times New Roman" w:eastAsia="Times New Roman" w:hAnsi="Times New Roman"/>
          <w:b/>
          <w:sz w:val="28"/>
          <w:szCs w:val="28"/>
          <w:lang w:eastAsia="ru-RU"/>
        </w:rPr>
        <w:t>м</w:t>
      </w:r>
      <w:r w:rsidRPr="005713E9">
        <w:rPr>
          <w:rFonts w:ascii="Times New Roman" w:eastAsia="Times New Roman" w:hAnsi="Times New Roman"/>
          <w:b/>
          <w:sz w:val="28"/>
          <w:szCs w:val="28"/>
          <w:lang w:eastAsia="ru-RU"/>
        </w:rPr>
        <w:t xml:space="preserve"> образовани</w:t>
      </w:r>
      <w:r>
        <w:rPr>
          <w:rFonts w:ascii="Times New Roman" w:eastAsia="Times New Roman" w:hAnsi="Times New Roman"/>
          <w:b/>
          <w:sz w:val="28"/>
          <w:szCs w:val="28"/>
          <w:lang w:eastAsia="ru-RU"/>
        </w:rPr>
        <w:t>и</w:t>
      </w:r>
      <w:r w:rsidRPr="005713E9">
        <w:rPr>
          <w:rFonts w:ascii="Times New Roman" w:eastAsia="Times New Roman" w:hAnsi="Times New Roman"/>
          <w:b/>
          <w:sz w:val="28"/>
          <w:szCs w:val="28"/>
          <w:lang w:eastAsia="ru-RU"/>
        </w:rPr>
        <w:t xml:space="preserve"> </w:t>
      </w:r>
    </w:p>
    <w:p w:rsidR="00953563" w:rsidRDefault="00953563" w:rsidP="00953563">
      <w:pPr>
        <w:spacing w:after="0" w:afterAutospacing="0" w:line="240" w:lineRule="auto"/>
        <w:jc w:val="center"/>
        <w:rPr>
          <w:rFonts w:ascii="Times New Roman" w:eastAsia="Times New Roman" w:hAnsi="Times New Roman"/>
          <w:b/>
          <w:sz w:val="28"/>
          <w:szCs w:val="28"/>
          <w:lang w:eastAsia="ru-RU"/>
        </w:rPr>
      </w:pPr>
      <w:r w:rsidRPr="005713E9">
        <w:rPr>
          <w:rFonts w:ascii="Times New Roman" w:eastAsia="Times New Roman" w:hAnsi="Times New Roman"/>
          <w:b/>
          <w:sz w:val="28"/>
          <w:szCs w:val="28"/>
          <w:lang w:eastAsia="ru-RU"/>
        </w:rPr>
        <w:t>«</w:t>
      </w:r>
      <w:proofErr w:type="spellStart"/>
      <w:r w:rsidR="00E408C6">
        <w:rPr>
          <w:rFonts w:ascii="Times New Roman" w:eastAsia="Times New Roman" w:hAnsi="Times New Roman"/>
          <w:b/>
          <w:sz w:val="28"/>
          <w:szCs w:val="28"/>
          <w:lang w:eastAsia="ru-RU"/>
        </w:rPr>
        <w:t>Глинковский</w:t>
      </w:r>
      <w:proofErr w:type="spellEnd"/>
      <w:r w:rsidRPr="005713E9">
        <w:rPr>
          <w:rFonts w:ascii="Times New Roman" w:eastAsia="Times New Roman" w:hAnsi="Times New Roman"/>
          <w:b/>
          <w:sz w:val="28"/>
          <w:szCs w:val="28"/>
          <w:lang w:eastAsia="ru-RU"/>
        </w:rPr>
        <w:t xml:space="preserve"> район» Смоленской области</w:t>
      </w:r>
      <w:r w:rsidR="00E408C6">
        <w:rPr>
          <w:rFonts w:ascii="Times New Roman" w:eastAsia="Times New Roman" w:hAnsi="Times New Roman"/>
          <w:b/>
          <w:sz w:val="28"/>
          <w:szCs w:val="28"/>
          <w:lang w:eastAsia="ru-RU"/>
        </w:rPr>
        <w:t xml:space="preserve"> на 2018 – 2022</w:t>
      </w:r>
      <w:r w:rsidR="00C76CB3">
        <w:rPr>
          <w:rFonts w:ascii="Times New Roman" w:eastAsia="Times New Roman" w:hAnsi="Times New Roman"/>
          <w:b/>
          <w:sz w:val="28"/>
          <w:szCs w:val="28"/>
          <w:lang w:eastAsia="ru-RU"/>
        </w:rPr>
        <w:t xml:space="preserve"> годы</w:t>
      </w:r>
    </w:p>
    <w:p w:rsidR="00C76CB3" w:rsidRPr="005713E9" w:rsidRDefault="00C76CB3" w:rsidP="00953563">
      <w:pPr>
        <w:spacing w:after="0" w:afterAutospacing="0" w:line="240" w:lineRule="auto"/>
        <w:jc w:val="center"/>
        <w:rPr>
          <w:rFonts w:ascii="Times New Roman" w:eastAsia="Times New Roman" w:hAnsi="Times New Roman"/>
          <w:b/>
          <w:sz w:val="28"/>
          <w:szCs w:val="28"/>
          <w:lang w:eastAsia="ru-RU"/>
        </w:rPr>
      </w:pPr>
    </w:p>
    <w:tbl>
      <w:tblPr>
        <w:tblStyle w:val="a4"/>
        <w:tblW w:w="15701" w:type="dxa"/>
        <w:tblInd w:w="-459" w:type="dxa"/>
        <w:tblLayout w:type="fixed"/>
        <w:tblLook w:val="04A0"/>
      </w:tblPr>
      <w:tblGrid>
        <w:gridCol w:w="814"/>
        <w:gridCol w:w="4289"/>
        <w:gridCol w:w="4395"/>
        <w:gridCol w:w="2694"/>
        <w:gridCol w:w="3509"/>
      </w:tblGrid>
      <w:tr w:rsidR="00C76CB3" w:rsidTr="005416F8">
        <w:tc>
          <w:tcPr>
            <w:tcW w:w="814"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w:t>
            </w:r>
          </w:p>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п/п</w:t>
            </w:r>
          </w:p>
        </w:tc>
        <w:tc>
          <w:tcPr>
            <w:tcW w:w="4289"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Наименование мероприятия</w:t>
            </w:r>
          </w:p>
        </w:tc>
        <w:tc>
          <w:tcPr>
            <w:tcW w:w="4395"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Ответственные исполнители, соисполнители</w:t>
            </w:r>
          </w:p>
        </w:tc>
        <w:tc>
          <w:tcPr>
            <w:tcW w:w="2694"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Срок реализации</w:t>
            </w:r>
          </w:p>
        </w:tc>
        <w:tc>
          <w:tcPr>
            <w:tcW w:w="3509"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Ожидаемый результат</w:t>
            </w:r>
          </w:p>
        </w:tc>
      </w:tr>
      <w:tr w:rsidR="00C76CB3" w:rsidTr="005416F8">
        <w:tc>
          <w:tcPr>
            <w:tcW w:w="814" w:type="dxa"/>
          </w:tcPr>
          <w:p w:rsidR="00C76CB3" w:rsidRPr="006A636C" w:rsidRDefault="00C76CB3" w:rsidP="005416F8">
            <w:pPr>
              <w:spacing w:after="0" w:afterAutospacing="0"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1</w:t>
            </w:r>
          </w:p>
        </w:tc>
        <w:tc>
          <w:tcPr>
            <w:tcW w:w="4289"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2</w:t>
            </w:r>
          </w:p>
        </w:tc>
        <w:tc>
          <w:tcPr>
            <w:tcW w:w="4395"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3</w:t>
            </w:r>
          </w:p>
        </w:tc>
        <w:tc>
          <w:tcPr>
            <w:tcW w:w="2694"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4</w:t>
            </w:r>
          </w:p>
        </w:tc>
        <w:tc>
          <w:tcPr>
            <w:tcW w:w="3509"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5</w:t>
            </w:r>
          </w:p>
        </w:tc>
      </w:tr>
      <w:tr w:rsidR="005416F8" w:rsidRPr="0003411D" w:rsidTr="005416F8">
        <w:tc>
          <w:tcPr>
            <w:tcW w:w="15701" w:type="dxa"/>
            <w:gridSpan w:val="5"/>
          </w:tcPr>
          <w:p w:rsidR="00C76CB3" w:rsidRPr="00D2324F" w:rsidRDefault="00C76CB3" w:rsidP="002149A8">
            <w:pPr>
              <w:pStyle w:val="aa"/>
              <w:ind w:right="113"/>
              <w:jc w:val="center"/>
              <w:rPr>
                <w:rFonts w:ascii="Times New Roman" w:hAnsi="Times New Roman" w:cs="Times New Roman"/>
                <w:b/>
                <w:color w:val="000000" w:themeColor="text1"/>
                <w:sz w:val="28"/>
                <w:szCs w:val="28"/>
                <w:lang w:eastAsia="ru-RU"/>
              </w:rPr>
            </w:pPr>
            <w:r w:rsidRPr="00D2324F">
              <w:rPr>
                <w:rFonts w:ascii="Times New Roman" w:hAnsi="Times New Roman" w:cs="Times New Roman"/>
                <w:b/>
                <w:color w:val="000000" w:themeColor="text1"/>
                <w:sz w:val="28"/>
                <w:szCs w:val="28"/>
                <w:lang w:eastAsia="ru-RU"/>
              </w:rPr>
              <w:t>1. Мероприятия по организации мониторинга, анализа и прогнозирования востребованности инвалидами услуг в области занятости населения</w:t>
            </w:r>
          </w:p>
        </w:tc>
      </w:tr>
      <w:tr w:rsidR="00C76CB3" w:rsidRPr="0003411D" w:rsidTr="005416F8">
        <w:tc>
          <w:tcPr>
            <w:tcW w:w="814"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1.1.</w:t>
            </w:r>
          </w:p>
        </w:tc>
        <w:tc>
          <w:tcPr>
            <w:tcW w:w="4289"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Анализ на территории муниципального района свободных рабочих мест (должностей), включая квотированные, для трудоустройства инвалидов, с учетом их профессионального потенциала, соответствия рабочих мест рекомендованным инвалидам условиям труда и видам деятельности</w:t>
            </w:r>
          </w:p>
        </w:tc>
        <w:tc>
          <w:tcPr>
            <w:tcW w:w="4395" w:type="dxa"/>
          </w:tcPr>
          <w:p w:rsidR="00C76CB3" w:rsidRPr="0003411D" w:rsidRDefault="00E408C6"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 </w:t>
            </w:r>
            <w:hyperlink r:id="rId8" w:tgtFrame="_blank" w:history="1"/>
          </w:p>
        </w:tc>
        <w:tc>
          <w:tcPr>
            <w:tcW w:w="2694" w:type="dxa"/>
          </w:tcPr>
          <w:p w:rsidR="00C76CB3" w:rsidRPr="0003411D" w:rsidRDefault="00C76CB3" w:rsidP="002149A8">
            <w:pPr>
              <w:spacing w:after="0" w:afterAutospacing="0" w:line="240" w:lineRule="auto"/>
              <w:ind w:right="-6"/>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Ежемесячно</w:t>
            </w:r>
            <w:r>
              <w:rPr>
                <w:rFonts w:ascii="Times New Roman" w:eastAsia="Times New Roman" w:hAnsi="Times New Roman"/>
                <w:color w:val="000000" w:themeColor="text1"/>
                <w:sz w:val="28"/>
                <w:szCs w:val="28"/>
                <w:lang w:eastAsia="ru-RU"/>
              </w:rPr>
              <w:t xml:space="preserve"> в течение запланированного периода</w:t>
            </w:r>
            <w:r w:rsidR="00E408C6">
              <w:rPr>
                <w:rFonts w:ascii="Times New Roman" w:eastAsia="Times New Roman" w:hAnsi="Times New Roman"/>
                <w:color w:val="000000" w:themeColor="text1"/>
                <w:sz w:val="28"/>
                <w:szCs w:val="28"/>
                <w:lang w:eastAsia="ru-RU"/>
              </w:rPr>
              <w:t xml:space="preserve"> </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формирование территориальных банков вакантных рабочих мест для трудоустройства незанятых инвалидов, не обратившихся в службу занятости населения в целях поиска работы</w:t>
            </w:r>
          </w:p>
        </w:tc>
      </w:tr>
      <w:tr w:rsidR="00C76CB3" w:rsidRPr="0003411D" w:rsidTr="005416F8">
        <w:tc>
          <w:tcPr>
            <w:tcW w:w="814"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1.2.</w:t>
            </w:r>
          </w:p>
        </w:tc>
        <w:tc>
          <w:tcPr>
            <w:tcW w:w="4289"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Мониторинг предоставления работодателями сведений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w:t>
            </w:r>
            <w:r w:rsidRPr="0003411D">
              <w:rPr>
                <w:rFonts w:ascii="Times New Roman" w:eastAsia="Times New Roman" w:hAnsi="Times New Roman"/>
                <w:color w:val="000000" w:themeColor="text1"/>
                <w:sz w:val="28"/>
                <w:szCs w:val="28"/>
                <w:lang w:eastAsia="ru-RU"/>
              </w:rPr>
              <w:lastRenderedPageBreak/>
              <w:t>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tc>
        <w:tc>
          <w:tcPr>
            <w:tcW w:w="4395" w:type="dxa"/>
          </w:tcPr>
          <w:p w:rsidR="00C76CB3" w:rsidRPr="0003411D" w:rsidRDefault="00E408C6"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lastRenderedPageBreak/>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w:t>
            </w:r>
          </w:p>
        </w:tc>
        <w:tc>
          <w:tcPr>
            <w:tcW w:w="2694" w:type="dxa"/>
          </w:tcPr>
          <w:p w:rsidR="00C76CB3" w:rsidRPr="0003411D" w:rsidRDefault="00C76CB3" w:rsidP="002149A8">
            <w:pPr>
              <w:spacing w:after="0" w:afterAutospacing="0" w:line="240" w:lineRule="auto"/>
              <w:ind w:right="-6"/>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Ежемесячно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ф</w:t>
            </w:r>
            <w:r w:rsidRPr="0003411D">
              <w:rPr>
                <w:rFonts w:ascii="Times New Roman" w:eastAsia="Times New Roman" w:hAnsi="Times New Roman"/>
                <w:color w:val="000000" w:themeColor="text1"/>
                <w:sz w:val="28"/>
                <w:szCs w:val="28"/>
                <w:lang w:eastAsia="ru-RU"/>
              </w:rPr>
              <w:t xml:space="preserve">ормирование  банка данных о вакантных квотируемых рабочих мест для трудоустройства инвалидов, доля работодателей, осуществляющих деятельность на территории Смоленского </w:t>
            </w:r>
            <w:r w:rsidRPr="0003411D">
              <w:rPr>
                <w:rFonts w:ascii="Times New Roman" w:eastAsia="Times New Roman" w:hAnsi="Times New Roman"/>
                <w:color w:val="000000" w:themeColor="text1"/>
                <w:sz w:val="28"/>
                <w:szCs w:val="28"/>
                <w:lang w:eastAsia="ru-RU"/>
              </w:rPr>
              <w:lastRenderedPageBreak/>
              <w:t xml:space="preserve">района, которым установлена  квота для приема на работу инвалидов, предоставивших информацию о созданных или выделенных рабочих местах для трудоустройства инвалидов в соответствии с установленной </w:t>
            </w:r>
            <w:hyperlink r:id="rId9" w:history="1">
              <w:r w:rsidRPr="0003411D">
                <w:rPr>
                  <w:rFonts w:ascii="Times New Roman" w:eastAsia="Times New Roman" w:hAnsi="Times New Roman"/>
                  <w:color w:val="000000" w:themeColor="text1"/>
                  <w:sz w:val="28"/>
                  <w:szCs w:val="28"/>
                  <w:lang w:eastAsia="ru-RU"/>
                </w:rPr>
                <w:t>квотой</w:t>
              </w:r>
            </w:hyperlink>
            <w:r w:rsidRPr="0003411D">
              <w:rPr>
                <w:rFonts w:ascii="Times New Roman" w:eastAsia="Times New Roman" w:hAnsi="Times New Roman"/>
                <w:color w:val="000000" w:themeColor="text1"/>
                <w:sz w:val="28"/>
                <w:szCs w:val="28"/>
                <w:lang w:eastAsia="ru-RU"/>
              </w:rPr>
              <w:t xml:space="preserve"> </w:t>
            </w:r>
          </w:p>
        </w:tc>
      </w:tr>
      <w:tr w:rsidR="005416F8" w:rsidRPr="0003411D" w:rsidTr="005416F8">
        <w:tc>
          <w:tcPr>
            <w:tcW w:w="15701" w:type="dxa"/>
            <w:gridSpan w:val="5"/>
          </w:tcPr>
          <w:p w:rsidR="00C76CB3" w:rsidRPr="00D2324F" w:rsidRDefault="00C76CB3" w:rsidP="002149A8">
            <w:pPr>
              <w:spacing w:after="0" w:afterAutospacing="0" w:line="240" w:lineRule="auto"/>
              <w:ind w:right="113"/>
              <w:jc w:val="center"/>
              <w:rPr>
                <w:rFonts w:ascii="Times New Roman" w:hAnsi="Times New Roman"/>
                <w:b/>
                <w:color w:val="000000" w:themeColor="text1"/>
                <w:sz w:val="28"/>
                <w:szCs w:val="28"/>
              </w:rPr>
            </w:pPr>
            <w:r w:rsidRPr="00D2324F">
              <w:rPr>
                <w:rFonts w:ascii="Times New Roman" w:hAnsi="Times New Roman"/>
                <w:b/>
                <w:color w:val="000000" w:themeColor="text1"/>
                <w:sz w:val="28"/>
                <w:szCs w:val="28"/>
              </w:rPr>
              <w:lastRenderedPageBreak/>
              <w:t>2.  Мероприятия по обеспечению доступности рабочих мест</w:t>
            </w:r>
          </w:p>
        </w:tc>
      </w:tr>
      <w:tr w:rsidR="00C76CB3" w:rsidRPr="0003411D" w:rsidTr="005416F8">
        <w:tc>
          <w:tcPr>
            <w:tcW w:w="814" w:type="dxa"/>
          </w:tcPr>
          <w:p w:rsidR="00C76CB3" w:rsidRPr="0003411D" w:rsidRDefault="00C76CB3" w:rsidP="002149A8">
            <w:pPr>
              <w:spacing w:after="0" w:afterAutospacing="0" w:line="240" w:lineRule="auto"/>
              <w:ind w:right="-108"/>
              <w:rPr>
                <w:rFonts w:ascii="Times New Roman" w:hAnsi="Times New Roman"/>
                <w:color w:val="000000" w:themeColor="text1"/>
                <w:sz w:val="28"/>
                <w:szCs w:val="28"/>
              </w:rPr>
            </w:pPr>
            <w:r w:rsidRPr="0003411D">
              <w:rPr>
                <w:rFonts w:ascii="Times New Roman" w:hAnsi="Times New Roman"/>
                <w:color w:val="000000" w:themeColor="text1"/>
                <w:sz w:val="28"/>
                <w:szCs w:val="28"/>
              </w:rPr>
              <w:t>2.1</w:t>
            </w:r>
          </w:p>
        </w:tc>
        <w:tc>
          <w:tcPr>
            <w:tcW w:w="4289" w:type="dxa"/>
          </w:tcPr>
          <w:p w:rsidR="00C76CB3" w:rsidRPr="0003411D" w:rsidRDefault="00C76CB3" w:rsidP="002149A8">
            <w:pPr>
              <w:spacing w:after="0" w:afterAutospacing="0" w:line="240" w:lineRule="auto"/>
              <w:ind w:right="113"/>
              <w:rPr>
                <w:rFonts w:ascii="Times New Roman" w:hAnsi="Times New Roman"/>
                <w:color w:val="000000" w:themeColor="text1"/>
                <w:sz w:val="28"/>
                <w:szCs w:val="28"/>
              </w:rPr>
            </w:pPr>
            <w:r w:rsidRPr="0003411D">
              <w:rPr>
                <w:rFonts w:ascii="Times New Roman" w:eastAsia="Times New Roman" w:hAnsi="Times New Roman"/>
                <w:color w:val="000000" w:themeColor="text1"/>
                <w:sz w:val="28"/>
                <w:szCs w:val="28"/>
                <w:lang w:eastAsia="ru-RU"/>
              </w:rPr>
              <w:t>Создание условий для повышения эффективности мер по трудоустройству инвалидов, обеспечению доступности рабочих мест, включая квотированные рабочие места, оборудованных в соответствии с рекомендованными для инвалида условиями труда</w:t>
            </w:r>
          </w:p>
        </w:tc>
        <w:tc>
          <w:tcPr>
            <w:tcW w:w="4395" w:type="dxa"/>
          </w:tcPr>
          <w:p w:rsidR="00C76CB3" w:rsidRPr="0003411D" w:rsidRDefault="00C76CB3" w:rsidP="002149A8">
            <w:pPr>
              <w:spacing w:after="0" w:afterAutospacing="0" w:line="240" w:lineRule="auto"/>
              <w:ind w:right="113"/>
              <w:rPr>
                <w:rFonts w:ascii="Times New Roman" w:hAnsi="Times New Roman"/>
                <w:color w:val="000000" w:themeColor="text1"/>
                <w:sz w:val="28"/>
                <w:szCs w:val="28"/>
              </w:rPr>
            </w:pPr>
            <w:r w:rsidRPr="0003411D">
              <w:rPr>
                <w:rFonts w:ascii="Times New Roman" w:hAnsi="Times New Roman"/>
                <w:color w:val="000000" w:themeColor="text1"/>
                <w:sz w:val="28"/>
                <w:szCs w:val="28"/>
              </w:rPr>
              <w:t>П</w:t>
            </w:r>
            <w:r w:rsidRPr="0003411D">
              <w:rPr>
                <w:rFonts w:ascii="Times New Roman" w:hAnsi="Times New Roman"/>
                <w:color w:val="000000" w:themeColor="text1"/>
                <w:spacing w:val="2"/>
                <w:sz w:val="28"/>
                <w:szCs w:val="28"/>
              </w:rPr>
              <w:t xml:space="preserve">редприятия, учреждения и организации независимо от организационно-правовой формы и формы собственности по вопросам реализации мер, направленных на </w:t>
            </w:r>
            <w:r w:rsidRPr="0003411D">
              <w:rPr>
                <w:rFonts w:ascii="Times New Roman" w:hAnsi="Times New Roman"/>
                <w:color w:val="000000" w:themeColor="text1"/>
                <w:sz w:val="28"/>
                <w:szCs w:val="28"/>
              </w:rPr>
              <w:t>трудоустройство инвалидов</w:t>
            </w:r>
          </w:p>
        </w:tc>
        <w:tc>
          <w:tcPr>
            <w:tcW w:w="2694" w:type="dxa"/>
          </w:tcPr>
          <w:p w:rsidR="00C76CB3" w:rsidRPr="0003411D" w:rsidRDefault="00C76CB3" w:rsidP="00E408C6">
            <w:pPr>
              <w:spacing w:after="0" w:afterAutospacing="0" w:line="240" w:lineRule="auto"/>
              <w:ind w:right="113"/>
              <w:rPr>
                <w:rFonts w:ascii="Times New Roman" w:hAnsi="Times New Roman"/>
                <w:color w:val="000000" w:themeColor="text1"/>
                <w:sz w:val="28"/>
                <w:szCs w:val="28"/>
              </w:rPr>
            </w:pPr>
            <w:r w:rsidRPr="0003411D">
              <w:rPr>
                <w:rFonts w:ascii="Times New Roman" w:hAnsi="Times New Roman"/>
                <w:color w:val="000000" w:themeColor="text1"/>
                <w:sz w:val="28"/>
                <w:szCs w:val="28"/>
              </w:rPr>
              <w:t>2018 – 202</w:t>
            </w:r>
            <w:r w:rsidR="00E408C6">
              <w:rPr>
                <w:rFonts w:ascii="Times New Roman" w:hAnsi="Times New Roman"/>
                <w:color w:val="000000" w:themeColor="text1"/>
                <w:sz w:val="28"/>
                <w:szCs w:val="28"/>
              </w:rPr>
              <w:t>2</w:t>
            </w:r>
            <w:r w:rsidRPr="0003411D">
              <w:rPr>
                <w:rFonts w:ascii="Times New Roman" w:hAnsi="Times New Roman"/>
                <w:color w:val="000000" w:themeColor="text1"/>
                <w:sz w:val="28"/>
                <w:szCs w:val="28"/>
              </w:rPr>
              <w:t xml:space="preserve"> годы</w:t>
            </w:r>
          </w:p>
        </w:tc>
        <w:tc>
          <w:tcPr>
            <w:tcW w:w="3509" w:type="dxa"/>
          </w:tcPr>
          <w:p w:rsidR="00C76CB3" w:rsidRPr="0003411D" w:rsidRDefault="00C76CB3" w:rsidP="002149A8">
            <w:pPr>
              <w:spacing w:after="0" w:afterAutospacing="0" w:line="240" w:lineRule="auto"/>
              <w:ind w:right="113"/>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у</w:t>
            </w:r>
            <w:r w:rsidRPr="0003411D">
              <w:rPr>
                <w:rFonts w:ascii="Times New Roman" w:eastAsia="Times New Roman" w:hAnsi="Times New Roman"/>
                <w:color w:val="000000" w:themeColor="text1"/>
                <w:sz w:val="28"/>
                <w:szCs w:val="28"/>
                <w:lang w:eastAsia="ru-RU"/>
              </w:rPr>
              <w:t>величение количества рабочих мест в соответствии с рекомендованными для инвалида условиями труда</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textAlignment w:val="baseline"/>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3</w:t>
            </w:r>
            <w:r w:rsidRPr="0003411D">
              <w:rPr>
                <w:rFonts w:ascii="Times New Roman" w:eastAsia="Times New Roman" w:hAnsi="Times New Roman"/>
                <w:b/>
                <w:color w:val="000000" w:themeColor="text1"/>
                <w:sz w:val="28"/>
                <w:szCs w:val="28"/>
                <w:lang w:eastAsia="ru-RU"/>
              </w:rPr>
              <w:t>. Мероприятия по повышению уровня трудоустройства инвалидов трудоспособного возраста</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textAlignment w:val="baseline"/>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3</w:t>
            </w:r>
            <w:r w:rsidRPr="0003411D">
              <w:rPr>
                <w:rFonts w:ascii="Times New Roman" w:eastAsia="Times New Roman" w:hAnsi="Times New Roman"/>
                <w:b/>
                <w:color w:val="000000" w:themeColor="text1"/>
                <w:sz w:val="28"/>
                <w:szCs w:val="28"/>
                <w:lang w:eastAsia="ru-RU"/>
              </w:rPr>
              <w:t>.1. Мероприятия по стимулированию роста числа и качества рабочих мест, в том числе выделенных в счет квот</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.1.1</w:t>
            </w:r>
          </w:p>
        </w:tc>
        <w:tc>
          <w:tcPr>
            <w:tcW w:w="4289"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Осуществление мероприятий по оказанию помощи во взаимодействии </w:t>
            </w:r>
            <w:r w:rsidR="00E408C6" w:rsidRPr="00510D14">
              <w:rPr>
                <w:rFonts w:ascii="Times New Roman" w:eastAsia="Times New Roman" w:hAnsi="Times New Roman"/>
                <w:sz w:val="28"/>
                <w:szCs w:val="28"/>
                <w:lang w:eastAsia="ru-RU"/>
              </w:rPr>
              <w:t>отдел</w:t>
            </w:r>
            <w:r w:rsidR="00E408C6">
              <w:rPr>
                <w:rFonts w:ascii="Times New Roman" w:eastAsia="Times New Roman" w:hAnsi="Times New Roman"/>
                <w:sz w:val="28"/>
                <w:szCs w:val="28"/>
                <w:lang w:eastAsia="ru-RU"/>
              </w:rPr>
              <w:t>а</w:t>
            </w:r>
            <w:r w:rsidR="00E408C6" w:rsidRPr="00510D14">
              <w:rPr>
                <w:rFonts w:ascii="Times New Roman" w:eastAsia="Times New Roman" w:hAnsi="Times New Roman"/>
                <w:sz w:val="28"/>
                <w:szCs w:val="28"/>
                <w:lang w:eastAsia="ru-RU"/>
              </w:rPr>
              <w:t xml:space="preserve">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 </w:t>
            </w:r>
            <w:r w:rsidRPr="0003411D">
              <w:rPr>
                <w:rFonts w:ascii="Times New Roman" w:eastAsia="Times New Roman" w:hAnsi="Times New Roman"/>
                <w:color w:val="000000" w:themeColor="text1"/>
                <w:sz w:val="28"/>
                <w:szCs w:val="28"/>
                <w:lang w:eastAsia="ru-RU"/>
              </w:rPr>
              <w:t xml:space="preserve">с </w:t>
            </w:r>
            <w:r w:rsidRPr="0003411D">
              <w:rPr>
                <w:rFonts w:ascii="Times New Roman" w:eastAsia="Times New Roman" w:hAnsi="Times New Roman"/>
                <w:color w:val="000000" w:themeColor="text1"/>
                <w:sz w:val="28"/>
                <w:szCs w:val="28"/>
                <w:lang w:eastAsia="ru-RU"/>
              </w:rPr>
              <w:lastRenderedPageBreak/>
              <w:t>объединениями работодателей по вопросам содействия трудоустройству инвалидов на квотированные рабочие места</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lastRenderedPageBreak/>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w:t>
            </w:r>
            <w:r w:rsidRPr="0003411D">
              <w:rPr>
                <w:rFonts w:ascii="Times New Roman" w:eastAsia="Times New Roman" w:hAnsi="Times New Roman"/>
                <w:color w:val="000000" w:themeColor="text1"/>
                <w:sz w:val="28"/>
                <w:szCs w:val="28"/>
                <w:lang w:eastAsia="ru-RU"/>
              </w:rPr>
              <w:t xml:space="preserve"> течение года</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создание в рамках социального партнерства условий для повышения эффективности мер по трудоустройству инвалидов, обеспечению </w:t>
            </w:r>
            <w:r w:rsidRPr="0003411D">
              <w:rPr>
                <w:rFonts w:ascii="Times New Roman" w:eastAsia="Times New Roman" w:hAnsi="Times New Roman"/>
                <w:color w:val="000000" w:themeColor="text1"/>
                <w:sz w:val="28"/>
                <w:szCs w:val="28"/>
                <w:lang w:eastAsia="ru-RU"/>
              </w:rPr>
              <w:lastRenderedPageBreak/>
              <w:t>доступности рабочих мест, включая квотированные рабочие места; увеличение количества рабочих мест, включая выделенные в счет квот, оборудованных в соответствии с рекомендованными для инвалида условиями труда</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3</w:t>
            </w:r>
            <w:r w:rsidRPr="0003411D">
              <w:rPr>
                <w:rFonts w:ascii="Times New Roman" w:eastAsia="Times New Roman" w:hAnsi="Times New Roman"/>
                <w:color w:val="000000" w:themeColor="text1"/>
                <w:sz w:val="28"/>
                <w:szCs w:val="28"/>
                <w:lang w:eastAsia="ru-RU"/>
              </w:rPr>
              <w:t>.1.2</w:t>
            </w:r>
          </w:p>
        </w:tc>
        <w:tc>
          <w:tcPr>
            <w:tcW w:w="4289"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Организация и проведение для работодателей цикла информационно-разъяснительных семинаров по вопросам соблюдения обязательных требований по приему на работу инвалидов в пределах установленной квоты и привлечения к административной ответственности за нарушение обязательных требований законодательства о занятости населения и квотирования рабочих мест для приема на работу инвалидов</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r w:rsidRPr="0003411D">
              <w:rPr>
                <w:rFonts w:ascii="Times New Roman" w:eastAsia="Times New Roman" w:hAnsi="Times New Roman"/>
                <w:color w:val="000000" w:themeColor="text1"/>
                <w:sz w:val="28"/>
                <w:szCs w:val="28"/>
                <w:lang w:eastAsia="ru-RU"/>
              </w:rPr>
              <w:t xml:space="preserve"> </w:t>
            </w:r>
            <w:r w:rsidR="00E408C6"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1 полугодие текущего года</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повышение уровня информированности работодателей о порядке и условиях реализации мероприятий по квотированию рабочих мест; мотивация к созданию рабочих мест для трудоустройства инвалидов</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.1.3</w:t>
            </w:r>
          </w:p>
        </w:tc>
        <w:tc>
          <w:tcPr>
            <w:tcW w:w="4289" w:type="dxa"/>
          </w:tcPr>
          <w:p w:rsidR="00C76CB3" w:rsidRPr="0003411D" w:rsidRDefault="00C76CB3" w:rsidP="002149A8">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Осуществление контроля и надзора за приемом на работу </w:t>
            </w:r>
            <w:r w:rsidRPr="0003411D">
              <w:rPr>
                <w:rFonts w:ascii="Times New Roman" w:eastAsia="Times New Roman" w:hAnsi="Times New Roman"/>
                <w:color w:val="000000" w:themeColor="text1"/>
                <w:sz w:val="28"/>
                <w:szCs w:val="28"/>
                <w:lang w:eastAsia="ru-RU"/>
              </w:rPr>
              <w:lastRenderedPageBreak/>
              <w:t>инвалидов в пределах установленной областным законом от 14.10.2004 № 57-з</w:t>
            </w:r>
          </w:p>
          <w:p w:rsidR="00C76CB3" w:rsidRPr="0003411D" w:rsidRDefault="00C76CB3" w:rsidP="002149A8">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«О квотировании рабочих мест для трудоустройства инвалидов» квоты</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lastRenderedPageBreak/>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w:t>
            </w:r>
            <w:r w:rsidRPr="0003411D">
              <w:rPr>
                <w:rFonts w:ascii="Times New Roman" w:hAnsi="Times New Roman"/>
                <w:color w:val="000000" w:themeColor="text1"/>
                <w:sz w:val="28"/>
                <w:szCs w:val="28"/>
              </w:rPr>
              <w:lastRenderedPageBreak/>
              <w:t>район» Смоленской области,</w:t>
            </w:r>
            <w:r w:rsidRPr="0003411D">
              <w:rPr>
                <w:rFonts w:ascii="Times New Roman" w:eastAsia="Times New Roman" w:hAnsi="Times New Roman"/>
                <w:color w:val="000000" w:themeColor="text1"/>
                <w:sz w:val="28"/>
                <w:szCs w:val="28"/>
                <w:lang w:eastAsia="ru-RU"/>
              </w:rPr>
              <w:t xml:space="preserve"> </w:t>
            </w:r>
            <w:r w:rsidR="00E408C6"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lastRenderedPageBreak/>
              <w:t>В соответствии с планом проверок</w:t>
            </w:r>
          </w:p>
        </w:tc>
        <w:tc>
          <w:tcPr>
            <w:tcW w:w="3509" w:type="dxa"/>
          </w:tcPr>
          <w:p w:rsidR="00C76CB3" w:rsidRPr="0003411D" w:rsidRDefault="00C76CB3" w:rsidP="00E408C6">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проведение проверок организаций, на которых </w:t>
            </w:r>
            <w:r w:rsidRPr="0003411D">
              <w:rPr>
                <w:rFonts w:ascii="Times New Roman" w:eastAsia="Times New Roman" w:hAnsi="Times New Roman"/>
                <w:color w:val="000000" w:themeColor="text1"/>
                <w:sz w:val="28"/>
                <w:szCs w:val="28"/>
                <w:lang w:eastAsia="ru-RU"/>
              </w:rPr>
              <w:lastRenderedPageBreak/>
              <w:t>распространяется действие  областного закона от 14.10.2004 № 57-з «О квотировании рабочих мест для трудоустройства инвалидов»</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3</w:t>
            </w:r>
            <w:r w:rsidRPr="0003411D">
              <w:rPr>
                <w:rFonts w:ascii="Times New Roman" w:eastAsia="Times New Roman" w:hAnsi="Times New Roman"/>
                <w:color w:val="000000" w:themeColor="text1"/>
                <w:sz w:val="28"/>
                <w:szCs w:val="28"/>
                <w:lang w:eastAsia="ru-RU"/>
              </w:rPr>
              <w:t>.1.4</w:t>
            </w:r>
          </w:p>
        </w:tc>
        <w:tc>
          <w:tcPr>
            <w:tcW w:w="4289" w:type="dxa"/>
          </w:tcPr>
          <w:p w:rsidR="00C76CB3" w:rsidRPr="0003411D" w:rsidRDefault="00C76CB3" w:rsidP="002149A8">
            <w:pPr>
              <w:widowControl w:val="0"/>
              <w:autoSpaceDE w:val="0"/>
              <w:autoSpaceDN w:val="0"/>
              <w:adjustRightInd w:val="0"/>
              <w:spacing w:after="0" w:afterAutospacing="0" w:line="240" w:lineRule="auto"/>
              <w:ind w:right="113"/>
              <w:jc w:val="both"/>
              <w:rPr>
                <w:rFonts w:ascii="Times New Roman" w:hAnsi="Times New Roman"/>
                <w:color w:val="000000" w:themeColor="text1"/>
                <w:kern w:val="36"/>
                <w:sz w:val="28"/>
                <w:szCs w:val="28"/>
                <w:lang w:eastAsia="ru-RU"/>
              </w:rPr>
            </w:pPr>
            <w:r w:rsidRPr="0003411D">
              <w:rPr>
                <w:rFonts w:ascii="Times New Roman" w:eastAsia="Times New Roman" w:hAnsi="Times New Roman"/>
                <w:color w:val="000000" w:themeColor="text1"/>
                <w:sz w:val="28"/>
                <w:szCs w:val="28"/>
                <w:lang w:eastAsia="ru-RU"/>
              </w:rPr>
              <w:t xml:space="preserve">Подготовка и представление для рассмотрения на заседаниях </w:t>
            </w:r>
            <w:r w:rsidRPr="0003411D">
              <w:rPr>
                <w:rFonts w:ascii="Times New Roman" w:hAnsi="Times New Roman"/>
                <w:color w:val="000000" w:themeColor="text1"/>
                <w:sz w:val="28"/>
                <w:szCs w:val="28"/>
              </w:rPr>
              <w:t>рабочей группы по оказанию содействия трудоустройству инвалидов</w:t>
            </w:r>
            <w:r w:rsidRPr="0003411D">
              <w:rPr>
                <w:rFonts w:ascii="Times New Roman" w:hAnsi="Times New Roman"/>
                <w:color w:val="000000" w:themeColor="text1"/>
                <w:kern w:val="36"/>
                <w:sz w:val="28"/>
                <w:szCs w:val="28"/>
                <w:lang w:eastAsia="ru-RU"/>
              </w:rPr>
              <w:t xml:space="preserve"> в муниципальном образовании «</w:t>
            </w:r>
            <w:proofErr w:type="spellStart"/>
            <w:r w:rsidR="00E408C6">
              <w:rPr>
                <w:rFonts w:ascii="Times New Roman" w:hAnsi="Times New Roman"/>
                <w:color w:val="000000" w:themeColor="text1"/>
                <w:kern w:val="36"/>
                <w:sz w:val="28"/>
                <w:szCs w:val="28"/>
                <w:lang w:eastAsia="ru-RU"/>
              </w:rPr>
              <w:t>Глинковский</w:t>
            </w:r>
            <w:proofErr w:type="spellEnd"/>
            <w:r w:rsidRPr="0003411D">
              <w:rPr>
                <w:rFonts w:ascii="Times New Roman" w:hAnsi="Times New Roman"/>
                <w:color w:val="000000" w:themeColor="text1"/>
                <w:kern w:val="36"/>
                <w:sz w:val="28"/>
                <w:szCs w:val="28"/>
                <w:lang w:eastAsia="ru-RU"/>
              </w:rPr>
              <w:t xml:space="preserve"> район» Смоленской области</w:t>
            </w:r>
          </w:p>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предложений по повышению уровня занятости инвалидов</w:t>
            </w:r>
          </w:p>
        </w:tc>
        <w:tc>
          <w:tcPr>
            <w:tcW w:w="4395" w:type="dxa"/>
          </w:tcPr>
          <w:p w:rsidR="00C76CB3" w:rsidRPr="0003411D" w:rsidRDefault="00E408C6"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w:t>
            </w:r>
            <w:r w:rsidR="00C76CB3" w:rsidRPr="0003411D">
              <w:rPr>
                <w:rFonts w:ascii="Times New Roman" w:eastAsia="Times New Roman" w:hAnsi="Times New Roman"/>
                <w:color w:val="000000" w:themeColor="text1"/>
                <w:sz w:val="28"/>
                <w:szCs w:val="28"/>
                <w:lang w:eastAsia="ru-RU"/>
              </w:rPr>
              <w:t>, представители работодателя, районное общество инвалидов, структурные подразделения</w:t>
            </w:r>
            <w:r w:rsidR="00C76CB3" w:rsidRPr="0003411D">
              <w:rPr>
                <w:rFonts w:ascii="Times New Roman" w:hAnsi="Times New Roman"/>
                <w:color w:val="000000" w:themeColor="text1"/>
                <w:sz w:val="28"/>
                <w:szCs w:val="28"/>
              </w:rPr>
              <w:t xml:space="preserve"> Администрация муниципального образования «</w:t>
            </w:r>
            <w:proofErr w:type="spellStart"/>
            <w:r>
              <w:rPr>
                <w:rFonts w:ascii="Times New Roman" w:hAnsi="Times New Roman"/>
                <w:color w:val="000000" w:themeColor="text1"/>
                <w:sz w:val="28"/>
                <w:szCs w:val="28"/>
              </w:rPr>
              <w:t>Глинковский</w:t>
            </w:r>
            <w:proofErr w:type="spellEnd"/>
            <w:r w:rsidR="00C76CB3" w:rsidRPr="0003411D">
              <w:rPr>
                <w:rFonts w:ascii="Times New Roman" w:hAnsi="Times New Roman"/>
                <w:color w:val="000000" w:themeColor="text1"/>
                <w:sz w:val="28"/>
                <w:szCs w:val="28"/>
              </w:rPr>
              <w:t xml:space="preserve"> район» Смоленской области</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Ежеквартально</w:t>
            </w:r>
          </w:p>
          <w:p w:rsidR="00C76CB3" w:rsidRPr="0003411D" w:rsidRDefault="00C76CB3" w:rsidP="002149A8">
            <w:pPr>
              <w:spacing w:after="0" w:afterAutospacing="0" w:line="240" w:lineRule="auto"/>
              <w:ind w:right="113"/>
              <w:jc w:val="center"/>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(не позднее 15 числа последнего месяца квартала)</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выработка согласованных решений по увеличению численности работающих инвалидов трудоспособного возраста на территории муниципальных образований Смоленской области</w:t>
            </w:r>
          </w:p>
        </w:tc>
      </w:tr>
      <w:tr w:rsidR="003C633C" w:rsidRPr="0003411D" w:rsidTr="00B664B7">
        <w:trPr>
          <w:trHeight w:val="6936"/>
        </w:trPr>
        <w:tc>
          <w:tcPr>
            <w:tcW w:w="814" w:type="dxa"/>
          </w:tcPr>
          <w:p w:rsidR="003C633C" w:rsidRDefault="003C633C"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3.1.5</w:t>
            </w:r>
          </w:p>
        </w:tc>
        <w:tc>
          <w:tcPr>
            <w:tcW w:w="4289" w:type="dxa"/>
          </w:tcPr>
          <w:p w:rsidR="0014589E" w:rsidRDefault="003C633C" w:rsidP="0014589E">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Повышение уровня занятости инвалидов </w:t>
            </w:r>
            <w:r w:rsidR="0014589E">
              <w:rPr>
                <w:rFonts w:ascii="Times New Roman" w:eastAsia="Times New Roman" w:hAnsi="Times New Roman"/>
                <w:color w:val="000000" w:themeColor="text1"/>
                <w:sz w:val="28"/>
                <w:szCs w:val="28"/>
                <w:lang w:eastAsia="ru-RU"/>
              </w:rPr>
              <w:t xml:space="preserve">с трудоустройством </w:t>
            </w:r>
            <w:r w:rsidR="0014589E" w:rsidRPr="0014589E">
              <w:rPr>
                <w:rFonts w:ascii="Times New Roman" w:eastAsia="Times New Roman" w:hAnsi="Times New Roman"/>
                <w:color w:val="000000" w:themeColor="text1"/>
                <w:sz w:val="28"/>
                <w:szCs w:val="28"/>
                <w:lang w:eastAsia="ru-RU"/>
              </w:rPr>
              <w:t>в муниципальны</w:t>
            </w:r>
            <w:r w:rsidR="0014589E">
              <w:rPr>
                <w:rFonts w:ascii="Times New Roman" w:eastAsia="Times New Roman" w:hAnsi="Times New Roman"/>
                <w:color w:val="000000" w:themeColor="text1"/>
                <w:sz w:val="28"/>
                <w:szCs w:val="28"/>
                <w:lang w:eastAsia="ru-RU"/>
              </w:rPr>
              <w:t>е</w:t>
            </w:r>
            <w:r w:rsidR="0014589E" w:rsidRPr="0014589E">
              <w:rPr>
                <w:rFonts w:ascii="Times New Roman" w:eastAsia="Times New Roman" w:hAnsi="Times New Roman"/>
                <w:color w:val="000000" w:themeColor="text1"/>
                <w:sz w:val="28"/>
                <w:szCs w:val="28"/>
                <w:lang w:eastAsia="ru-RU"/>
              </w:rPr>
              <w:t xml:space="preserve"> бюджетны</w:t>
            </w:r>
            <w:r w:rsidR="0014589E">
              <w:rPr>
                <w:rFonts w:ascii="Times New Roman" w:eastAsia="Times New Roman" w:hAnsi="Times New Roman"/>
                <w:color w:val="000000" w:themeColor="text1"/>
                <w:sz w:val="28"/>
                <w:szCs w:val="28"/>
                <w:lang w:eastAsia="ru-RU"/>
              </w:rPr>
              <w:t>е</w:t>
            </w:r>
            <w:r w:rsidR="0014589E" w:rsidRPr="0014589E">
              <w:rPr>
                <w:rFonts w:ascii="Times New Roman" w:eastAsia="Times New Roman" w:hAnsi="Times New Roman"/>
                <w:color w:val="000000" w:themeColor="text1"/>
                <w:sz w:val="28"/>
                <w:szCs w:val="28"/>
                <w:lang w:eastAsia="ru-RU"/>
              </w:rPr>
              <w:t xml:space="preserve"> учреждения </w:t>
            </w:r>
            <w:r w:rsidR="0014589E">
              <w:rPr>
                <w:rFonts w:ascii="Times New Roman" w:eastAsia="Times New Roman" w:hAnsi="Times New Roman"/>
                <w:color w:val="000000" w:themeColor="text1"/>
                <w:sz w:val="28"/>
                <w:szCs w:val="28"/>
                <w:lang w:eastAsia="ru-RU"/>
              </w:rPr>
              <w:t>муниципального образования «</w:t>
            </w:r>
            <w:proofErr w:type="spellStart"/>
            <w:r w:rsidR="0014589E">
              <w:rPr>
                <w:rFonts w:ascii="Times New Roman" w:eastAsia="Times New Roman" w:hAnsi="Times New Roman"/>
                <w:color w:val="000000" w:themeColor="text1"/>
                <w:sz w:val="28"/>
                <w:szCs w:val="28"/>
                <w:lang w:eastAsia="ru-RU"/>
              </w:rPr>
              <w:t>Глинковский</w:t>
            </w:r>
            <w:proofErr w:type="spellEnd"/>
            <w:r w:rsidR="0014589E">
              <w:rPr>
                <w:rFonts w:ascii="Times New Roman" w:eastAsia="Times New Roman" w:hAnsi="Times New Roman"/>
                <w:color w:val="000000" w:themeColor="text1"/>
                <w:sz w:val="28"/>
                <w:szCs w:val="28"/>
                <w:lang w:eastAsia="ru-RU"/>
              </w:rPr>
              <w:t xml:space="preserve"> район» Смоленской области</w:t>
            </w:r>
            <w:r w:rsidR="00EA1A82">
              <w:rPr>
                <w:rFonts w:ascii="Times New Roman" w:eastAsia="Times New Roman" w:hAnsi="Times New Roman"/>
                <w:color w:val="000000" w:themeColor="text1"/>
                <w:sz w:val="28"/>
                <w:szCs w:val="28"/>
                <w:lang w:eastAsia="ru-RU"/>
              </w:rPr>
              <w:t>, п</w:t>
            </w:r>
            <w:r w:rsidR="00EA1A82" w:rsidRPr="00EA1A82">
              <w:rPr>
                <w:rFonts w:ascii="Times New Roman" w:eastAsia="Times New Roman" w:hAnsi="Times New Roman"/>
                <w:color w:val="000000" w:themeColor="text1"/>
                <w:sz w:val="28"/>
                <w:szCs w:val="28"/>
                <w:lang w:eastAsia="ru-RU"/>
              </w:rPr>
              <w:t>редприятия, учреждения и организации</w:t>
            </w:r>
            <w:r w:rsidR="00EA1A82">
              <w:rPr>
                <w:rFonts w:ascii="Times New Roman" w:eastAsia="Times New Roman" w:hAnsi="Times New Roman"/>
                <w:color w:val="000000" w:themeColor="text1"/>
                <w:sz w:val="28"/>
                <w:szCs w:val="28"/>
                <w:lang w:eastAsia="ru-RU"/>
              </w:rPr>
              <w:t xml:space="preserve"> зарегистрированные и осуществляющие свою деятельность на территории района</w:t>
            </w:r>
            <w:r w:rsidR="0014589E">
              <w:rPr>
                <w:rFonts w:ascii="Times New Roman" w:eastAsia="Times New Roman" w:hAnsi="Times New Roman"/>
                <w:color w:val="000000" w:themeColor="text1"/>
                <w:sz w:val="28"/>
                <w:szCs w:val="28"/>
                <w:lang w:eastAsia="ru-RU"/>
              </w:rPr>
              <w:t>:</w:t>
            </w:r>
          </w:p>
          <w:p w:rsidR="00B664B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Pr="0014589E">
              <w:rPr>
                <w:rFonts w:ascii="Times New Roman" w:eastAsia="Times New Roman" w:hAnsi="Times New Roman"/>
                <w:color w:val="000000" w:themeColor="text1"/>
                <w:sz w:val="28"/>
                <w:szCs w:val="28"/>
                <w:lang w:eastAsia="ru-RU"/>
              </w:rPr>
              <w:t>муниципальное бюджетное общеобразовательное учреждение</w:t>
            </w:r>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Болтутинская</w:t>
            </w:r>
            <w:proofErr w:type="spellEnd"/>
            <w:r w:rsidRPr="0014589E">
              <w:rPr>
                <w:rFonts w:ascii="Times New Roman" w:eastAsia="Times New Roman" w:hAnsi="Times New Roman"/>
                <w:color w:val="000000" w:themeColor="text1"/>
                <w:sz w:val="28"/>
                <w:szCs w:val="28"/>
                <w:lang w:eastAsia="ru-RU"/>
              </w:rPr>
              <w:t xml:space="preserve"> средняя школа</w:t>
            </w:r>
            <w:r>
              <w:rPr>
                <w:rFonts w:ascii="Times New Roman" w:eastAsia="Times New Roman" w:hAnsi="Times New Roman"/>
                <w:color w:val="000000" w:themeColor="text1"/>
                <w:sz w:val="28"/>
                <w:szCs w:val="28"/>
                <w:lang w:eastAsia="ru-RU"/>
              </w:rPr>
              <w:t xml:space="preserve">» </w:t>
            </w:r>
          </w:p>
          <w:p w:rsidR="003A640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Pr="0014589E">
              <w:rPr>
                <w:rFonts w:ascii="Times New Roman" w:eastAsia="Times New Roman" w:hAnsi="Times New Roman"/>
                <w:color w:val="000000" w:themeColor="text1"/>
                <w:sz w:val="28"/>
                <w:szCs w:val="28"/>
                <w:lang w:eastAsia="ru-RU"/>
              </w:rPr>
              <w:t>муниципальное бюджетное общеобразовательное учреждение</w:t>
            </w:r>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Доброминская</w:t>
            </w:r>
            <w:proofErr w:type="spellEnd"/>
            <w:r w:rsidRPr="0014589E">
              <w:rPr>
                <w:rFonts w:ascii="Times New Roman" w:eastAsia="Times New Roman" w:hAnsi="Times New Roman"/>
                <w:color w:val="000000" w:themeColor="text1"/>
                <w:sz w:val="28"/>
                <w:szCs w:val="28"/>
                <w:lang w:eastAsia="ru-RU"/>
              </w:rPr>
              <w:t xml:space="preserve"> средняя школа</w:t>
            </w:r>
            <w:r>
              <w:rPr>
                <w:rFonts w:ascii="Times New Roman" w:eastAsia="Times New Roman" w:hAnsi="Times New Roman"/>
                <w:color w:val="000000" w:themeColor="text1"/>
                <w:sz w:val="28"/>
                <w:szCs w:val="28"/>
                <w:lang w:eastAsia="ru-RU"/>
              </w:rPr>
              <w:t xml:space="preserve">» </w:t>
            </w:r>
          </w:p>
          <w:p w:rsidR="00B664B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3A6407">
              <w:rPr>
                <w:rFonts w:ascii="Times New Roman" w:eastAsia="Times New Roman" w:hAnsi="Times New Roman"/>
                <w:b/>
                <w:color w:val="000000" w:themeColor="text1"/>
                <w:sz w:val="28"/>
                <w:szCs w:val="28"/>
                <w:lang w:eastAsia="ru-RU"/>
              </w:rPr>
              <w:t>-</w:t>
            </w:r>
            <w:r w:rsidRPr="0014589E">
              <w:rPr>
                <w:rFonts w:ascii="Times New Roman" w:eastAsia="Times New Roman" w:hAnsi="Times New Roman"/>
                <w:color w:val="000000" w:themeColor="text1"/>
                <w:sz w:val="28"/>
                <w:szCs w:val="28"/>
                <w:lang w:eastAsia="ru-RU"/>
              </w:rPr>
              <w:t>муниципальное бюджетное общеобразовательное учреждение</w:t>
            </w:r>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Дубосищенская</w:t>
            </w:r>
            <w:proofErr w:type="spellEnd"/>
            <w:r w:rsidRPr="0014589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основная</w:t>
            </w:r>
            <w:r w:rsidRPr="0014589E">
              <w:rPr>
                <w:rFonts w:ascii="Times New Roman" w:eastAsia="Times New Roman" w:hAnsi="Times New Roman"/>
                <w:color w:val="000000" w:themeColor="text1"/>
                <w:sz w:val="28"/>
                <w:szCs w:val="28"/>
                <w:lang w:eastAsia="ru-RU"/>
              </w:rPr>
              <w:t xml:space="preserve"> школа</w:t>
            </w:r>
            <w:r>
              <w:rPr>
                <w:rFonts w:ascii="Times New Roman" w:eastAsia="Times New Roman" w:hAnsi="Times New Roman"/>
                <w:color w:val="000000" w:themeColor="text1"/>
                <w:sz w:val="28"/>
                <w:szCs w:val="28"/>
                <w:lang w:eastAsia="ru-RU"/>
              </w:rPr>
              <w:t xml:space="preserve">» </w:t>
            </w:r>
          </w:p>
          <w:p w:rsidR="003A640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Pr="0014589E">
              <w:rPr>
                <w:rFonts w:ascii="Times New Roman" w:eastAsia="Times New Roman" w:hAnsi="Times New Roman"/>
                <w:color w:val="000000" w:themeColor="text1"/>
                <w:sz w:val="28"/>
                <w:szCs w:val="28"/>
                <w:lang w:eastAsia="ru-RU"/>
              </w:rPr>
              <w:t>муниципальное бюджетное общеобразовательное учреждение</w:t>
            </w:r>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Белохолмская</w:t>
            </w:r>
            <w:proofErr w:type="spellEnd"/>
            <w:r w:rsidRPr="0014589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основная</w:t>
            </w:r>
            <w:r w:rsidRPr="0014589E">
              <w:rPr>
                <w:rFonts w:ascii="Times New Roman" w:eastAsia="Times New Roman" w:hAnsi="Times New Roman"/>
                <w:color w:val="000000" w:themeColor="text1"/>
                <w:sz w:val="28"/>
                <w:szCs w:val="28"/>
                <w:lang w:eastAsia="ru-RU"/>
              </w:rPr>
              <w:t xml:space="preserve"> школа</w:t>
            </w:r>
            <w:r>
              <w:rPr>
                <w:rFonts w:ascii="Times New Roman" w:eastAsia="Times New Roman" w:hAnsi="Times New Roman"/>
                <w:color w:val="000000" w:themeColor="text1"/>
                <w:sz w:val="28"/>
                <w:szCs w:val="28"/>
                <w:lang w:eastAsia="ru-RU"/>
              </w:rPr>
              <w:t xml:space="preserve">» </w:t>
            </w:r>
          </w:p>
          <w:p w:rsidR="003A6407" w:rsidRDefault="003A6407" w:rsidP="00B664B7">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664B7" w:rsidRPr="00B664B7">
              <w:rPr>
                <w:rFonts w:ascii="Times New Roman" w:eastAsia="Times New Roman" w:hAnsi="Times New Roman"/>
                <w:color w:val="000000" w:themeColor="text1"/>
                <w:sz w:val="28"/>
                <w:szCs w:val="28"/>
                <w:lang w:eastAsia="ru-RU"/>
              </w:rPr>
              <w:t xml:space="preserve">муниципальное бюджетное </w:t>
            </w:r>
            <w:r w:rsidR="00B664B7" w:rsidRPr="00B664B7">
              <w:rPr>
                <w:rFonts w:ascii="Times New Roman" w:eastAsia="Times New Roman" w:hAnsi="Times New Roman"/>
                <w:color w:val="000000" w:themeColor="text1"/>
                <w:sz w:val="28"/>
                <w:szCs w:val="28"/>
                <w:lang w:eastAsia="ru-RU"/>
              </w:rPr>
              <w:lastRenderedPageBreak/>
              <w:t>дошкольное образовательное учреждение </w:t>
            </w:r>
            <w:r w:rsidR="00B664B7" w:rsidRPr="00B664B7">
              <w:rPr>
                <w:rFonts w:ascii="Times New Roman" w:eastAsia="Times New Roman" w:hAnsi="Times New Roman"/>
                <w:bCs/>
                <w:color w:val="000000" w:themeColor="text1"/>
                <w:sz w:val="28"/>
                <w:szCs w:val="28"/>
                <w:lang w:eastAsia="ru-RU"/>
              </w:rPr>
              <w:t>детский</w:t>
            </w:r>
            <w:r w:rsidR="00B664B7" w:rsidRPr="00B664B7">
              <w:rPr>
                <w:rFonts w:ascii="Times New Roman" w:eastAsia="Times New Roman" w:hAnsi="Times New Roman"/>
                <w:color w:val="000000" w:themeColor="text1"/>
                <w:sz w:val="28"/>
                <w:szCs w:val="28"/>
                <w:lang w:eastAsia="ru-RU"/>
              </w:rPr>
              <w:t> </w:t>
            </w:r>
            <w:r w:rsidR="00B664B7" w:rsidRPr="00B664B7">
              <w:rPr>
                <w:rFonts w:ascii="Times New Roman" w:eastAsia="Times New Roman" w:hAnsi="Times New Roman"/>
                <w:bCs/>
                <w:color w:val="000000" w:themeColor="text1"/>
                <w:sz w:val="28"/>
                <w:szCs w:val="28"/>
                <w:lang w:eastAsia="ru-RU"/>
              </w:rPr>
              <w:t>сад</w:t>
            </w:r>
            <w:r w:rsidR="00B664B7" w:rsidRPr="00B664B7">
              <w:rPr>
                <w:rFonts w:ascii="Times New Roman" w:eastAsia="Times New Roman" w:hAnsi="Times New Roman"/>
                <w:color w:val="000000" w:themeColor="text1"/>
                <w:sz w:val="28"/>
                <w:szCs w:val="28"/>
                <w:lang w:eastAsia="ru-RU"/>
              </w:rPr>
              <w:t> </w:t>
            </w:r>
            <w:r w:rsidR="00B664B7">
              <w:rPr>
                <w:rFonts w:ascii="Times New Roman" w:eastAsia="Times New Roman" w:hAnsi="Times New Roman"/>
                <w:color w:val="000000" w:themeColor="text1"/>
                <w:sz w:val="28"/>
                <w:szCs w:val="28"/>
                <w:lang w:eastAsia="ru-RU"/>
              </w:rPr>
              <w:t>«</w:t>
            </w:r>
            <w:r w:rsidR="00B664B7" w:rsidRPr="00B664B7">
              <w:rPr>
                <w:rFonts w:ascii="Times New Roman" w:eastAsia="Times New Roman" w:hAnsi="Times New Roman"/>
                <w:bCs/>
                <w:color w:val="000000" w:themeColor="text1"/>
                <w:sz w:val="28"/>
                <w:szCs w:val="28"/>
                <w:lang w:eastAsia="ru-RU"/>
              </w:rPr>
              <w:t>Солнышко</w:t>
            </w:r>
            <w:r w:rsidR="00B664B7">
              <w:rPr>
                <w:rFonts w:ascii="Times New Roman" w:eastAsia="Times New Roman" w:hAnsi="Times New Roman"/>
                <w:bCs/>
                <w:color w:val="000000" w:themeColor="text1"/>
                <w:sz w:val="28"/>
                <w:szCs w:val="28"/>
                <w:lang w:eastAsia="ru-RU"/>
              </w:rPr>
              <w:t>»</w:t>
            </w:r>
            <w:r w:rsidR="00B664B7" w:rsidRPr="00B664B7">
              <w:rPr>
                <w:rFonts w:ascii="Times New Roman" w:eastAsia="Times New Roman" w:hAnsi="Times New Roman"/>
                <w:color w:val="000000" w:themeColor="text1"/>
                <w:sz w:val="28"/>
                <w:szCs w:val="28"/>
                <w:lang w:eastAsia="ru-RU"/>
              </w:rPr>
              <w:t xml:space="preserve"> </w:t>
            </w:r>
          </w:p>
          <w:p w:rsidR="00B664B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B664B7">
              <w:rPr>
                <w:rFonts w:ascii="Times New Roman" w:eastAsia="Times New Roman" w:hAnsi="Times New Roman"/>
                <w:color w:val="000000" w:themeColor="text1"/>
                <w:sz w:val="28"/>
                <w:szCs w:val="28"/>
                <w:lang w:eastAsia="ru-RU"/>
              </w:rPr>
              <w:t>муниципальное бюджетное дошкольное образовательное учреждение </w:t>
            </w:r>
            <w:r w:rsidRPr="00B664B7">
              <w:rPr>
                <w:rFonts w:ascii="Times New Roman" w:eastAsia="Times New Roman" w:hAnsi="Times New Roman"/>
                <w:bCs/>
                <w:color w:val="000000" w:themeColor="text1"/>
                <w:sz w:val="28"/>
                <w:szCs w:val="28"/>
                <w:lang w:eastAsia="ru-RU"/>
              </w:rPr>
              <w:t>детский</w:t>
            </w:r>
            <w:r w:rsidRPr="00B664B7">
              <w:rPr>
                <w:rFonts w:ascii="Times New Roman" w:eastAsia="Times New Roman" w:hAnsi="Times New Roman"/>
                <w:color w:val="000000" w:themeColor="text1"/>
                <w:sz w:val="28"/>
                <w:szCs w:val="28"/>
                <w:lang w:eastAsia="ru-RU"/>
              </w:rPr>
              <w:t> </w:t>
            </w:r>
            <w:r w:rsidRPr="00B664B7">
              <w:rPr>
                <w:rFonts w:ascii="Times New Roman" w:eastAsia="Times New Roman" w:hAnsi="Times New Roman"/>
                <w:bCs/>
                <w:color w:val="000000" w:themeColor="text1"/>
                <w:sz w:val="28"/>
                <w:szCs w:val="28"/>
                <w:lang w:eastAsia="ru-RU"/>
              </w:rPr>
              <w:t>сад</w:t>
            </w:r>
            <w:r>
              <w:rPr>
                <w:rFonts w:ascii="Times New Roman" w:eastAsia="Times New Roman" w:hAnsi="Times New Roman"/>
                <w:color w:val="000000" w:themeColor="text1"/>
                <w:sz w:val="28"/>
                <w:szCs w:val="28"/>
                <w:lang w:eastAsia="ru-RU"/>
              </w:rPr>
              <w:t> «Чебурашка</w:t>
            </w:r>
            <w:r w:rsidR="00EA1A82">
              <w:rPr>
                <w:rFonts w:ascii="Times New Roman" w:eastAsia="Times New Roman" w:hAnsi="Times New Roman"/>
                <w:color w:val="000000" w:themeColor="text1"/>
                <w:sz w:val="28"/>
                <w:szCs w:val="28"/>
                <w:lang w:eastAsia="ru-RU"/>
              </w:rPr>
              <w:t xml:space="preserve">; </w:t>
            </w:r>
          </w:p>
          <w:p w:rsidR="00EA1A82" w:rsidRDefault="00EA1A82" w:rsidP="00B664B7">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6F1FB3" w:rsidRPr="006F1FB3">
              <w:rPr>
                <w:rFonts w:ascii="Times New Roman" w:eastAsia="Times New Roman" w:hAnsi="Times New Roman"/>
                <w:color w:val="000000" w:themeColor="text1"/>
                <w:sz w:val="28"/>
                <w:szCs w:val="28"/>
                <w:lang w:eastAsia="ru-RU"/>
              </w:rPr>
              <w:t>ООО «</w:t>
            </w:r>
            <w:proofErr w:type="spellStart"/>
            <w:r w:rsidR="006F1FB3" w:rsidRPr="006F1FB3">
              <w:rPr>
                <w:rFonts w:ascii="Times New Roman" w:eastAsia="Times New Roman" w:hAnsi="Times New Roman"/>
                <w:color w:val="000000" w:themeColor="text1"/>
                <w:sz w:val="28"/>
                <w:szCs w:val="28"/>
                <w:lang w:eastAsia="ru-RU"/>
              </w:rPr>
              <w:t>АгроДом</w:t>
            </w:r>
            <w:proofErr w:type="spellEnd"/>
            <w:r w:rsidR="006F1FB3" w:rsidRPr="006F1FB3">
              <w:rPr>
                <w:rFonts w:ascii="Times New Roman" w:eastAsia="Times New Roman" w:hAnsi="Times New Roman"/>
                <w:color w:val="000000" w:themeColor="text1"/>
                <w:sz w:val="28"/>
                <w:szCs w:val="28"/>
                <w:lang w:eastAsia="ru-RU"/>
              </w:rPr>
              <w:t xml:space="preserve"> «Смоленский»;</w:t>
            </w:r>
          </w:p>
          <w:p w:rsidR="006F1FB3" w:rsidRDefault="006F1FB3" w:rsidP="00B664B7">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ООО «Балтутино»;</w:t>
            </w:r>
          </w:p>
          <w:p w:rsidR="006F1FB3" w:rsidRDefault="006F1FB3" w:rsidP="00B664B7">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ООО «Шарм» производственный участок в с. Глинка</w:t>
            </w:r>
            <w:r w:rsidR="005E6D20">
              <w:rPr>
                <w:rFonts w:ascii="Times New Roman" w:eastAsia="Times New Roman" w:hAnsi="Times New Roman"/>
                <w:color w:val="000000" w:themeColor="text1"/>
                <w:sz w:val="28"/>
                <w:szCs w:val="28"/>
                <w:lang w:eastAsia="ru-RU"/>
              </w:rPr>
              <w:t xml:space="preserve"> </w:t>
            </w:r>
          </w:p>
          <w:p w:rsidR="005E6D20" w:rsidRDefault="005E6D20" w:rsidP="00B664B7">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sz w:val="28"/>
                <w:szCs w:val="28"/>
                <w:lang w:eastAsia="ru-RU"/>
              </w:rPr>
            </w:pPr>
          </w:p>
          <w:p w:rsidR="00B664B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sz w:val="28"/>
                <w:szCs w:val="28"/>
                <w:lang w:eastAsia="ru-RU"/>
              </w:rPr>
            </w:pPr>
          </w:p>
          <w:p w:rsidR="00B664B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sz w:val="28"/>
                <w:szCs w:val="28"/>
                <w:lang w:eastAsia="ru-RU"/>
              </w:rPr>
            </w:pPr>
          </w:p>
          <w:p w:rsidR="00B664B7" w:rsidRDefault="00B664B7" w:rsidP="00B664B7">
            <w:pPr>
              <w:widowControl w:val="0"/>
              <w:autoSpaceDE w:val="0"/>
              <w:autoSpaceDN w:val="0"/>
              <w:adjustRightInd w:val="0"/>
              <w:spacing w:after="0" w:afterAutospacing="0" w:line="240" w:lineRule="auto"/>
              <w:ind w:right="113"/>
              <w:jc w:val="both"/>
              <w:rPr>
                <w:rFonts w:ascii="Times New Roman" w:eastAsia="Times New Roman" w:hAnsi="Times New Roman"/>
                <w:b/>
                <w:color w:val="000000" w:themeColor="text1"/>
                <w:sz w:val="28"/>
                <w:szCs w:val="28"/>
                <w:lang w:eastAsia="ru-RU"/>
              </w:rPr>
            </w:pPr>
          </w:p>
          <w:p w:rsidR="00B664B7" w:rsidRPr="0003411D" w:rsidRDefault="00B664B7" w:rsidP="0014589E">
            <w:pPr>
              <w:widowControl w:val="0"/>
              <w:autoSpaceDE w:val="0"/>
              <w:autoSpaceDN w:val="0"/>
              <w:adjustRightInd w:val="0"/>
              <w:spacing w:after="0" w:afterAutospacing="0" w:line="240" w:lineRule="auto"/>
              <w:ind w:right="113"/>
              <w:jc w:val="both"/>
              <w:rPr>
                <w:rFonts w:ascii="Times New Roman" w:eastAsia="Times New Roman" w:hAnsi="Times New Roman"/>
                <w:color w:val="000000" w:themeColor="text1"/>
                <w:sz w:val="28"/>
                <w:szCs w:val="28"/>
                <w:lang w:eastAsia="ru-RU"/>
              </w:rPr>
            </w:pPr>
          </w:p>
        </w:tc>
        <w:tc>
          <w:tcPr>
            <w:tcW w:w="4395" w:type="dxa"/>
          </w:tcPr>
          <w:p w:rsidR="003C633C" w:rsidRPr="00510D14" w:rsidRDefault="0014589E" w:rsidP="006F1FB3">
            <w:pPr>
              <w:spacing w:after="0" w:afterAutospacing="0" w:line="240" w:lineRule="auto"/>
              <w:ind w:right="113"/>
              <w:jc w:val="both"/>
              <w:textAlignment w:val="baseline"/>
              <w:rPr>
                <w:rFonts w:ascii="Times New Roman" w:eastAsia="Times New Roman" w:hAnsi="Times New Roman"/>
                <w:sz w:val="28"/>
                <w:szCs w:val="28"/>
                <w:lang w:eastAsia="ru-RU"/>
              </w:rPr>
            </w:pPr>
            <w:r w:rsidRPr="0014589E">
              <w:rPr>
                <w:rFonts w:ascii="Times New Roman" w:eastAsia="Times New Roman" w:hAnsi="Times New Roman"/>
                <w:sz w:val="28"/>
                <w:szCs w:val="28"/>
                <w:lang w:eastAsia="ru-RU"/>
              </w:rPr>
              <w:lastRenderedPageBreak/>
              <w:t>Администрация муниципального образования «</w:t>
            </w:r>
            <w:proofErr w:type="spellStart"/>
            <w:r w:rsidRPr="0014589E">
              <w:rPr>
                <w:rFonts w:ascii="Times New Roman" w:eastAsia="Times New Roman" w:hAnsi="Times New Roman"/>
                <w:sz w:val="28"/>
                <w:szCs w:val="28"/>
                <w:lang w:eastAsia="ru-RU"/>
              </w:rPr>
              <w:t>Глинковский</w:t>
            </w:r>
            <w:proofErr w:type="spellEnd"/>
            <w:r w:rsidRPr="0014589E">
              <w:rPr>
                <w:rFonts w:ascii="Times New Roman" w:eastAsia="Times New Roman" w:hAnsi="Times New Roman"/>
                <w:sz w:val="28"/>
                <w:szCs w:val="28"/>
                <w:lang w:eastAsia="ru-RU"/>
              </w:rPr>
              <w:t xml:space="preserve"> район» Смоленской области, отдел СОГКУ «Центр занятости населения </w:t>
            </w:r>
            <w:proofErr w:type="spellStart"/>
            <w:r w:rsidRPr="0014589E">
              <w:rPr>
                <w:rFonts w:ascii="Times New Roman" w:eastAsia="Times New Roman" w:hAnsi="Times New Roman"/>
                <w:sz w:val="28"/>
                <w:szCs w:val="28"/>
                <w:lang w:eastAsia="ru-RU"/>
              </w:rPr>
              <w:t>Починковского</w:t>
            </w:r>
            <w:proofErr w:type="spellEnd"/>
            <w:r w:rsidRPr="0014589E">
              <w:rPr>
                <w:rFonts w:ascii="Times New Roman" w:eastAsia="Times New Roman" w:hAnsi="Times New Roman"/>
                <w:sz w:val="28"/>
                <w:szCs w:val="28"/>
                <w:lang w:eastAsia="ru-RU"/>
              </w:rPr>
              <w:t xml:space="preserve"> района» в </w:t>
            </w:r>
            <w:proofErr w:type="spellStart"/>
            <w:r w:rsidRPr="0014589E">
              <w:rPr>
                <w:rFonts w:ascii="Times New Roman" w:eastAsia="Times New Roman" w:hAnsi="Times New Roman"/>
                <w:sz w:val="28"/>
                <w:szCs w:val="28"/>
                <w:lang w:eastAsia="ru-RU"/>
              </w:rPr>
              <w:t>Глинковском</w:t>
            </w:r>
            <w:proofErr w:type="spellEnd"/>
            <w:r w:rsidRPr="0014589E">
              <w:rPr>
                <w:rFonts w:ascii="Times New Roman" w:eastAsia="Times New Roman" w:hAnsi="Times New Roman"/>
                <w:sz w:val="28"/>
                <w:szCs w:val="28"/>
                <w:lang w:eastAsia="ru-RU"/>
              </w:rPr>
              <w:t xml:space="preserve"> районе,</w:t>
            </w:r>
            <w:r>
              <w:rPr>
                <w:rFonts w:ascii="Times New Roman" w:eastAsia="Times New Roman" w:hAnsi="Times New Roman"/>
                <w:sz w:val="28"/>
                <w:szCs w:val="28"/>
                <w:lang w:eastAsia="ru-RU"/>
              </w:rPr>
              <w:t xml:space="preserve"> директора школ </w:t>
            </w:r>
            <w:r w:rsidRPr="0014589E">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ых</w:t>
            </w:r>
            <w:r w:rsidRPr="0014589E">
              <w:rPr>
                <w:rFonts w:ascii="Times New Roman" w:eastAsia="Times New Roman" w:hAnsi="Times New Roman"/>
                <w:sz w:val="28"/>
                <w:szCs w:val="28"/>
                <w:lang w:eastAsia="ru-RU"/>
              </w:rPr>
              <w:t xml:space="preserve"> бюджетн</w:t>
            </w:r>
            <w:r>
              <w:rPr>
                <w:rFonts w:ascii="Times New Roman" w:eastAsia="Times New Roman" w:hAnsi="Times New Roman"/>
                <w:sz w:val="28"/>
                <w:szCs w:val="28"/>
                <w:lang w:eastAsia="ru-RU"/>
              </w:rPr>
              <w:t>ых</w:t>
            </w:r>
            <w:r w:rsidRPr="0014589E">
              <w:rPr>
                <w:rFonts w:ascii="Times New Roman" w:eastAsia="Times New Roman" w:hAnsi="Times New Roman"/>
                <w:sz w:val="28"/>
                <w:szCs w:val="28"/>
                <w:lang w:eastAsia="ru-RU"/>
              </w:rPr>
              <w:t xml:space="preserve"> общеобразовательн</w:t>
            </w:r>
            <w:r>
              <w:rPr>
                <w:rFonts w:ascii="Times New Roman" w:eastAsia="Times New Roman" w:hAnsi="Times New Roman"/>
                <w:sz w:val="28"/>
                <w:szCs w:val="28"/>
                <w:lang w:eastAsia="ru-RU"/>
              </w:rPr>
              <w:t>ых</w:t>
            </w:r>
            <w:r w:rsidRPr="0014589E">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 xml:space="preserve">й, </w:t>
            </w:r>
            <w:r w:rsidR="00B664B7">
              <w:rPr>
                <w:rFonts w:ascii="Times New Roman" w:eastAsia="Times New Roman" w:hAnsi="Times New Roman"/>
                <w:sz w:val="28"/>
                <w:szCs w:val="28"/>
                <w:lang w:eastAsia="ru-RU"/>
              </w:rPr>
              <w:t>заведующие муниципальными</w:t>
            </w:r>
            <w:r w:rsidRPr="0014589E">
              <w:rPr>
                <w:rFonts w:ascii="Times New Roman" w:eastAsia="Times New Roman" w:hAnsi="Times New Roman"/>
                <w:sz w:val="28"/>
                <w:szCs w:val="28"/>
                <w:lang w:eastAsia="ru-RU"/>
              </w:rPr>
              <w:t xml:space="preserve"> бюджетн</w:t>
            </w:r>
            <w:r w:rsidR="00B664B7">
              <w:rPr>
                <w:rFonts w:ascii="Times New Roman" w:eastAsia="Times New Roman" w:hAnsi="Times New Roman"/>
                <w:sz w:val="28"/>
                <w:szCs w:val="28"/>
                <w:lang w:eastAsia="ru-RU"/>
              </w:rPr>
              <w:t>ыми</w:t>
            </w:r>
            <w:r w:rsidRPr="0014589E">
              <w:rPr>
                <w:rFonts w:ascii="Times New Roman" w:eastAsia="Times New Roman" w:hAnsi="Times New Roman"/>
                <w:sz w:val="28"/>
                <w:szCs w:val="28"/>
                <w:lang w:eastAsia="ru-RU"/>
              </w:rPr>
              <w:t xml:space="preserve"> дошкольн</w:t>
            </w:r>
            <w:r w:rsidR="00B664B7">
              <w:rPr>
                <w:rFonts w:ascii="Times New Roman" w:eastAsia="Times New Roman" w:hAnsi="Times New Roman"/>
                <w:sz w:val="28"/>
                <w:szCs w:val="28"/>
                <w:lang w:eastAsia="ru-RU"/>
              </w:rPr>
              <w:t>ыми образовательными учреждениями</w:t>
            </w:r>
            <w:r w:rsidR="006F1FB3">
              <w:rPr>
                <w:rFonts w:ascii="Times New Roman" w:eastAsia="Times New Roman" w:hAnsi="Times New Roman"/>
                <w:sz w:val="28"/>
                <w:szCs w:val="28"/>
                <w:lang w:eastAsia="ru-RU"/>
              </w:rPr>
              <w:t xml:space="preserve">, руководители </w:t>
            </w:r>
            <w:r w:rsidR="006F1FB3" w:rsidRPr="006F1FB3">
              <w:rPr>
                <w:rFonts w:ascii="Times New Roman" w:eastAsia="Times New Roman" w:hAnsi="Times New Roman"/>
                <w:sz w:val="28"/>
                <w:szCs w:val="28"/>
                <w:lang w:eastAsia="ru-RU"/>
              </w:rPr>
              <w:t>ООО «</w:t>
            </w:r>
            <w:proofErr w:type="spellStart"/>
            <w:r w:rsidR="006F1FB3" w:rsidRPr="006F1FB3">
              <w:rPr>
                <w:rFonts w:ascii="Times New Roman" w:eastAsia="Times New Roman" w:hAnsi="Times New Roman"/>
                <w:sz w:val="28"/>
                <w:szCs w:val="28"/>
                <w:lang w:eastAsia="ru-RU"/>
              </w:rPr>
              <w:t>АгроДом</w:t>
            </w:r>
            <w:proofErr w:type="spellEnd"/>
            <w:r w:rsidR="006F1FB3" w:rsidRPr="006F1FB3">
              <w:rPr>
                <w:rFonts w:ascii="Times New Roman" w:eastAsia="Times New Roman" w:hAnsi="Times New Roman"/>
                <w:sz w:val="28"/>
                <w:szCs w:val="28"/>
                <w:lang w:eastAsia="ru-RU"/>
              </w:rPr>
              <w:t xml:space="preserve"> «Смоленский»</w:t>
            </w:r>
            <w:r w:rsidR="006F1FB3">
              <w:rPr>
                <w:rFonts w:ascii="Times New Roman" w:eastAsia="Times New Roman" w:hAnsi="Times New Roman"/>
                <w:sz w:val="28"/>
                <w:szCs w:val="28"/>
                <w:lang w:eastAsia="ru-RU"/>
              </w:rPr>
              <w:t>,</w:t>
            </w:r>
            <w:r w:rsidR="006F1FB3" w:rsidRPr="006F1FB3">
              <w:rPr>
                <w:rFonts w:ascii="Times New Roman" w:eastAsia="Times New Roman" w:hAnsi="Times New Roman"/>
                <w:sz w:val="28"/>
                <w:szCs w:val="28"/>
                <w:lang w:eastAsia="ru-RU"/>
              </w:rPr>
              <w:t xml:space="preserve"> ООО «Балтутино»</w:t>
            </w:r>
            <w:r w:rsidR="006F1FB3">
              <w:rPr>
                <w:rFonts w:ascii="Times New Roman" w:eastAsia="Times New Roman" w:hAnsi="Times New Roman"/>
                <w:sz w:val="28"/>
                <w:szCs w:val="28"/>
                <w:lang w:eastAsia="ru-RU"/>
              </w:rPr>
              <w:t xml:space="preserve">, </w:t>
            </w:r>
            <w:r w:rsidRPr="0014589E">
              <w:rPr>
                <w:rFonts w:ascii="Times New Roman" w:eastAsia="Times New Roman" w:hAnsi="Times New Roman"/>
                <w:sz w:val="28"/>
                <w:szCs w:val="28"/>
                <w:lang w:eastAsia="ru-RU"/>
              </w:rPr>
              <w:t xml:space="preserve"> </w:t>
            </w:r>
            <w:r w:rsidR="005E6D20" w:rsidRPr="005E6D20">
              <w:rPr>
                <w:rFonts w:ascii="Times New Roman" w:eastAsia="Times New Roman" w:hAnsi="Times New Roman"/>
                <w:sz w:val="28"/>
                <w:szCs w:val="28"/>
                <w:lang w:eastAsia="ru-RU"/>
              </w:rPr>
              <w:t>ООО «Шарм»</w:t>
            </w:r>
            <w:bookmarkStart w:id="4" w:name="_GoBack"/>
            <w:bookmarkEnd w:id="4"/>
          </w:p>
        </w:tc>
        <w:tc>
          <w:tcPr>
            <w:tcW w:w="2694" w:type="dxa"/>
          </w:tcPr>
          <w:p w:rsidR="003C633C" w:rsidRPr="0003411D" w:rsidRDefault="00B664B7"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2020-2021 годы</w:t>
            </w:r>
          </w:p>
        </w:tc>
        <w:tc>
          <w:tcPr>
            <w:tcW w:w="3509" w:type="dxa"/>
          </w:tcPr>
          <w:p w:rsidR="003C633C" w:rsidRPr="0003411D" w:rsidRDefault="00B664B7"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Повышение уровня занятости инвалидов в муниципальном образовании «</w:t>
            </w:r>
            <w:proofErr w:type="spellStart"/>
            <w:r>
              <w:rPr>
                <w:rFonts w:ascii="Times New Roman" w:eastAsia="Times New Roman" w:hAnsi="Times New Roman"/>
                <w:color w:val="000000" w:themeColor="text1"/>
                <w:sz w:val="28"/>
                <w:szCs w:val="28"/>
                <w:lang w:eastAsia="ru-RU"/>
              </w:rPr>
              <w:t>Глинковский</w:t>
            </w:r>
            <w:proofErr w:type="spellEnd"/>
            <w:r>
              <w:rPr>
                <w:rFonts w:ascii="Times New Roman" w:eastAsia="Times New Roman" w:hAnsi="Times New Roman"/>
                <w:color w:val="000000" w:themeColor="text1"/>
                <w:sz w:val="28"/>
                <w:szCs w:val="28"/>
                <w:lang w:eastAsia="ru-RU"/>
              </w:rPr>
              <w:t xml:space="preserve"> район» Смоленской области</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rPr>
                <w:rFonts w:ascii="Times New Roman" w:hAnsi="Times New Roman"/>
                <w:color w:val="000000" w:themeColor="text1"/>
                <w:sz w:val="28"/>
                <w:szCs w:val="28"/>
              </w:rPr>
            </w:pPr>
            <w:r>
              <w:rPr>
                <w:rFonts w:ascii="Times New Roman" w:eastAsia="Times New Roman" w:hAnsi="Times New Roman"/>
                <w:b/>
                <w:color w:val="000000" w:themeColor="text1"/>
                <w:sz w:val="28"/>
                <w:szCs w:val="28"/>
                <w:lang w:eastAsia="ru-RU"/>
              </w:rPr>
              <w:lastRenderedPageBreak/>
              <w:t>3</w:t>
            </w:r>
            <w:r w:rsidRPr="0003411D">
              <w:rPr>
                <w:rFonts w:ascii="Times New Roman" w:eastAsia="Times New Roman" w:hAnsi="Times New Roman"/>
                <w:b/>
                <w:color w:val="000000" w:themeColor="text1"/>
                <w:sz w:val="28"/>
                <w:szCs w:val="28"/>
                <w:lang w:eastAsia="ru-RU"/>
              </w:rPr>
              <w:t>.2. Мероприятия по организации межведомственного взаимодействия</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.2.1</w:t>
            </w:r>
          </w:p>
        </w:tc>
        <w:tc>
          <w:tcPr>
            <w:tcW w:w="428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Осуществление взаимодействия с </w:t>
            </w:r>
            <w:r w:rsidRPr="0003411D">
              <w:rPr>
                <w:rFonts w:ascii="Times New Roman" w:hAnsi="Times New Roman"/>
                <w:color w:val="000000" w:themeColor="text1"/>
                <w:spacing w:val="2"/>
                <w:sz w:val="28"/>
                <w:szCs w:val="28"/>
              </w:rPr>
              <w:t xml:space="preserve">руководителями предприятий, учреждений и организаций независимо от организационно-правовой формы и формы собственности по вопросам реализации мер, направленных </w:t>
            </w:r>
            <w:r w:rsidRPr="0003411D">
              <w:rPr>
                <w:rFonts w:ascii="Times New Roman" w:hAnsi="Times New Roman"/>
                <w:color w:val="000000" w:themeColor="text1"/>
                <w:spacing w:val="2"/>
                <w:sz w:val="28"/>
                <w:szCs w:val="28"/>
              </w:rPr>
              <w:lastRenderedPageBreak/>
              <w:t xml:space="preserve">на </w:t>
            </w:r>
            <w:r w:rsidRPr="0003411D">
              <w:rPr>
                <w:rFonts w:ascii="Times New Roman" w:hAnsi="Times New Roman"/>
                <w:color w:val="000000" w:themeColor="text1"/>
                <w:sz w:val="28"/>
                <w:szCs w:val="28"/>
              </w:rPr>
              <w:t>трудоустройство инвалидов</w:t>
            </w:r>
            <w:r w:rsidRPr="0003411D">
              <w:rPr>
                <w:rFonts w:ascii="Times New Roman" w:hAnsi="Times New Roman"/>
                <w:color w:val="000000" w:themeColor="text1"/>
                <w:kern w:val="36"/>
                <w:sz w:val="28"/>
                <w:szCs w:val="28"/>
              </w:rPr>
              <w:t xml:space="preserve"> </w:t>
            </w:r>
          </w:p>
        </w:tc>
        <w:tc>
          <w:tcPr>
            <w:tcW w:w="4395" w:type="dxa"/>
          </w:tcPr>
          <w:p w:rsidR="00C76CB3" w:rsidRPr="0003411D" w:rsidRDefault="00C76CB3" w:rsidP="00E408C6">
            <w:pPr>
              <w:spacing w:after="0" w:afterAutospacing="0" w:line="240" w:lineRule="auto"/>
              <w:ind w:right="113"/>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lastRenderedPageBreak/>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 </w:t>
            </w:r>
            <w:r w:rsidR="00E408C6"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r w:rsidRPr="0003411D">
              <w:rPr>
                <w:rFonts w:ascii="Times New Roman" w:eastAsia="Times New Roman" w:hAnsi="Times New Roman"/>
                <w:color w:val="000000" w:themeColor="text1"/>
                <w:sz w:val="28"/>
                <w:szCs w:val="28"/>
                <w:lang w:eastAsia="ru-RU"/>
              </w:rPr>
              <w:t>, представители работодателя</w:t>
            </w:r>
          </w:p>
        </w:tc>
        <w:tc>
          <w:tcPr>
            <w:tcW w:w="2694" w:type="dxa"/>
          </w:tcPr>
          <w:p w:rsidR="00C76CB3" w:rsidRPr="0003411D" w:rsidRDefault="00C76CB3" w:rsidP="002149A8">
            <w:pPr>
              <w:spacing w:after="0" w:afterAutospacing="0" w:line="240" w:lineRule="auto"/>
              <w:ind w:right="113"/>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постоянно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осуществление мероприятий по адресному  предоставлению выпускникам, из числа инвалидов и инвалидов, которым рекомендовано </w:t>
            </w:r>
            <w:r w:rsidRPr="0003411D">
              <w:rPr>
                <w:rFonts w:ascii="Times New Roman" w:eastAsia="Times New Roman" w:hAnsi="Times New Roman"/>
                <w:color w:val="000000" w:themeColor="text1"/>
                <w:sz w:val="28"/>
                <w:szCs w:val="28"/>
                <w:lang w:eastAsia="ru-RU"/>
              </w:rPr>
              <w:lastRenderedPageBreak/>
              <w:t>трудоустройство, но не обратившихся в центры занятости населения имеющих риск не</w:t>
            </w:r>
            <w:r w:rsidR="005416F8">
              <w:rPr>
                <w:rFonts w:ascii="Times New Roman" w:eastAsia="Times New Roman" w:hAnsi="Times New Roman"/>
                <w:color w:val="000000" w:themeColor="text1"/>
                <w:sz w:val="28"/>
                <w:szCs w:val="28"/>
                <w:lang w:eastAsia="ru-RU"/>
              </w:rPr>
              <w:t xml:space="preserve"> </w:t>
            </w:r>
            <w:r w:rsidRPr="0003411D">
              <w:rPr>
                <w:rFonts w:ascii="Times New Roman" w:eastAsia="Times New Roman" w:hAnsi="Times New Roman"/>
                <w:color w:val="000000" w:themeColor="text1"/>
                <w:sz w:val="28"/>
                <w:szCs w:val="28"/>
                <w:lang w:eastAsia="ru-RU"/>
              </w:rPr>
              <w:t>трудоустройства, государственных услуг по содействию в поиске подходящей работы</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rPr>
                <w:rFonts w:ascii="Times New Roman" w:hAnsi="Times New Roman"/>
                <w:color w:val="000000" w:themeColor="text1"/>
                <w:sz w:val="28"/>
                <w:szCs w:val="28"/>
              </w:rPr>
            </w:pPr>
            <w:r>
              <w:rPr>
                <w:rFonts w:ascii="Times New Roman" w:eastAsia="Times New Roman" w:hAnsi="Times New Roman"/>
                <w:b/>
                <w:color w:val="000000" w:themeColor="text1"/>
                <w:sz w:val="28"/>
                <w:szCs w:val="28"/>
                <w:lang w:eastAsia="ru-RU"/>
              </w:rPr>
              <w:lastRenderedPageBreak/>
              <w:t>3</w:t>
            </w:r>
            <w:r w:rsidRPr="0003411D">
              <w:rPr>
                <w:rFonts w:ascii="Times New Roman" w:eastAsia="Times New Roman" w:hAnsi="Times New Roman"/>
                <w:b/>
                <w:color w:val="000000" w:themeColor="text1"/>
                <w:sz w:val="28"/>
                <w:szCs w:val="28"/>
                <w:lang w:eastAsia="ru-RU"/>
              </w:rPr>
              <w:t>.3. Информационное обеспечение реализации мероприятий</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.3.1</w:t>
            </w:r>
          </w:p>
        </w:tc>
        <w:tc>
          <w:tcPr>
            <w:tcW w:w="428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Проведение информационной разъяснительной кампании по информированию незанятых инвалидов трудоспособного возраста о возможности трудоустройства</w:t>
            </w:r>
          </w:p>
        </w:tc>
        <w:tc>
          <w:tcPr>
            <w:tcW w:w="4395" w:type="dxa"/>
          </w:tcPr>
          <w:p w:rsidR="00C76CB3" w:rsidRPr="0003411D" w:rsidRDefault="00E408C6"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w:t>
            </w:r>
            <w:r w:rsidR="00C76CB3" w:rsidRPr="0003411D">
              <w:rPr>
                <w:rFonts w:ascii="Times New Roman" w:eastAsia="Times New Roman" w:hAnsi="Times New Roman"/>
                <w:color w:val="000000" w:themeColor="text1"/>
                <w:sz w:val="28"/>
                <w:szCs w:val="28"/>
                <w:lang w:eastAsia="ru-RU"/>
              </w:rPr>
              <w:t>, отдел социальной защиты населения</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постоянно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повышение доступности для инвалидов информации о состоянии рынков труда, возможности трудоустройства, перечне и порядке предоставления государственных услуг по содействию в трудоустройстве</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.3.2</w:t>
            </w:r>
          </w:p>
        </w:tc>
        <w:tc>
          <w:tcPr>
            <w:tcW w:w="4289" w:type="dxa"/>
          </w:tcPr>
          <w:p w:rsidR="00C76CB3" w:rsidRPr="0003411D" w:rsidRDefault="00C76CB3" w:rsidP="00E408C6">
            <w:pPr>
              <w:spacing w:after="0" w:afterAutospacing="0" w:line="240" w:lineRule="auto"/>
              <w:ind w:right="33"/>
              <w:jc w:val="both"/>
              <w:textAlignment w:val="baseline"/>
              <w:rPr>
                <w:rFonts w:ascii="Times New Roman" w:eastAsia="Times New Roman" w:hAnsi="Times New Roman"/>
                <w:color w:val="000000" w:themeColor="text1"/>
                <w:spacing w:val="-4"/>
                <w:sz w:val="28"/>
                <w:szCs w:val="28"/>
                <w:lang w:eastAsia="ru-RU"/>
              </w:rPr>
            </w:pPr>
            <w:r w:rsidRPr="0003411D">
              <w:rPr>
                <w:rFonts w:ascii="Times New Roman" w:eastAsia="Times New Roman" w:hAnsi="Times New Roman"/>
                <w:color w:val="000000" w:themeColor="text1"/>
                <w:spacing w:val="-4"/>
                <w:sz w:val="28"/>
                <w:szCs w:val="28"/>
                <w:lang w:eastAsia="ru-RU"/>
              </w:rPr>
              <w:t xml:space="preserve">Размещение информации по вопросам содействия занятости инвалидов на официальном сайте </w:t>
            </w:r>
            <w:r w:rsidRPr="0003411D">
              <w:rPr>
                <w:rFonts w:ascii="Times New Roman" w:hAnsi="Times New Roman"/>
                <w:color w:val="000000" w:themeColor="text1"/>
                <w:sz w:val="28"/>
                <w:szCs w:val="28"/>
              </w:rPr>
              <w:t>Администрации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r w:rsidRPr="0003411D">
              <w:rPr>
                <w:rFonts w:ascii="Times New Roman" w:eastAsia="Times New Roman" w:hAnsi="Times New Roman"/>
                <w:color w:val="000000" w:themeColor="text1"/>
                <w:spacing w:val="-4"/>
                <w:sz w:val="28"/>
                <w:szCs w:val="28"/>
                <w:lang w:eastAsia="ru-RU"/>
              </w:rPr>
              <w:t>, в средствах массовой информации</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r w:rsidR="00E408C6" w:rsidRPr="00510D14">
              <w:rPr>
                <w:rFonts w:ascii="Times New Roman" w:eastAsia="Times New Roman" w:hAnsi="Times New Roman"/>
                <w:sz w:val="28"/>
                <w:szCs w:val="28"/>
                <w:lang w:eastAsia="ru-RU"/>
              </w:rPr>
              <w:t xml:space="preserve"> 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r w:rsidRPr="0003411D">
              <w:rPr>
                <w:rFonts w:ascii="Times New Roman" w:hAnsi="Times New Roman"/>
                <w:color w:val="000000" w:themeColor="text1"/>
                <w:sz w:val="28"/>
                <w:szCs w:val="28"/>
              </w:rPr>
              <w:t xml:space="preserve"> </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2018-202</w:t>
            </w:r>
            <w:r w:rsidR="00E408C6">
              <w:rPr>
                <w:rFonts w:ascii="Times New Roman" w:eastAsia="Times New Roman" w:hAnsi="Times New Roman"/>
                <w:color w:val="000000" w:themeColor="text1"/>
                <w:sz w:val="28"/>
                <w:szCs w:val="28"/>
                <w:lang w:eastAsia="ru-RU"/>
              </w:rPr>
              <w:t>2</w:t>
            </w:r>
            <w:r w:rsidRPr="0003411D">
              <w:rPr>
                <w:rFonts w:ascii="Times New Roman" w:eastAsia="Times New Roman" w:hAnsi="Times New Roman"/>
                <w:color w:val="000000" w:themeColor="text1"/>
                <w:sz w:val="28"/>
                <w:szCs w:val="28"/>
                <w:lang w:eastAsia="ru-RU"/>
              </w:rPr>
              <w:t xml:space="preserve"> годы</w:t>
            </w:r>
          </w:p>
          <w:p w:rsidR="00C76CB3" w:rsidRPr="0003411D" w:rsidRDefault="00C76CB3" w:rsidP="002149A8">
            <w:pPr>
              <w:spacing w:after="0" w:afterAutospacing="0" w:line="240" w:lineRule="auto"/>
              <w:ind w:right="113"/>
              <w:jc w:val="center"/>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поддержание в актуальном состоянии - постоянно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повышение информированности инвалидов</w:t>
            </w:r>
          </w:p>
        </w:tc>
      </w:tr>
      <w:tr w:rsidR="00C76CB3" w:rsidRPr="004E0D3B" w:rsidTr="005416F8">
        <w:tc>
          <w:tcPr>
            <w:tcW w:w="814" w:type="dxa"/>
          </w:tcPr>
          <w:p w:rsidR="00C76CB3" w:rsidRPr="004E0D3B" w:rsidRDefault="00C76CB3" w:rsidP="002149A8">
            <w:pPr>
              <w:spacing w:after="0" w:line="315" w:lineRule="atLeast"/>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t>3.3.3</w:t>
            </w:r>
          </w:p>
        </w:tc>
        <w:tc>
          <w:tcPr>
            <w:tcW w:w="4289" w:type="dxa"/>
          </w:tcPr>
          <w:p w:rsidR="00C76CB3" w:rsidRPr="004E0D3B" w:rsidRDefault="00C76CB3" w:rsidP="002149A8">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t xml:space="preserve">Организация специализированных ярмарок </w:t>
            </w:r>
            <w:r w:rsidRPr="004E0D3B">
              <w:rPr>
                <w:rFonts w:ascii="Times New Roman" w:eastAsia="Times New Roman" w:hAnsi="Times New Roman"/>
                <w:sz w:val="28"/>
                <w:szCs w:val="28"/>
                <w:lang w:eastAsia="ru-RU"/>
              </w:rPr>
              <w:lastRenderedPageBreak/>
              <w:t>вакансий и учебных рабочих мест для инвалидов</w:t>
            </w:r>
          </w:p>
        </w:tc>
        <w:tc>
          <w:tcPr>
            <w:tcW w:w="4395" w:type="dxa"/>
          </w:tcPr>
          <w:p w:rsidR="00C76CB3" w:rsidRPr="004E0D3B" w:rsidRDefault="00C76CB3" w:rsidP="00E408C6">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hAnsi="Times New Roman"/>
                <w:sz w:val="28"/>
                <w:szCs w:val="28"/>
              </w:rPr>
              <w:lastRenderedPageBreak/>
              <w:t>Администрация муниципального образования «</w:t>
            </w:r>
            <w:proofErr w:type="spellStart"/>
            <w:r w:rsidR="00E408C6">
              <w:rPr>
                <w:rFonts w:ascii="Times New Roman" w:hAnsi="Times New Roman"/>
                <w:sz w:val="28"/>
                <w:szCs w:val="28"/>
              </w:rPr>
              <w:t>Глинковский</w:t>
            </w:r>
            <w:proofErr w:type="spellEnd"/>
            <w:r w:rsidRPr="004E0D3B">
              <w:rPr>
                <w:rFonts w:ascii="Times New Roman" w:hAnsi="Times New Roman"/>
                <w:sz w:val="28"/>
                <w:szCs w:val="28"/>
              </w:rPr>
              <w:t xml:space="preserve"> район» </w:t>
            </w:r>
            <w:r w:rsidRPr="004E0D3B">
              <w:rPr>
                <w:rFonts w:ascii="Times New Roman" w:hAnsi="Times New Roman"/>
                <w:sz w:val="28"/>
                <w:szCs w:val="28"/>
              </w:rPr>
              <w:lastRenderedPageBreak/>
              <w:t>Смоленской области,</w:t>
            </w:r>
            <w:r w:rsidRPr="004E0D3B">
              <w:rPr>
                <w:rFonts w:ascii="Times New Roman" w:hAnsi="Times New Roman"/>
                <w:spacing w:val="2"/>
                <w:sz w:val="28"/>
                <w:szCs w:val="28"/>
              </w:rPr>
              <w:t xml:space="preserve"> предприятия, учреждения и организации независимо от организационно-правовой формы и формы собственности,</w:t>
            </w:r>
            <w:r w:rsidRPr="004E0D3B">
              <w:rPr>
                <w:rFonts w:ascii="Times New Roman" w:eastAsia="Times New Roman" w:hAnsi="Times New Roman"/>
                <w:sz w:val="28"/>
                <w:szCs w:val="28"/>
                <w:lang w:eastAsia="ru-RU"/>
              </w:rPr>
              <w:t xml:space="preserve"> </w:t>
            </w:r>
            <w:r w:rsidR="00E408C6"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p>
        </w:tc>
        <w:tc>
          <w:tcPr>
            <w:tcW w:w="2694" w:type="dxa"/>
          </w:tcPr>
          <w:p w:rsidR="00C76CB3" w:rsidRPr="004E0D3B" w:rsidRDefault="00C76CB3" w:rsidP="002149A8">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lastRenderedPageBreak/>
              <w:t xml:space="preserve">постоянно в течение запланированного </w:t>
            </w:r>
            <w:r w:rsidRPr="004E0D3B">
              <w:rPr>
                <w:rFonts w:ascii="Times New Roman" w:eastAsia="Times New Roman" w:hAnsi="Times New Roman"/>
                <w:sz w:val="28"/>
                <w:szCs w:val="28"/>
                <w:lang w:eastAsia="ru-RU"/>
              </w:rPr>
              <w:lastRenderedPageBreak/>
              <w:t>периода</w:t>
            </w:r>
          </w:p>
        </w:tc>
        <w:tc>
          <w:tcPr>
            <w:tcW w:w="3509" w:type="dxa"/>
          </w:tcPr>
          <w:p w:rsidR="00C76CB3" w:rsidRPr="004E0D3B" w:rsidRDefault="00C76CB3" w:rsidP="0071513A">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lastRenderedPageBreak/>
              <w:t xml:space="preserve">обеспечение доступности информации о </w:t>
            </w:r>
            <w:r w:rsidRPr="004E0D3B">
              <w:rPr>
                <w:rFonts w:ascii="Times New Roman" w:eastAsia="Times New Roman" w:hAnsi="Times New Roman"/>
                <w:sz w:val="28"/>
                <w:szCs w:val="28"/>
                <w:lang w:eastAsia="ru-RU"/>
              </w:rPr>
              <w:lastRenderedPageBreak/>
              <w:t>возможностях реализации трудового потенциала инвалидов на рынке труда, оптимизация процесса поиска подходящей работы; проведение не специализированных ярмарок для инвалидов</w:t>
            </w:r>
          </w:p>
        </w:tc>
      </w:tr>
    </w:tbl>
    <w:p w:rsidR="00C76CB3" w:rsidRPr="004E0D3B" w:rsidRDefault="00C76CB3" w:rsidP="00C76CB3">
      <w:pPr>
        <w:spacing w:after="0" w:afterAutospacing="0" w:line="240" w:lineRule="auto"/>
        <w:ind w:right="113"/>
        <w:rPr>
          <w:rFonts w:ascii="Times New Roman" w:hAnsi="Times New Roman"/>
          <w:sz w:val="28"/>
          <w:szCs w:val="28"/>
        </w:rPr>
      </w:pPr>
    </w:p>
    <w:p w:rsidR="00405333" w:rsidRPr="004E0D3B" w:rsidRDefault="00405333" w:rsidP="00405333">
      <w:pPr>
        <w:spacing w:after="0" w:afterAutospacing="0" w:line="240" w:lineRule="auto"/>
        <w:jc w:val="center"/>
        <w:rPr>
          <w:rFonts w:ascii="Times New Roman" w:eastAsia="Times New Roman" w:hAnsi="Times New Roman"/>
          <w:b/>
          <w:sz w:val="28"/>
          <w:szCs w:val="28"/>
          <w:lang w:eastAsia="ru-RU"/>
        </w:rPr>
      </w:pPr>
    </w:p>
    <w:p w:rsidR="00405333" w:rsidRPr="004E0D3B" w:rsidRDefault="00405333" w:rsidP="00405333">
      <w:pPr>
        <w:spacing w:after="0" w:afterAutospacing="0" w:line="240" w:lineRule="auto"/>
        <w:jc w:val="center"/>
        <w:rPr>
          <w:rFonts w:ascii="Times New Roman" w:eastAsia="Times New Roman" w:hAnsi="Times New Roman"/>
          <w:b/>
          <w:sz w:val="4"/>
          <w:szCs w:val="4"/>
          <w:lang w:eastAsia="ru-RU"/>
        </w:rPr>
      </w:pPr>
    </w:p>
    <w:p w:rsidR="00405333" w:rsidRPr="004E0D3B" w:rsidRDefault="00405333" w:rsidP="00405333">
      <w:pPr>
        <w:spacing w:after="0" w:afterAutospacing="0" w:line="240" w:lineRule="auto"/>
        <w:jc w:val="both"/>
        <w:rPr>
          <w:rFonts w:ascii="Times New Roman" w:eastAsia="Times New Roman" w:hAnsi="Times New Roman"/>
          <w:lang w:eastAsia="ru-RU"/>
        </w:rPr>
      </w:pPr>
    </w:p>
    <w:p w:rsidR="00405333" w:rsidRPr="004E0D3B" w:rsidRDefault="00405333" w:rsidP="00405333">
      <w:pPr>
        <w:autoSpaceDE w:val="0"/>
        <w:autoSpaceDN w:val="0"/>
        <w:adjustRightInd w:val="0"/>
        <w:spacing w:after="0" w:afterAutospacing="0" w:line="240" w:lineRule="auto"/>
        <w:ind w:firstLine="709"/>
        <w:jc w:val="both"/>
        <w:rPr>
          <w:rFonts w:ascii="Times New Roman" w:eastAsia="Times New Roman" w:hAnsi="Times New Roman"/>
          <w:b/>
          <w:lang w:eastAsia="ru-RU"/>
        </w:rPr>
      </w:pPr>
    </w:p>
    <w:sectPr w:rsidR="00405333" w:rsidRPr="004E0D3B" w:rsidSect="00D9754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663"/>
    <w:multiLevelType w:val="hybridMultilevel"/>
    <w:tmpl w:val="FAD8C1DC"/>
    <w:lvl w:ilvl="0" w:tplc="8550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9399D"/>
    <w:multiLevelType w:val="hybridMultilevel"/>
    <w:tmpl w:val="F5846BA6"/>
    <w:lvl w:ilvl="0" w:tplc="D766177A">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E3F4E"/>
    <w:multiLevelType w:val="hybridMultilevel"/>
    <w:tmpl w:val="C84463FC"/>
    <w:lvl w:ilvl="0" w:tplc="1AEE67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540DB0"/>
    <w:multiLevelType w:val="hybridMultilevel"/>
    <w:tmpl w:val="7090D4A2"/>
    <w:lvl w:ilvl="0" w:tplc="D4CC2F42">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3054B6"/>
    <w:multiLevelType w:val="hybridMultilevel"/>
    <w:tmpl w:val="3BC6A204"/>
    <w:lvl w:ilvl="0" w:tplc="00F2B7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C47C0"/>
    <w:multiLevelType w:val="hybridMultilevel"/>
    <w:tmpl w:val="84AC5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E57F1"/>
    <w:multiLevelType w:val="hybridMultilevel"/>
    <w:tmpl w:val="C63A476A"/>
    <w:lvl w:ilvl="0" w:tplc="573630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A7700A7"/>
    <w:multiLevelType w:val="multilevel"/>
    <w:tmpl w:val="54B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ED2FEA"/>
    <w:multiLevelType w:val="hybridMultilevel"/>
    <w:tmpl w:val="486E2FC6"/>
    <w:lvl w:ilvl="0" w:tplc="D1E27C76">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726D86"/>
    <w:multiLevelType w:val="multilevel"/>
    <w:tmpl w:val="DB5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0EE3"/>
    <w:multiLevelType w:val="multilevel"/>
    <w:tmpl w:val="85D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500DC"/>
    <w:multiLevelType w:val="multilevel"/>
    <w:tmpl w:val="427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07A0A"/>
    <w:multiLevelType w:val="multilevel"/>
    <w:tmpl w:val="57B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F3341"/>
    <w:multiLevelType w:val="multilevel"/>
    <w:tmpl w:val="0B7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264BD"/>
    <w:multiLevelType w:val="multilevel"/>
    <w:tmpl w:val="CDD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3"/>
  </w:num>
  <w:num w:numId="6">
    <w:abstractNumId w:val="1"/>
  </w:num>
  <w:num w:numId="7">
    <w:abstractNumId w:val="4"/>
  </w:num>
  <w:num w:numId="8">
    <w:abstractNumId w:val="7"/>
  </w:num>
  <w:num w:numId="9">
    <w:abstractNumId w:val="10"/>
  </w:num>
  <w:num w:numId="10">
    <w:abstractNumId w:val="12"/>
  </w:num>
  <w:num w:numId="11">
    <w:abstractNumId w:val="11"/>
  </w:num>
  <w:num w:numId="12">
    <w:abstractNumId w:val="9"/>
  </w:num>
  <w:num w:numId="13">
    <w:abstractNumId w:val="13"/>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5F6"/>
    <w:rsid w:val="000011B1"/>
    <w:rsid w:val="00003448"/>
    <w:rsid w:val="000043F4"/>
    <w:rsid w:val="00004F19"/>
    <w:rsid w:val="000077A6"/>
    <w:rsid w:val="00011999"/>
    <w:rsid w:val="00012F3D"/>
    <w:rsid w:val="000152CC"/>
    <w:rsid w:val="00016033"/>
    <w:rsid w:val="000162A7"/>
    <w:rsid w:val="00022704"/>
    <w:rsid w:val="000260F6"/>
    <w:rsid w:val="00030758"/>
    <w:rsid w:val="00032827"/>
    <w:rsid w:val="000410D3"/>
    <w:rsid w:val="000455DD"/>
    <w:rsid w:val="0004670A"/>
    <w:rsid w:val="00050A7F"/>
    <w:rsid w:val="00052FE3"/>
    <w:rsid w:val="00072965"/>
    <w:rsid w:val="00073FBF"/>
    <w:rsid w:val="00077056"/>
    <w:rsid w:val="0007720A"/>
    <w:rsid w:val="00077330"/>
    <w:rsid w:val="00080C4B"/>
    <w:rsid w:val="000846E8"/>
    <w:rsid w:val="0008730A"/>
    <w:rsid w:val="00087909"/>
    <w:rsid w:val="00092EFD"/>
    <w:rsid w:val="0009645F"/>
    <w:rsid w:val="00096C36"/>
    <w:rsid w:val="00097804"/>
    <w:rsid w:val="000A530C"/>
    <w:rsid w:val="000B01E6"/>
    <w:rsid w:val="000B041A"/>
    <w:rsid w:val="000B049A"/>
    <w:rsid w:val="000B0A3C"/>
    <w:rsid w:val="000B3828"/>
    <w:rsid w:val="000C0F68"/>
    <w:rsid w:val="000C107B"/>
    <w:rsid w:val="000D6A7C"/>
    <w:rsid w:val="000D7980"/>
    <w:rsid w:val="000E03FC"/>
    <w:rsid w:val="000E05BF"/>
    <w:rsid w:val="000E0E33"/>
    <w:rsid w:val="000E17EA"/>
    <w:rsid w:val="00100961"/>
    <w:rsid w:val="00107AD2"/>
    <w:rsid w:val="00107C04"/>
    <w:rsid w:val="00114DE6"/>
    <w:rsid w:val="00121F80"/>
    <w:rsid w:val="00125BEA"/>
    <w:rsid w:val="001311DC"/>
    <w:rsid w:val="001321DE"/>
    <w:rsid w:val="001379BC"/>
    <w:rsid w:val="0014589E"/>
    <w:rsid w:val="00157AEB"/>
    <w:rsid w:val="001603B3"/>
    <w:rsid w:val="00161AA9"/>
    <w:rsid w:val="001648C8"/>
    <w:rsid w:val="00165978"/>
    <w:rsid w:val="00182570"/>
    <w:rsid w:val="0018386B"/>
    <w:rsid w:val="001902AE"/>
    <w:rsid w:val="001A589F"/>
    <w:rsid w:val="001B283C"/>
    <w:rsid w:val="001B2968"/>
    <w:rsid w:val="001B2BC6"/>
    <w:rsid w:val="001B69E8"/>
    <w:rsid w:val="001B7F9D"/>
    <w:rsid w:val="001C2880"/>
    <w:rsid w:val="001C2FDE"/>
    <w:rsid w:val="001C4F8E"/>
    <w:rsid w:val="001C72A1"/>
    <w:rsid w:val="001D2223"/>
    <w:rsid w:val="001D778C"/>
    <w:rsid w:val="001E4032"/>
    <w:rsid w:val="001E6BA6"/>
    <w:rsid w:val="001E713F"/>
    <w:rsid w:val="001F3395"/>
    <w:rsid w:val="001F3F64"/>
    <w:rsid w:val="00200D83"/>
    <w:rsid w:val="00200DCA"/>
    <w:rsid w:val="00206085"/>
    <w:rsid w:val="0021450E"/>
    <w:rsid w:val="00225E59"/>
    <w:rsid w:val="00232DAB"/>
    <w:rsid w:val="00243E90"/>
    <w:rsid w:val="00247176"/>
    <w:rsid w:val="00252C65"/>
    <w:rsid w:val="002543E1"/>
    <w:rsid w:val="00255729"/>
    <w:rsid w:val="00256B2F"/>
    <w:rsid w:val="0026383A"/>
    <w:rsid w:val="00266739"/>
    <w:rsid w:val="00272399"/>
    <w:rsid w:val="002771B9"/>
    <w:rsid w:val="002800F7"/>
    <w:rsid w:val="00281C9C"/>
    <w:rsid w:val="00283ED4"/>
    <w:rsid w:val="00286173"/>
    <w:rsid w:val="00290963"/>
    <w:rsid w:val="00294A77"/>
    <w:rsid w:val="002A6C6F"/>
    <w:rsid w:val="002A768F"/>
    <w:rsid w:val="002B1FB7"/>
    <w:rsid w:val="002C5539"/>
    <w:rsid w:val="002D3515"/>
    <w:rsid w:val="002E0424"/>
    <w:rsid w:val="002F5541"/>
    <w:rsid w:val="002F78D2"/>
    <w:rsid w:val="002F7A2C"/>
    <w:rsid w:val="00316ABB"/>
    <w:rsid w:val="0032325B"/>
    <w:rsid w:val="00326AD8"/>
    <w:rsid w:val="00332913"/>
    <w:rsid w:val="00333549"/>
    <w:rsid w:val="003341AD"/>
    <w:rsid w:val="0033672D"/>
    <w:rsid w:val="00342A15"/>
    <w:rsid w:val="00351BA9"/>
    <w:rsid w:val="003566AC"/>
    <w:rsid w:val="0036267C"/>
    <w:rsid w:val="003636EB"/>
    <w:rsid w:val="00364C0A"/>
    <w:rsid w:val="0037424F"/>
    <w:rsid w:val="00376F1A"/>
    <w:rsid w:val="00377B2E"/>
    <w:rsid w:val="00381622"/>
    <w:rsid w:val="00383B79"/>
    <w:rsid w:val="003A63F9"/>
    <w:rsid w:val="003A6407"/>
    <w:rsid w:val="003B2D4B"/>
    <w:rsid w:val="003B32D1"/>
    <w:rsid w:val="003B52F0"/>
    <w:rsid w:val="003C0415"/>
    <w:rsid w:val="003C2E6E"/>
    <w:rsid w:val="003C3988"/>
    <w:rsid w:val="003C633C"/>
    <w:rsid w:val="003D082C"/>
    <w:rsid w:val="003E17D7"/>
    <w:rsid w:val="003E6429"/>
    <w:rsid w:val="003F047F"/>
    <w:rsid w:val="003F0B52"/>
    <w:rsid w:val="00405333"/>
    <w:rsid w:val="00406B1F"/>
    <w:rsid w:val="0041022D"/>
    <w:rsid w:val="0041256C"/>
    <w:rsid w:val="00414931"/>
    <w:rsid w:val="00416D24"/>
    <w:rsid w:val="00423E1E"/>
    <w:rsid w:val="00431FCA"/>
    <w:rsid w:val="00437871"/>
    <w:rsid w:val="00442363"/>
    <w:rsid w:val="0044342E"/>
    <w:rsid w:val="004549FF"/>
    <w:rsid w:val="004636D7"/>
    <w:rsid w:val="00470085"/>
    <w:rsid w:val="004705D8"/>
    <w:rsid w:val="00472F0C"/>
    <w:rsid w:val="00476C47"/>
    <w:rsid w:val="00480E44"/>
    <w:rsid w:val="004813D2"/>
    <w:rsid w:val="0048251A"/>
    <w:rsid w:val="00482D57"/>
    <w:rsid w:val="004831CA"/>
    <w:rsid w:val="00483A1D"/>
    <w:rsid w:val="004A64B0"/>
    <w:rsid w:val="004A6FFE"/>
    <w:rsid w:val="004B7CCA"/>
    <w:rsid w:val="004B7E13"/>
    <w:rsid w:val="004C0606"/>
    <w:rsid w:val="004C067E"/>
    <w:rsid w:val="004C3B55"/>
    <w:rsid w:val="004C624F"/>
    <w:rsid w:val="004E0D3B"/>
    <w:rsid w:val="004E3226"/>
    <w:rsid w:val="004E64C7"/>
    <w:rsid w:val="004E698B"/>
    <w:rsid w:val="004F0A2D"/>
    <w:rsid w:val="004F6956"/>
    <w:rsid w:val="00501FB0"/>
    <w:rsid w:val="00502928"/>
    <w:rsid w:val="005035D1"/>
    <w:rsid w:val="00507FBD"/>
    <w:rsid w:val="00510D14"/>
    <w:rsid w:val="00512569"/>
    <w:rsid w:val="005166DE"/>
    <w:rsid w:val="00517E09"/>
    <w:rsid w:val="005204BC"/>
    <w:rsid w:val="005208A9"/>
    <w:rsid w:val="00531384"/>
    <w:rsid w:val="005375AB"/>
    <w:rsid w:val="00537E3B"/>
    <w:rsid w:val="00540A1F"/>
    <w:rsid w:val="005410BB"/>
    <w:rsid w:val="005416F8"/>
    <w:rsid w:val="00542767"/>
    <w:rsid w:val="005436D0"/>
    <w:rsid w:val="005438AE"/>
    <w:rsid w:val="005458E9"/>
    <w:rsid w:val="00546C1C"/>
    <w:rsid w:val="00551522"/>
    <w:rsid w:val="0055511F"/>
    <w:rsid w:val="00556040"/>
    <w:rsid w:val="005563EE"/>
    <w:rsid w:val="00560DBA"/>
    <w:rsid w:val="00563AAE"/>
    <w:rsid w:val="005713E9"/>
    <w:rsid w:val="00572479"/>
    <w:rsid w:val="005759DA"/>
    <w:rsid w:val="00577DFD"/>
    <w:rsid w:val="005803AC"/>
    <w:rsid w:val="00581836"/>
    <w:rsid w:val="005820A0"/>
    <w:rsid w:val="0058405A"/>
    <w:rsid w:val="00584AB2"/>
    <w:rsid w:val="0058537B"/>
    <w:rsid w:val="00591A3C"/>
    <w:rsid w:val="005A25E7"/>
    <w:rsid w:val="005A717F"/>
    <w:rsid w:val="005B4307"/>
    <w:rsid w:val="005C024E"/>
    <w:rsid w:val="005C0EE1"/>
    <w:rsid w:val="005C3454"/>
    <w:rsid w:val="005C557D"/>
    <w:rsid w:val="005C5B1B"/>
    <w:rsid w:val="005D790F"/>
    <w:rsid w:val="005D7BC3"/>
    <w:rsid w:val="005E42BF"/>
    <w:rsid w:val="005E6342"/>
    <w:rsid w:val="005E6D20"/>
    <w:rsid w:val="005E6F01"/>
    <w:rsid w:val="005E703D"/>
    <w:rsid w:val="005F3C0B"/>
    <w:rsid w:val="005F4233"/>
    <w:rsid w:val="005F7E11"/>
    <w:rsid w:val="00607561"/>
    <w:rsid w:val="00610230"/>
    <w:rsid w:val="0061390F"/>
    <w:rsid w:val="00621938"/>
    <w:rsid w:val="00627CD1"/>
    <w:rsid w:val="00633C70"/>
    <w:rsid w:val="006429A1"/>
    <w:rsid w:val="00642E20"/>
    <w:rsid w:val="00647AE8"/>
    <w:rsid w:val="00647C6A"/>
    <w:rsid w:val="006501F5"/>
    <w:rsid w:val="00650637"/>
    <w:rsid w:val="00655746"/>
    <w:rsid w:val="00655C43"/>
    <w:rsid w:val="00666AA7"/>
    <w:rsid w:val="006675F6"/>
    <w:rsid w:val="00675565"/>
    <w:rsid w:val="00675AC6"/>
    <w:rsid w:val="00681AD0"/>
    <w:rsid w:val="006831AC"/>
    <w:rsid w:val="00686651"/>
    <w:rsid w:val="00694370"/>
    <w:rsid w:val="006A4578"/>
    <w:rsid w:val="006D088E"/>
    <w:rsid w:val="006D3024"/>
    <w:rsid w:val="006D5D49"/>
    <w:rsid w:val="006F1FB3"/>
    <w:rsid w:val="006F2398"/>
    <w:rsid w:val="006F6B51"/>
    <w:rsid w:val="00702086"/>
    <w:rsid w:val="007056CB"/>
    <w:rsid w:val="0071513A"/>
    <w:rsid w:val="007156BB"/>
    <w:rsid w:val="007178DE"/>
    <w:rsid w:val="007240F9"/>
    <w:rsid w:val="0072655A"/>
    <w:rsid w:val="007267CF"/>
    <w:rsid w:val="00727A23"/>
    <w:rsid w:val="007364FF"/>
    <w:rsid w:val="00736BB2"/>
    <w:rsid w:val="0074477A"/>
    <w:rsid w:val="0075163A"/>
    <w:rsid w:val="00763FD3"/>
    <w:rsid w:val="007656E0"/>
    <w:rsid w:val="007708CC"/>
    <w:rsid w:val="00772A3F"/>
    <w:rsid w:val="00773124"/>
    <w:rsid w:val="007745F1"/>
    <w:rsid w:val="00775FCA"/>
    <w:rsid w:val="00781A4D"/>
    <w:rsid w:val="00782CE7"/>
    <w:rsid w:val="00786456"/>
    <w:rsid w:val="00792DE6"/>
    <w:rsid w:val="00795438"/>
    <w:rsid w:val="007958E7"/>
    <w:rsid w:val="0079662F"/>
    <w:rsid w:val="007B009E"/>
    <w:rsid w:val="007B651E"/>
    <w:rsid w:val="007C1B33"/>
    <w:rsid w:val="007C22E6"/>
    <w:rsid w:val="007C7D08"/>
    <w:rsid w:val="007D1F6D"/>
    <w:rsid w:val="007D379E"/>
    <w:rsid w:val="007D484F"/>
    <w:rsid w:val="007E213C"/>
    <w:rsid w:val="007E3BC5"/>
    <w:rsid w:val="007E7616"/>
    <w:rsid w:val="007F03A1"/>
    <w:rsid w:val="007F7697"/>
    <w:rsid w:val="0080466C"/>
    <w:rsid w:val="00807401"/>
    <w:rsid w:val="00810A23"/>
    <w:rsid w:val="00810D77"/>
    <w:rsid w:val="00810E2C"/>
    <w:rsid w:val="008155AD"/>
    <w:rsid w:val="0081579F"/>
    <w:rsid w:val="00815B20"/>
    <w:rsid w:val="00822220"/>
    <w:rsid w:val="00823D45"/>
    <w:rsid w:val="00827576"/>
    <w:rsid w:val="0083125D"/>
    <w:rsid w:val="00834476"/>
    <w:rsid w:val="00837EDD"/>
    <w:rsid w:val="00843A5C"/>
    <w:rsid w:val="00845F16"/>
    <w:rsid w:val="008530A2"/>
    <w:rsid w:val="0085328C"/>
    <w:rsid w:val="00854120"/>
    <w:rsid w:val="00857A6A"/>
    <w:rsid w:val="008625FD"/>
    <w:rsid w:val="0086317D"/>
    <w:rsid w:val="00867A13"/>
    <w:rsid w:val="0087513D"/>
    <w:rsid w:val="0088683C"/>
    <w:rsid w:val="00886935"/>
    <w:rsid w:val="00887666"/>
    <w:rsid w:val="00895037"/>
    <w:rsid w:val="008960F3"/>
    <w:rsid w:val="008A02AF"/>
    <w:rsid w:val="008A0D26"/>
    <w:rsid w:val="008A1418"/>
    <w:rsid w:val="008B6A42"/>
    <w:rsid w:val="008C12D2"/>
    <w:rsid w:val="008C306F"/>
    <w:rsid w:val="008C30A7"/>
    <w:rsid w:val="008C6D54"/>
    <w:rsid w:val="008D3218"/>
    <w:rsid w:val="008D5A88"/>
    <w:rsid w:val="008E2811"/>
    <w:rsid w:val="008E3AE7"/>
    <w:rsid w:val="008E6A5B"/>
    <w:rsid w:val="008F43A1"/>
    <w:rsid w:val="008F5FF4"/>
    <w:rsid w:val="008F7B67"/>
    <w:rsid w:val="008F7C46"/>
    <w:rsid w:val="00915114"/>
    <w:rsid w:val="009153FE"/>
    <w:rsid w:val="009235F8"/>
    <w:rsid w:val="009243CF"/>
    <w:rsid w:val="00927FCF"/>
    <w:rsid w:val="0095082E"/>
    <w:rsid w:val="00953563"/>
    <w:rsid w:val="0096074A"/>
    <w:rsid w:val="00966E2F"/>
    <w:rsid w:val="0096704E"/>
    <w:rsid w:val="00973F96"/>
    <w:rsid w:val="00974E29"/>
    <w:rsid w:val="00981290"/>
    <w:rsid w:val="00992823"/>
    <w:rsid w:val="009A53AC"/>
    <w:rsid w:val="009B1A30"/>
    <w:rsid w:val="009B424D"/>
    <w:rsid w:val="009B67EF"/>
    <w:rsid w:val="009B7D41"/>
    <w:rsid w:val="009C06E4"/>
    <w:rsid w:val="009C41A6"/>
    <w:rsid w:val="009C6467"/>
    <w:rsid w:val="009C717F"/>
    <w:rsid w:val="009C799D"/>
    <w:rsid w:val="009E08CB"/>
    <w:rsid w:val="009E6987"/>
    <w:rsid w:val="009F1B21"/>
    <w:rsid w:val="009F272E"/>
    <w:rsid w:val="009F4080"/>
    <w:rsid w:val="009F5645"/>
    <w:rsid w:val="00A00C88"/>
    <w:rsid w:val="00A010F0"/>
    <w:rsid w:val="00A01A00"/>
    <w:rsid w:val="00A10F45"/>
    <w:rsid w:val="00A12E94"/>
    <w:rsid w:val="00A15806"/>
    <w:rsid w:val="00A17272"/>
    <w:rsid w:val="00A20D09"/>
    <w:rsid w:val="00A23F36"/>
    <w:rsid w:val="00A26564"/>
    <w:rsid w:val="00A26A7D"/>
    <w:rsid w:val="00A30DA5"/>
    <w:rsid w:val="00A328E1"/>
    <w:rsid w:val="00A61ABA"/>
    <w:rsid w:val="00A666C7"/>
    <w:rsid w:val="00A676D1"/>
    <w:rsid w:val="00A7000B"/>
    <w:rsid w:val="00A71908"/>
    <w:rsid w:val="00A71E5C"/>
    <w:rsid w:val="00A7291C"/>
    <w:rsid w:val="00A80135"/>
    <w:rsid w:val="00A85316"/>
    <w:rsid w:val="00A87F01"/>
    <w:rsid w:val="00A9484E"/>
    <w:rsid w:val="00AA0FC9"/>
    <w:rsid w:val="00AA6DF4"/>
    <w:rsid w:val="00AB0BA9"/>
    <w:rsid w:val="00AC17D3"/>
    <w:rsid w:val="00AC1F72"/>
    <w:rsid w:val="00AC2CF3"/>
    <w:rsid w:val="00AC3FF8"/>
    <w:rsid w:val="00AC4960"/>
    <w:rsid w:val="00AD51F9"/>
    <w:rsid w:val="00AE3C7C"/>
    <w:rsid w:val="00AE5962"/>
    <w:rsid w:val="00AE5BAA"/>
    <w:rsid w:val="00AE786B"/>
    <w:rsid w:val="00AF7486"/>
    <w:rsid w:val="00B022F6"/>
    <w:rsid w:val="00B05279"/>
    <w:rsid w:val="00B139C0"/>
    <w:rsid w:val="00B23E6D"/>
    <w:rsid w:val="00B3376B"/>
    <w:rsid w:val="00B34701"/>
    <w:rsid w:val="00B37538"/>
    <w:rsid w:val="00B44A27"/>
    <w:rsid w:val="00B50088"/>
    <w:rsid w:val="00B50191"/>
    <w:rsid w:val="00B533A2"/>
    <w:rsid w:val="00B53C59"/>
    <w:rsid w:val="00B62F86"/>
    <w:rsid w:val="00B64C7A"/>
    <w:rsid w:val="00B65941"/>
    <w:rsid w:val="00B664B7"/>
    <w:rsid w:val="00B66ECF"/>
    <w:rsid w:val="00B72E6C"/>
    <w:rsid w:val="00B80A01"/>
    <w:rsid w:val="00B8204D"/>
    <w:rsid w:val="00B8754A"/>
    <w:rsid w:val="00BB1036"/>
    <w:rsid w:val="00BB234E"/>
    <w:rsid w:val="00BB3E30"/>
    <w:rsid w:val="00BB4E6D"/>
    <w:rsid w:val="00BC52CC"/>
    <w:rsid w:val="00BC6D4E"/>
    <w:rsid w:val="00BD08BC"/>
    <w:rsid w:val="00BD2987"/>
    <w:rsid w:val="00BD5FCF"/>
    <w:rsid w:val="00BF108C"/>
    <w:rsid w:val="00BF357F"/>
    <w:rsid w:val="00BF3746"/>
    <w:rsid w:val="00BF4082"/>
    <w:rsid w:val="00BF4AC3"/>
    <w:rsid w:val="00C07C9B"/>
    <w:rsid w:val="00C13E45"/>
    <w:rsid w:val="00C15B13"/>
    <w:rsid w:val="00C17FE4"/>
    <w:rsid w:val="00C2029E"/>
    <w:rsid w:val="00C236B5"/>
    <w:rsid w:val="00C23772"/>
    <w:rsid w:val="00C33AE4"/>
    <w:rsid w:val="00C42C6B"/>
    <w:rsid w:val="00C42F77"/>
    <w:rsid w:val="00C43B5D"/>
    <w:rsid w:val="00C43C96"/>
    <w:rsid w:val="00C46702"/>
    <w:rsid w:val="00C56017"/>
    <w:rsid w:val="00C57FCF"/>
    <w:rsid w:val="00C6270C"/>
    <w:rsid w:val="00C6496C"/>
    <w:rsid w:val="00C702A7"/>
    <w:rsid w:val="00C72973"/>
    <w:rsid w:val="00C74C2F"/>
    <w:rsid w:val="00C75DFC"/>
    <w:rsid w:val="00C75E21"/>
    <w:rsid w:val="00C76CB3"/>
    <w:rsid w:val="00C81DF0"/>
    <w:rsid w:val="00C829CD"/>
    <w:rsid w:val="00C87581"/>
    <w:rsid w:val="00C92122"/>
    <w:rsid w:val="00C97773"/>
    <w:rsid w:val="00C97FD4"/>
    <w:rsid w:val="00CB41BE"/>
    <w:rsid w:val="00CB712B"/>
    <w:rsid w:val="00CC32DB"/>
    <w:rsid w:val="00CC3AA5"/>
    <w:rsid w:val="00CC6586"/>
    <w:rsid w:val="00CC778D"/>
    <w:rsid w:val="00CD131A"/>
    <w:rsid w:val="00CD5B95"/>
    <w:rsid w:val="00CE0346"/>
    <w:rsid w:val="00CE0604"/>
    <w:rsid w:val="00CE252A"/>
    <w:rsid w:val="00CE65EC"/>
    <w:rsid w:val="00CE76FF"/>
    <w:rsid w:val="00CE78FE"/>
    <w:rsid w:val="00CF01DF"/>
    <w:rsid w:val="00CF276D"/>
    <w:rsid w:val="00CF740C"/>
    <w:rsid w:val="00D00D08"/>
    <w:rsid w:val="00D101C8"/>
    <w:rsid w:val="00D10C48"/>
    <w:rsid w:val="00D14DB0"/>
    <w:rsid w:val="00D15805"/>
    <w:rsid w:val="00D20C68"/>
    <w:rsid w:val="00D24733"/>
    <w:rsid w:val="00D26140"/>
    <w:rsid w:val="00D26CE4"/>
    <w:rsid w:val="00D26DE4"/>
    <w:rsid w:val="00D3137D"/>
    <w:rsid w:val="00D3335F"/>
    <w:rsid w:val="00D351F4"/>
    <w:rsid w:val="00D35C11"/>
    <w:rsid w:val="00D41800"/>
    <w:rsid w:val="00D439D6"/>
    <w:rsid w:val="00D4421A"/>
    <w:rsid w:val="00D45044"/>
    <w:rsid w:val="00D4609C"/>
    <w:rsid w:val="00D50E6B"/>
    <w:rsid w:val="00D600E9"/>
    <w:rsid w:val="00D723B4"/>
    <w:rsid w:val="00D74840"/>
    <w:rsid w:val="00D81BA5"/>
    <w:rsid w:val="00D953A4"/>
    <w:rsid w:val="00D9754A"/>
    <w:rsid w:val="00D975DA"/>
    <w:rsid w:val="00DB52E6"/>
    <w:rsid w:val="00DB67A0"/>
    <w:rsid w:val="00DB7D45"/>
    <w:rsid w:val="00DC6D37"/>
    <w:rsid w:val="00DC7480"/>
    <w:rsid w:val="00DD3161"/>
    <w:rsid w:val="00DD5A31"/>
    <w:rsid w:val="00DD69E2"/>
    <w:rsid w:val="00DD72DF"/>
    <w:rsid w:val="00DE0879"/>
    <w:rsid w:val="00DE3C01"/>
    <w:rsid w:val="00DE5D36"/>
    <w:rsid w:val="00DF0D1E"/>
    <w:rsid w:val="00DF1E42"/>
    <w:rsid w:val="00DF5BC9"/>
    <w:rsid w:val="00DF60F6"/>
    <w:rsid w:val="00DF7FC0"/>
    <w:rsid w:val="00E011FE"/>
    <w:rsid w:val="00E01980"/>
    <w:rsid w:val="00E03D79"/>
    <w:rsid w:val="00E12D05"/>
    <w:rsid w:val="00E1390B"/>
    <w:rsid w:val="00E13A89"/>
    <w:rsid w:val="00E14B67"/>
    <w:rsid w:val="00E20364"/>
    <w:rsid w:val="00E2083F"/>
    <w:rsid w:val="00E2109D"/>
    <w:rsid w:val="00E2159A"/>
    <w:rsid w:val="00E235B9"/>
    <w:rsid w:val="00E25137"/>
    <w:rsid w:val="00E259F5"/>
    <w:rsid w:val="00E26DDE"/>
    <w:rsid w:val="00E30E73"/>
    <w:rsid w:val="00E33D97"/>
    <w:rsid w:val="00E35175"/>
    <w:rsid w:val="00E408C6"/>
    <w:rsid w:val="00E42D1F"/>
    <w:rsid w:val="00E46A25"/>
    <w:rsid w:val="00E47932"/>
    <w:rsid w:val="00E51501"/>
    <w:rsid w:val="00E53118"/>
    <w:rsid w:val="00E533F2"/>
    <w:rsid w:val="00E55D7C"/>
    <w:rsid w:val="00E632C0"/>
    <w:rsid w:val="00E637BD"/>
    <w:rsid w:val="00E64EFC"/>
    <w:rsid w:val="00E70AFD"/>
    <w:rsid w:val="00E77ABE"/>
    <w:rsid w:val="00E804F0"/>
    <w:rsid w:val="00E82EBA"/>
    <w:rsid w:val="00EA1A82"/>
    <w:rsid w:val="00EA531F"/>
    <w:rsid w:val="00EA69A5"/>
    <w:rsid w:val="00EB395B"/>
    <w:rsid w:val="00EB3F57"/>
    <w:rsid w:val="00EB4340"/>
    <w:rsid w:val="00EB606E"/>
    <w:rsid w:val="00EB6CE0"/>
    <w:rsid w:val="00EC10BF"/>
    <w:rsid w:val="00EC2A49"/>
    <w:rsid w:val="00EC4183"/>
    <w:rsid w:val="00ED211B"/>
    <w:rsid w:val="00ED2CFA"/>
    <w:rsid w:val="00ED3D9A"/>
    <w:rsid w:val="00ED625A"/>
    <w:rsid w:val="00EE0C9D"/>
    <w:rsid w:val="00EE2DA8"/>
    <w:rsid w:val="00EE7B66"/>
    <w:rsid w:val="00EF00A9"/>
    <w:rsid w:val="00EF0614"/>
    <w:rsid w:val="00EF2AE4"/>
    <w:rsid w:val="00EF3B6A"/>
    <w:rsid w:val="00F01C6A"/>
    <w:rsid w:val="00F021E5"/>
    <w:rsid w:val="00F05CCC"/>
    <w:rsid w:val="00F05E6E"/>
    <w:rsid w:val="00F17BDB"/>
    <w:rsid w:val="00F30FC9"/>
    <w:rsid w:val="00F328E0"/>
    <w:rsid w:val="00F32D2E"/>
    <w:rsid w:val="00F4564B"/>
    <w:rsid w:val="00F46998"/>
    <w:rsid w:val="00F471C9"/>
    <w:rsid w:val="00F52F30"/>
    <w:rsid w:val="00F533A6"/>
    <w:rsid w:val="00F65E51"/>
    <w:rsid w:val="00F703EF"/>
    <w:rsid w:val="00F71A65"/>
    <w:rsid w:val="00F71F5F"/>
    <w:rsid w:val="00F774BA"/>
    <w:rsid w:val="00F84C1D"/>
    <w:rsid w:val="00F86F91"/>
    <w:rsid w:val="00F87D36"/>
    <w:rsid w:val="00F9056C"/>
    <w:rsid w:val="00F93874"/>
    <w:rsid w:val="00F93E84"/>
    <w:rsid w:val="00F96E21"/>
    <w:rsid w:val="00FA1E33"/>
    <w:rsid w:val="00FA6F8B"/>
    <w:rsid w:val="00FB3184"/>
    <w:rsid w:val="00FB5A1A"/>
    <w:rsid w:val="00FB5A8E"/>
    <w:rsid w:val="00FC096B"/>
    <w:rsid w:val="00FC153D"/>
    <w:rsid w:val="00FD04DF"/>
    <w:rsid w:val="00FD6CB5"/>
    <w:rsid w:val="00FE0BFE"/>
    <w:rsid w:val="00FE0ED6"/>
    <w:rsid w:val="00FE60FE"/>
    <w:rsid w:val="00FE66DA"/>
    <w:rsid w:val="00FF0B03"/>
    <w:rsid w:val="00FF0CCC"/>
    <w:rsid w:val="00FF16AF"/>
    <w:rsid w:val="00FF5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50493126">
      <w:marLeft w:val="0"/>
      <w:marRight w:val="0"/>
      <w:marTop w:val="0"/>
      <w:marBottom w:val="0"/>
      <w:divBdr>
        <w:top w:val="none" w:sz="0" w:space="0" w:color="auto"/>
        <w:left w:val="none" w:sz="0" w:space="0" w:color="auto"/>
        <w:bottom w:val="none" w:sz="0" w:space="0" w:color="auto"/>
        <w:right w:val="none" w:sz="0" w:space="0" w:color="auto"/>
      </w:divBdr>
      <w:divsChild>
        <w:div w:id="850493164">
          <w:marLeft w:val="0"/>
          <w:marRight w:val="0"/>
          <w:marTop w:val="0"/>
          <w:marBottom w:val="0"/>
          <w:divBdr>
            <w:top w:val="none" w:sz="0" w:space="0" w:color="auto"/>
            <w:left w:val="none" w:sz="0" w:space="0" w:color="auto"/>
            <w:bottom w:val="none" w:sz="0" w:space="0" w:color="auto"/>
            <w:right w:val="none" w:sz="0" w:space="0" w:color="auto"/>
          </w:divBdr>
          <w:divsChild>
            <w:div w:id="850493165">
              <w:marLeft w:val="0"/>
              <w:marRight w:val="0"/>
              <w:marTop w:val="0"/>
              <w:marBottom w:val="0"/>
              <w:divBdr>
                <w:top w:val="none" w:sz="0" w:space="0" w:color="auto"/>
                <w:left w:val="none" w:sz="0" w:space="0" w:color="auto"/>
                <w:bottom w:val="none" w:sz="0" w:space="0" w:color="auto"/>
                <w:right w:val="none" w:sz="0" w:space="0" w:color="auto"/>
              </w:divBdr>
              <w:divsChild>
                <w:div w:id="850493182">
                  <w:marLeft w:val="0"/>
                  <w:marRight w:val="0"/>
                  <w:marTop w:val="0"/>
                  <w:marBottom w:val="0"/>
                  <w:divBdr>
                    <w:top w:val="none" w:sz="0" w:space="0" w:color="auto"/>
                    <w:left w:val="none" w:sz="0" w:space="0" w:color="auto"/>
                    <w:bottom w:val="none" w:sz="0" w:space="0" w:color="auto"/>
                    <w:right w:val="none" w:sz="0" w:space="0" w:color="auto"/>
                  </w:divBdr>
                  <w:divsChild>
                    <w:div w:id="850493142">
                      <w:marLeft w:val="0"/>
                      <w:marRight w:val="0"/>
                      <w:marTop w:val="0"/>
                      <w:marBottom w:val="0"/>
                      <w:divBdr>
                        <w:top w:val="none" w:sz="0" w:space="0" w:color="auto"/>
                        <w:left w:val="none" w:sz="0" w:space="0" w:color="auto"/>
                        <w:bottom w:val="none" w:sz="0" w:space="0" w:color="auto"/>
                        <w:right w:val="none" w:sz="0" w:space="0" w:color="auto"/>
                      </w:divBdr>
                      <w:divsChild>
                        <w:div w:id="850493139">
                          <w:marLeft w:val="0"/>
                          <w:marRight w:val="0"/>
                          <w:marTop w:val="0"/>
                          <w:marBottom w:val="0"/>
                          <w:divBdr>
                            <w:top w:val="none" w:sz="0" w:space="0" w:color="auto"/>
                            <w:left w:val="none" w:sz="0" w:space="0" w:color="auto"/>
                            <w:bottom w:val="none" w:sz="0" w:space="0" w:color="auto"/>
                            <w:right w:val="none" w:sz="0" w:space="0" w:color="auto"/>
                          </w:divBdr>
                          <w:divsChild>
                            <w:div w:id="850493136">
                              <w:marLeft w:val="0"/>
                              <w:marRight w:val="0"/>
                              <w:marTop w:val="0"/>
                              <w:marBottom w:val="0"/>
                              <w:divBdr>
                                <w:top w:val="none" w:sz="0" w:space="0" w:color="auto"/>
                                <w:left w:val="none" w:sz="0" w:space="0" w:color="auto"/>
                                <w:bottom w:val="none" w:sz="0" w:space="0" w:color="auto"/>
                                <w:right w:val="none" w:sz="0" w:space="0" w:color="auto"/>
                              </w:divBdr>
                              <w:divsChild>
                                <w:div w:id="850493111">
                                  <w:marLeft w:val="0"/>
                                  <w:marRight w:val="0"/>
                                  <w:marTop w:val="0"/>
                                  <w:marBottom w:val="0"/>
                                  <w:divBdr>
                                    <w:top w:val="none" w:sz="0" w:space="0" w:color="auto"/>
                                    <w:left w:val="none" w:sz="0" w:space="0" w:color="auto"/>
                                    <w:bottom w:val="none" w:sz="0" w:space="0" w:color="auto"/>
                                    <w:right w:val="none" w:sz="0" w:space="0" w:color="auto"/>
                                  </w:divBdr>
                                  <w:divsChild>
                                    <w:div w:id="850493166">
                                      <w:marLeft w:val="0"/>
                                      <w:marRight w:val="0"/>
                                      <w:marTop w:val="0"/>
                                      <w:marBottom w:val="0"/>
                                      <w:divBdr>
                                        <w:top w:val="none" w:sz="0" w:space="0" w:color="auto"/>
                                        <w:left w:val="none" w:sz="0" w:space="0" w:color="auto"/>
                                        <w:bottom w:val="none" w:sz="0" w:space="0" w:color="auto"/>
                                        <w:right w:val="none" w:sz="0" w:space="0" w:color="auto"/>
                                      </w:divBdr>
                                      <w:divsChild>
                                        <w:div w:id="850493176">
                                          <w:marLeft w:val="0"/>
                                          <w:marRight w:val="0"/>
                                          <w:marTop w:val="0"/>
                                          <w:marBottom w:val="0"/>
                                          <w:divBdr>
                                            <w:top w:val="none" w:sz="0" w:space="0" w:color="auto"/>
                                            <w:left w:val="none" w:sz="0" w:space="0" w:color="auto"/>
                                            <w:bottom w:val="none" w:sz="0" w:space="0" w:color="auto"/>
                                            <w:right w:val="none" w:sz="0" w:space="0" w:color="auto"/>
                                          </w:divBdr>
                                          <w:divsChild>
                                            <w:div w:id="850493135">
                                              <w:marLeft w:val="0"/>
                                              <w:marRight w:val="0"/>
                                              <w:marTop w:val="0"/>
                                              <w:marBottom w:val="0"/>
                                              <w:divBdr>
                                                <w:top w:val="none" w:sz="0" w:space="0" w:color="auto"/>
                                                <w:left w:val="none" w:sz="0" w:space="0" w:color="auto"/>
                                                <w:bottom w:val="none" w:sz="0" w:space="0" w:color="auto"/>
                                                <w:right w:val="none" w:sz="0" w:space="0" w:color="auto"/>
                                              </w:divBdr>
                                              <w:divsChild>
                                                <w:div w:id="8504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38">
      <w:marLeft w:val="0"/>
      <w:marRight w:val="0"/>
      <w:marTop w:val="0"/>
      <w:marBottom w:val="0"/>
      <w:divBdr>
        <w:top w:val="none" w:sz="0" w:space="0" w:color="auto"/>
        <w:left w:val="none" w:sz="0" w:space="0" w:color="auto"/>
        <w:bottom w:val="none" w:sz="0" w:space="0" w:color="auto"/>
        <w:right w:val="none" w:sz="0" w:space="0" w:color="auto"/>
      </w:divBdr>
      <w:divsChild>
        <w:div w:id="850493114">
          <w:marLeft w:val="0"/>
          <w:marRight w:val="0"/>
          <w:marTop w:val="135"/>
          <w:marBottom w:val="0"/>
          <w:divBdr>
            <w:top w:val="none" w:sz="0" w:space="0" w:color="auto"/>
            <w:left w:val="none" w:sz="0" w:space="0" w:color="auto"/>
            <w:bottom w:val="none" w:sz="0" w:space="0" w:color="auto"/>
            <w:right w:val="none" w:sz="0" w:space="0" w:color="auto"/>
          </w:divBdr>
          <w:divsChild>
            <w:div w:id="850493141">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67">
      <w:marLeft w:val="0"/>
      <w:marRight w:val="0"/>
      <w:marTop w:val="0"/>
      <w:marBottom w:val="0"/>
      <w:divBdr>
        <w:top w:val="none" w:sz="0" w:space="0" w:color="auto"/>
        <w:left w:val="none" w:sz="0" w:space="0" w:color="auto"/>
        <w:bottom w:val="none" w:sz="0" w:space="0" w:color="auto"/>
        <w:right w:val="none" w:sz="0" w:space="0" w:color="auto"/>
      </w:divBdr>
      <w:divsChild>
        <w:div w:id="850493172">
          <w:marLeft w:val="0"/>
          <w:marRight w:val="0"/>
          <w:marTop w:val="0"/>
          <w:marBottom w:val="0"/>
          <w:divBdr>
            <w:top w:val="none" w:sz="0" w:space="0" w:color="auto"/>
            <w:left w:val="none" w:sz="0" w:space="0" w:color="auto"/>
            <w:bottom w:val="none" w:sz="0" w:space="0" w:color="auto"/>
            <w:right w:val="none" w:sz="0" w:space="0" w:color="auto"/>
          </w:divBdr>
          <w:divsChild>
            <w:div w:id="850493110">
              <w:marLeft w:val="0"/>
              <w:marRight w:val="0"/>
              <w:marTop w:val="0"/>
              <w:marBottom w:val="0"/>
              <w:divBdr>
                <w:top w:val="none" w:sz="0" w:space="0" w:color="auto"/>
                <w:left w:val="none" w:sz="0" w:space="0" w:color="auto"/>
                <w:bottom w:val="none" w:sz="0" w:space="0" w:color="auto"/>
                <w:right w:val="none" w:sz="0" w:space="0" w:color="auto"/>
              </w:divBdr>
              <w:divsChild>
                <w:div w:id="850493128">
                  <w:marLeft w:val="0"/>
                  <w:marRight w:val="0"/>
                  <w:marTop w:val="0"/>
                  <w:marBottom w:val="0"/>
                  <w:divBdr>
                    <w:top w:val="none" w:sz="0" w:space="0" w:color="auto"/>
                    <w:left w:val="none" w:sz="0" w:space="0" w:color="auto"/>
                    <w:bottom w:val="none" w:sz="0" w:space="0" w:color="auto"/>
                    <w:right w:val="none" w:sz="0" w:space="0" w:color="auto"/>
                  </w:divBdr>
                  <w:divsChild>
                    <w:div w:id="850493131">
                      <w:marLeft w:val="0"/>
                      <w:marRight w:val="0"/>
                      <w:marTop w:val="0"/>
                      <w:marBottom w:val="0"/>
                      <w:divBdr>
                        <w:top w:val="none" w:sz="0" w:space="0" w:color="auto"/>
                        <w:left w:val="none" w:sz="0" w:space="0" w:color="auto"/>
                        <w:bottom w:val="none" w:sz="0" w:space="0" w:color="auto"/>
                        <w:right w:val="none" w:sz="0" w:space="0" w:color="auto"/>
                      </w:divBdr>
                      <w:divsChild>
                        <w:div w:id="850493198">
                          <w:marLeft w:val="0"/>
                          <w:marRight w:val="0"/>
                          <w:marTop w:val="0"/>
                          <w:marBottom w:val="0"/>
                          <w:divBdr>
                            <w:top w:val="none" w:sz="0" w:space="0" w:color="auto"/>
                            <w:left w:val="none" w:sz="0" w:space="0" w:color="auto"/>
                            <w:bottom w:val="none" w:sz="0" w:space="0" w:color="auto"/>
                            <w:right w:val="none" w:sz="0" w:space="0" w:color="auto"/>
                          </w:divBdr>
                          <w:divsChild>
                            <w:div w:id="850493124">
                              <w:marLeft w:val="0"/>
                              <w:marRight w:val="0"/>
                              <w:marTop w:val="0"/>
                              <w:marBottom w:val="0"/>
                              <w:divBdr>
                                <w:top w:val="none" w:sz="0" w:space="0" w:color="auto"/>
                                <w:left w:val="none" w:sz="0" w:space="0" w:color="auto"/>
                                <w:bottom w:val="none" w:sz="0" w:space="0" w:color="auto"/>
                                <w:right w:val="none" w:sz="0" w:space="0" w:color="auto"/>
                              </w:divBdr>
                              <w:divsChild>
                                <w:div w:id="850493155">
                                  <w:marLeft w:val="0"/>
                                  <w:marRight w:val="0"/>
                                  <w:marTop w:val="0"/>
                                  <w:marBottom w:val="0"/>
                                  <w:divBdr>
                                    <w:top w:val="none" w:sz="0" w:space="0" w:color="auto"/>
                                    <w:left w:val="none" w:sz="0" w:space="0" w:color="auto"/>
                                    <w:bottom w:val="none" w:sz="0" w:space="0" w:color="auto"/>
                                    <w:right w:val="none" w:sz="0" w:space="0" w:color="auto"/>
                                  </w:divBdr>
                                  <w:divsChild>
                                    <w:div w:id="850493174">
                                      <w:marLeft w:val="0"/>
                                      <w:marRight w:val="0"/>
                                      <w:marTop w:val="0"/>
                                      <w:marBottom w:val="0"/>
                                      <w:divBdr>
                                        <w:top w:val="none" w:sz="0" w:space="0" w:color="auto"/>
                                        <w:left w:val="none" w:sz="0" w:space="0" w:color="auto"/>
                                        <w:bottom w:val="none" w:sz="0" w:space="0" w:color="auto"/>
                                        <w:right w:val="none" w:sz="0" w:space="0" w:color="auto"/>
                                      </w:divBdr>
                                      <w:divsChild>
                                        <w:div w:id="850493162">
                                          <w:marLeft w:val="0"/>
                                          <w:marRight w:val="0"/>
                                          <w:marTop w:val="0"/>
                                          <w:marBottom w:val="0"/>
                                          <w:divBdr>
                                            <w:top w:val="none" w:sz="0" w:space="0" w:color="auto"/>
                                            <w:left w:val="none" w:sz="0" w:space="0" w:color="auto"/>
                                            <w:bottom w:val="none" w:sz="0" w:space="0" w:color="auto"/>
                                            <w:right w:val="none" w:sz="0" w:space="0" w:color="auto"/>
                                          </w:divBdr>
                                          <w:divsChild>
                                            <w:div w:id="850493158">
                                              <w:marLeft w:val="0"/>
                                              <w:marRight w:val="0"/>
                                              <w:marTop w:val="0"/>
                                              <w:marBottom w:val="0"/>
                                              <w:divBdr>
                                                <w:top w:val="none" w:sz="0" w:space="0" w:color="auto"/>
                                                <w:left w:val="none" w:sz="0" w:space="0" w:color="auto"/>
                                                <w:bottom w:val="none" w:sz="0" w:space="0" w:color="auto"/>
                                                <w:right w:val="none" w:sz="0" w:space="0" w:color="auto"/>
                                              </w:divBdr>
                                              <w:divsChild>
                                                <w:div w:id="850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77">
      <w:marLeft w:val="0"/>
      <w:marRight w:val="0"/>
      <w:marTop w:val="0"/>
      <w:marBottom w:val="0"/>
      <w:divBdr>
        <w:top w:val="none" w:sz="0" w:space="0" w:color="auto"/>
        <w:left w:val="none" w:sz="0" w:space="0" w:color="auto"/>
        <w:bottom w:val="none" w:sz="0" w:space="0" w:color="auto"/>
        <w:right w:val="none" w:sz="0" w:space="0" w:color="auto"/>
      </w:divBdr>
      <w:divsChild>
        <w:div w:id="850493185">
          <w:marLeft w:val="0"/>
          <w:marRight w:val="0"/>
          <w:marTop w:val="0"/>
          <w:marBottom w:val="0"/>
          <w:divBdr>
            <w:top w:val="none" w:sz="0" w:space="0" w:color="auto"/>
            <w:left w:val="none" w:sz="0" w:space="0" w:color="auto"/>
            <w:bottom w:val="none" w:sz="0" w:space="0" w:color="auto"/>
            <w:right w:val="none" w:sz="0" w:space="0" w:color="auto"/>
          </w:divBdr>
          <w:divsChild>
            <w:div w:id="850493207">
              <w:marLeft w:val="0"/>
              <w:marRight w:val="0"/>
              <w:marTop w:val="210"/>
              <w:marBottom w:val="450"/>
              <w:divBdr>
                <w:top w:val="none" w:sz="0" w:space="0" w:color="auto"/>
                <w:left w:val="none" w:sz="0" w:space="0" w:color="auto"/>
                <w:bottom w:val="none" w:sz="0" w:space="0" w:color="auto"/>
                <w:right w:val="none" w:sz="0" w:space="0" w:color="auto"/>
              </w:divBdr>
              <w:divsChild>
                <w:div w:id="85049311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179">
      <w:marLeft w:val="0"/>
      <w:marRight w:val="0"/>
      <w:marTop w:val="0"/>
      <w:marBottom w:val="0"/>
      <w:divBdr>
        <w:top w:val="none" w:sz="0" w:space="0" w:color="auto"/>
        <w:left w:val="none" w:sz="0" w:space="0" w:color="auto"/>
        <w:bottom w:val="none" w:sz="0" w:space="0" w:color="auto"/>
        <w:right w:val="none" w:sz="0" w:space="0" w:color="auto"/>
      </w:divBdr>
      <w:divsChild>
        <w:div w:id="850493132">
          <w:marLeft w:val="0"/>
          <w:marRight w:val="0"/>
          <w:marTop w:val="0"/>
          <w:marBottom w:val="0"/>
          <w:divBdr>
            <w:top w:val="none" w:sz="0" w:space="0" w:color="auto"/>
            <w:left w:val="none" w:sz="0" w:space="0" w:color="auto"/>
            <w:bottom w:val="none" w:sz="0" w:space="0" w:color="auto"/>
            <w:right w:val="none" w:sz="0" w:space="0" w:color="auto"/>
          </w:divBdr>
          <w:divsChild>
            <w:div w:id="850493121">
              <w:marLeft w:val="0"/>
              <w:marRight w:val="0"/>
              <w:marTop w:val="0"/>
              <w:marBottom w:val="0"/>
              <w:divBdr>
                <w:top w:val="none" w:sz="0" w:space="0" w:color="auto"/>
                <w:left w:val="none" w:sz="0" w:space="0" w:color="auto"/>
                <w:bottom w:val="none" w:sz="0" w:space="0" w:color="auto"/>
                <w:right w:val="none" w:sz="0" w:space="0" w:color="auto"/>
              </w:divBdr>
              <w:divsChild>
                <w:div w:id="850493107">
                  <w:marLeft w:val="0"/>
                  <w:marRight w:val="0"/>
                  <w:marTop w:val="0"/>
                  <w:marBottom w:val="0"/>
                  <w:divBdr>
                    <w:top w:val="none" w:sz="0" w:space="0" w:color="auto"/>
                    <w:left w:val="none" w:sz="0" w:space="0" w:color="auto"/>
                    <w:bottom w:val="none" w:sz="0" w:space="0" w:color="auto"/>
                    <w:right w:val="none" w:sz="0" w:space="0" w:color="auto"/>
                  </w:divBdr>
                  <w:divsChild>
                    <w:div w:id="850493130">
                      <w:marLeft w:val="0"/>
                      <w:marRight w:val="0"/>
                      <w:marTop w:val="0"/>
                      <w:marBottom w:val="0"/>
                      <w:divBdr>
                        <w:top w:val="none" w:sz="0" w:space="0" w:color="auto"/>
                        <w:left w:val="none" w:sz="0" w:space="0" w:color="auto"/>
                        <w:bottom w:val="none" w:sz="0" w:space="0" w:color="auto"/>
                        <w:right w:val="none" w:sz="0" w:space="0" w:color="auto"/>
                      </w:divBdr>
                      <w:divsChild>
                        <w:div w:id="850493196">
                          <w:marLeft w:val="0"/>
                          <w:marRight w:val="0"/>
                          <w:marTop w:val="0"/>
                          <w:marBottom w:val="0"/>
                          <w:divBdr>
                            <w:top w:val="none" w:sz="0" w:space="0" w:color="auto"/>
                            <w:left w:val="none" w:sz="0" w:space="0" w:color="auto"/>
                            <w:bottom w:val="none" w:sz="0" w:space="0" w:color="auto"/>
                            <w:right w:val="none" w:sz="0" w:space="0" w:color="auto"/>
                          </w:divBdr>
                          <w:divsChild>
                            <w:div w:id="850493202">
                              <w:marLeft w:val="0"/>
                              <w:marRight w:val="0"/>
                              <w:marTop w:val="0"/>
                              <w:marBottom w:val="0"/>
                              <w:divBdr>
                                <w:top w:val="none" w:sz="0" w:space="0" w:color="auto"/>
                                <w:left w:val="none" w:sz="0" w:space="0" w:color="auto"/>
                                <w:bottom w:val="none" w:sz="0" w:space="0" w:color="auto"/>
                                <w:right w:val="none" w:sz="0" w:space="0" w:color="auto"/>
                              </w:divBdr>
                              <w:divsChild>
                                <w:div w:id="850493117">
                                  <w:marLeft w:val="0"/>
                                  <w:marRight w:val="0"/>
                                  <w:marTop w:val="0"/>
                                  <w:marBottom w:val="0"/>
                                  <w:divBdr>
                                    <w:top w:val="none" w:sz="0" w:space="0" w:color="auto"/>
                                    <w:left w:val="none" w:sz="0" w:space="0" w:color="auto"/>
                                    <w:bottom w:val="none" w:sz="0" w:space="0" w:color="auto"/>
                                    <w:right w:val="none" w:sz="0" w:space="0" w:color="auto"/>
                                  </w:divBdr>
                                  <w:divsChild>
                                    <w:div w:id="850493151">
                                      <w:marLeft w:val="0"/>
                                      <w:marRight w:val="0"/>
                                      <w:marTop w:val="0"/>
                                      <w:marBottom w:val="0"/>
                                      <w:divBdr>
                                        <w:top w:val="none" w:sz="0" w:space="0" w:color="auto"/>
                                        <w:left w:val="none" w:sz="0" w:space="0" w:color="auto"/>
                                        <w:bottom w:val="none" w:sz="0" w:space="0" w:color="auto"/>
                                        <w:right w:val="none" w:sz="0" w:space="0" w:color="auto"/>
                                      </w:divBdr>
                                      <w:divsChild>
                                        <w:div w:id="850493200">
                                          <w:marLeft w:val="0"/>
                                          <w:marRight w:val="0"/>
                                          <w:marTop w:val="0"/>
                                          <w:marBottom w:val="0"/>
                                          <w:divBdr>
                                            <w:top w:val="none" w:sz="0" w:space="0" w:color="auto"/>
                                            <w:left w:val="none" w:sz="0" w:space="0" w:color="auto"/>
                                            <w:bottom w:val="none" w:sz="0" w:space="0" w:color="auto"/>
                                            <w:right w:val="none" w:sz="0" w:space="0" w:color="auto"/>
                                          </w:divBdr>
                                          <w:divsChild>
                                            <w:div w:id="850493137">
                                              <w:marLeft w:val="0"/>
                                              <w:marRight w:val="0"/>
                                              <w:marTop w:val="0"/>
                                              <w:marBottom w:val="0"/>
                                              <w:divBdr>
                                                <w:top w:val="none" w:sz="0" w:space="0" w:color="auto"/>
                                                <w:left w:val="none" w:sz="0" w:space="0" w:color="auto"/>
                                                <w:bottom w:val="none" w:sz="0" w:space="0" w:color="auto"/>
                                                <w:right w:val="none" w:sz="0" w:space="0" w:color="auto"/>
                                              </w:divBdr>
                                              <w:divsChild>
                                                <w:div w:id="850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4">
      <w:marLeft w:val="0"/>
      <w:marRight w:val="0"/>
      <w:marTop w:val="0"/>
      <w:marBottom w:val="0"/>
      <w:divBdr>
        <w:top w:val="none" w:sz="0" w:space="0" w:color="auto"/>
        <w:left w:val="none" w:sz="0" w:space="0" w:color="auto"/>
        <w:bottom w:val="none" w:sz="0" w:space="0" w:color="auto"/>
        <w:right w:val="none" w:sz="0" w:space="0" w:color="auto"/>
      </w:divBdr>
      <w:divsChild>
        <w:div w:id="850493150">
          <w:marLeft w:val="0"/>
          <w:marRight w:val="0"/>
          <w:marTop w:val="0"/>
          <w:marBottom w:val="0"/>
          <w:divBdr>
            <w:top w:val="none" w:sz="0" w:space="0" w:color="auto"/>
            <w:left w:val="none" w:sz="0" w:space="0" w:color="auto"/>
            <w:bottom w:val="none" w:sz="0" w:space="0" w:color="auto"/>
            <w:right w:val="none" w:sz="0" w:space="0" w:color="auto"/>
          </w:divBdr>
          <w:divsChild>
            <w:div w:id="850493169">
              <w:marLeft w:val="0"/>
              <w:marRight w:val="0"/>
              <w:marTop w:val="0"/>
              <w:marBottom w:val="0"/>
              <w:divBdr>
                <w:top w:val="none" w:sz="0" w:space="0" w:color="auto"/>
                <w:left w:val="none" w:sz="0" w:space="0" w:color="auto"/>
                <w:bottom w:val="none" w:sz="0" w:space="0" w:color="auto"/>
                <w:right w:val="none" w:sz="0" w:space="0" w:color="auto"/>
              </w:divBdr>
              <w:divsChild>
                <w:div w:id="850493108">
                  <w:marLeft w:val="0"/>
                  <w:marRight w:val="0"/>
                  <w:marTop w:val="0"/>
                  <w:marBottom w:val="0"/>
                  <w:divBdr>
                    <w:top w:val="none" w:sz="0" w:space="0" w:color="auto"/>
                    <w:left w:val="none" w:sz="0" w:space="0" w:color="auto"/>
                    <w:bottom w:val="none" w:sz="0" w:space="0" w:color="auto"/>
                    <w:right w:val="none" w:sz="0" w:space="0" w:color="auto"/>
                  </w:divBdr>
                  <w:divsChild>
                    <w:div w:id="850493159">
                      <w:marLeft w:val="0"/>
                      <w:marRight w:val="0"/>
                      <w:marTop w:val="0"/>
                      <w:marBottom w:val="0"/>
                      <w:divBdr>
                        <w:top w:val="none" w:sz="0" w:space="0" w:color="auto"/>
                        <w:left w:val="none" w:sz="0" w:space="0" w:color="auto"/>
                        <w:bottom w:val="none" w:sz="0" w:space="0" w:color="auto"/>
                        <w:right w:val="none" w:sz="0" w:space="0" w:color="auto"/>
                      </w:divBdr>
                      <w:divsChild>
                        <w:div w:id="850493140">
                          <w:marLeft w:val="0"/>
                          <w:marRight w:val="0"/>
                          <w:marTop w:val="0"/>
                          <w:marBottom w:val="0"/>
                          <w:divBdr>
                            <w:top w:val="none" w:sz="0" w:space="0" w:color="auto"/>
                            <w:left w:val="none" w:sz="0" w:space="0" w:color="auto"/>
                            <w:bottom w:val="none" w:sz="0" w:space="0" w:color="auto"/>
                            <w:right w:val="none" w:sz="0" w:space="0" w:color="auto"/>
                          </w:divBdr>
                          <w:divsChild>
                            <w:div w:id="850493199">
                              <w:marLeft w:val="0"/>
                              <w:marRight w:val="0"/>
                              <w:marTop w:val="0"/>
                              <w:marBottom w:val="0"/>
                              <w:divBdr>
                                <w:top w:val="none" w:sz="0" w:space="0" w:color="auto"/>
                                <w:left w:val="none" w:sz="0" w:space="0" w:color="auto"/>
                                <w:bottom w:val="none" w:sz="0" w:space="0" w:color="auto"/>
                                <w:right w:val="none" w:sz="0" w:space="0" w:color="auto"/>
                              </w:divBdr>
                              <w:divsChild>
                                <w:div w:id="850493193">
                                  <w:marLeft w:val="0"/>
                                  <w:marRight w:val="0"/>
                                  <w:marTop w:val="0"/>
                                  <w:marBottom w:val="0"/>
                                  <w:divBdr>
                                    <w:top w:val="none" w:sz="0" w:space="0" w:color="auto"/>
                                    <w:left w:val="none" w:sz="0" w:space="0" w:color="auto"/>
                                    <w:bottom w:val="none" w:sz="0" w:space="0" w:color="auto"/>
                                    <w:right w:val="none" w:sz="0" w:space="0" w:color="auto"/>
                                  </w:divBdr>
                                  <w:divsChild>
                                    <w:div w:id="850493153">
                                      <w:marLeft w:val="0"/>
                                      <w:marRight w:val="0"/>
                                      <w:marTop w:val="0"/>
                                      <w:marBottom w:val="0"/>
                                      <w:divBdr>
                                        <w:top w:val="none" w:sz="0" w:space="0" w:color="auto"/>
                                        <w:left w:val="none" w:sz="0" w:space="0" w:color="auto"/>
                                        <w:bottom w:val="none" w:sz="0" w:space="0" w:color="auto"/>
                                        <w:right w:val="none" w:sz="0" w:space="0" w:color="auto"/>
                                      </w:divBdr>
                                      <w:divsChild>
                                        <w:div w:id="850493191">
                                          <w:marLeft w:val="0"/>
                                          <w:marRight w:val="0"/>
                                          <w:marTop w:val="0"/>
                                          <w:marBottom w:val="0"/>
                                          <w:divBdr>
                                            <w:top w:val="none" w:sz="0" w:space="0" w:color="auto"/>
                                            <w:left w:val="none" w:sz="0" w:space="0" w:color="auto"/>
                                            <w:bottom w:val="none" w:sz="0" w:space="0" w:color="auto"/>
                                            <w:right w:val="none" w:sz="0" w:space="0" w:color="auto"/>
                                          </w:divBdr>
                                          <w:divsChild>
                                            <w:div w:id="850493181">
                                              <w:marLeft w:val="0"/>
                                              <w:marRight w:val="0"/>
                                              <w:marTop w:val="0"/>
                                              <w:marBottom w:val="0"/>
                                              <w:divBdr>
                                                <w:top w:val="none" w:sz="0" w:space="0" w:color="auto"/>
                                                <w:left w:val="none" w:sz="0" w:space="0" w:color="auto"/>
                                                <w:bottom w:val="none" w:sz="0" w:space="0" w:color="auto"/>
                                                <w:right w:val="none" w:sz="0" w:space="0" w:color="auto"/>
                                              </w:divBdr>
                                              <w:divsChild>
                                                <w:div w:id="850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7">
      <w:marLeft w:val="0"/>
      <w:marRight w:val="0"/>
      <w:marTop w:val="0"/>
      <w:marBottom w:val="0"/>
      <w:divBdr>
        <w:top w:val="none" w:sz="0" w:space="0" w:color="auto"/>
        <w:left w:val="none" w:sz="0" w:space="0" w:color="auto"/>
        <w:bottom w:val="none" w:sz="0" w:space="0" w:color="auto"/>
        <w:right w:val="none" w:sz="0" w:space="0" w:color="auto"/>
      </w:divBdr>
      <w:divsChild>
        <w:div w:id="850493129">
          <w:marLeft w:val="0"/>
          <w:marRight w:val="0"/>
          <w:marTop w:val="135"/>
          <w:marBottom w:val="0"/>
          <w:divBdr>
            <w:top w:val="none" w:sz="0" w:space="0" w:color="auto"/>
            <w:left w:val="none" w:sz="0" w:space="0" w:color="auto"/>
            <w:bottom w:val="none" w:sz="0" w:space="0" w:color="auto"/>
            <w:right w:val="none" w:sz="0" w:space="0" w:color="auto"/>
          </w:divBdr>
          <w:divsChild>
            <w:div w:id="850493157">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90">
      <w:marLeft w:val="0"/>
      <w:marRight w:val="0"/>
      <w:marTop w:val="0"/>
      <w:marBottom w:val="0"/>
      <w:divBdr>
        <w:top w:val="none" w:sz="0" w:space="0" w:color="auto"/>
        <w:left w:val="none" w:sz="0" w:space="0" w:color="auto"/>
        <w:bottom w:val="none" w:sz="0" w:space="0" w:color="auto"/>
        <w:right w:val="none" w:sz="0" w:space="0" w:color="auto"/>
      </w:divBdr>
      <w:divsChild>
        <w:div w:id="850493195">
          <w:marLeft w:val="0"/>
          <w:marRight w:val="0"/>
          <w:marTop w:val="0"/>
          <w:marBottom w:val="0"/>
          <w:divBdr>
            <w:top w:val="none" w:sz="0" w:space="0" w:color="auto"/>
            <w:left w:val="none" w:sz="0" w:space="0" w:color="auto"/>
            <w:bottom w:val="none" w:sz="0" w:space="0" w:color="auto"/>
            <w:right w:val="none" w:sz="0" w:space="0" w:color="auto"/>
          </w:divBdr>
          <w:divsChild>
            <w:div w:id="850493144">
              <w:marLeft w:val="0"/>
              <w:marRight w:val="0"/>
              <w:marTop w:val="0"/>
              <w:marBottom w:val="0"/>
              <w:divBdr>
                <w:top w:val="none" w:sz="0" w:space="0" w:color="auto"/>
                <w:left w:val="none" w:sz="0" w:space="0" w:color="auto"/>
                <w:bottom w:val="none" w:sz="0" w:space="0" w:color="auto"/>
                <w:right w:val="none" w:sz="0" w:space="0" w:color="auto"/>
              </w:divBdr>
              <w:divsChild>
                <w:div w:id="850493119">
                  <w:marLeft w:val="0"/>
                  <w:marRight w:val="0"/>
                  <w:marTop w:val="0"/>
                  <w:marBottom w:val="0"/>
                  <w:divBdr>
                    <w:top w:val="none" w:sz="0" w:space="0" w:color="auto"/>
                    <w:left w:val="none" w:sz="0" w:space="0" w:color="auto"/>
                    <w:bottom w:val="none" w:sz="0" w:space="0" w:color="auto"/>
                    <w:right w:val="none" w:sz="0" w:space="0" w:color="auto"/>
                  </w:divBdr>
                  <w:divsChild>
                    <w:div w:id="850493115">
                      <w:marLeft w:val="0"/>
                      <w:marRight w:val="0"/>
                      <w:marTop w:val="0"/>
                      <w:marBottom w:val="0"/>
                      <w:divBdr>
                        <w:top w:val="none" w:sz="0" w:space="0" w:color="auto"/>
                        <w:left w:val="none" w:sz="0" w:space="0" w:color="auto"/>
                        <w:bottom w:val="none" w:sz="0" w:space="0" w:color="auto"/>
                        <w:right w:val="none" w:sz="0" w:space="0" w:color="auto"/>
                      </w:divBdr>
                      <w:divsChild>
                        <w:div w:id="850493173">
                          <w:marLeft w:val="0"/>
                          <w:marRight w:val="0"/>
                          <w:marTop w:val="0"/>
                          <w:marBottom w:val="0"/>
                          <w:divBdr>
                            <w:top w:val="none" w:sz="0" w:space="0" w:color="auto"/>
                            <w:left w:val="none" w:sz="0" w:space="0" w:color="auto"/>
                            <w:bottom w:val="none" w:sz="0" w:space="0" w:color="auto"/>
                            <w:right w:val="none" w:sz="0" w:space="0" w:color="auto"/>
                          </w:divBdr>
                          <w:divsChild>
                            <w:div w:id="850493106">
                              <w:marLeft w:val="0"/>
                              <w:marRight w:val="0"/>
                              <w:marTop w:val="0"/>
                              <w:marBottom w:val="0"/>
                              <w:divBdr>
                                <w:top w:val="none" w:sz="0" w:space="0" w:color="auto"/>
                                <w:left w:val="none" w:sz="0" w:space="0" w:color="auto"/>
                                <w:bottom w:val="none" w:sz="0" w:space="0" w:color="auto"/>
                                <w:right w:val="none" w:sz="0" w:space="0" w:color="auto"/>
                              </w:divBdr>
                              <w:divsChild>
                                <w:div w:id="850493206">
                                  <w:marLeft w:val="0"/>
                                  <w:marRight w:val="0"/>
                                  <w:marTop w:val="0"/>
                                  <w:marBottom w:val="0"/>
                                  <w:divBdr>
                                    <w:top w:val="none" w:sz="0" w:space="0" w:color="auto"/>
                                    <w:left w:val="none" w:sz="0" w:space="0" w:color="auto"/>
                                    <w:bottom w:val="none" w:sz="0" w:space="0" w:color="auto"/>
                                    <w:right w:val="none" w:sz="0" w:space="0" w:color="auto"/>
                                  </w:divBdr>
                                  <w:divsChild>
                                    <w:div w:id="850493160">
                                      <w:marLeft w:val="0"/>
                                      <w:marRight w:val="0"/>
                                      <w:marTop w:val="0"/>
                                      <w:marBottom w:val="0"/>
                                      <w:divBdr>
                                        <w:top w:val="none" w:sz="0" w:space="0" w:color="auto"/>
                                        <w:left w:val="none" w:sz="0" w:space="0" w:color="auto"/>
                                        <w:bottom w:val="none" w:sz="0" w:space="0" w:color="auto"/>
                                        <w:right w:val="none" w:sz="0" w:space="0" w:color="auto"/>
                                      </w:divBdr>
                                      <w:divsChild>
                                        <w:div w:id="850493203">
                                          <w:marLeft w:val="0"/>
                                          <w:marRight w:val="0"/>
                                          <w:marTop w:val="0"/>
                                          <w:marBottom w:val="0"/>
                                          <w:divBdr>
                                            <w:top w:val="none" w:sz="0" w:space="0" w:color="auto"/>
                                            <w:left w:val="none" w:sz="0" w:space="0" w:color="auto"/>
                                            <w:bottom w:val="none" w:sz="0" w:space="0" w:color="auto"/>
                                            <w:right w:val="none" w:sz="0" w:space="0" w:color="auto"/>
                                          </w:divBdr>
                                          <w:divsChild>
                                            <w:div w:id="850493105">
                                              <w:marLeft w:val="0"/>
                                              <w:marRight w:val="0"/>
                                              <w:marTop w:val="0"/>
                                              <w:marBottom w:val="0"/>
                                              <w:divBdr>
                                                <w:top w:val="none" w:sz="0" w:space="0" w:color="auto"/>
                                                <w:left w:val="none" w:sz="0" w:space="0" w:color="auto"/>
                                                <w:bottom w:val="none" w:sz="0" w:space="0" w:color="auto"/>
                                                <w:right w:val="none" w:sz="0" w:space="0" w:color="auto"/>
                                              </w:divBdr>
                                              <w:divsChild>
                                                <w:div w:id="8504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2">
      <w:marLeft w:val="0"/>
      <w:marRight w:val="0"/>
      <w:marTop w:val="0"/>
      <w:marBottom w:val="0"/>
      <w:divBdr>
        <w:top w:val="none" w:sz="0" w:space="0" w:color="auto"/>
        <w:left w:val="none" w:sz="0" w:space="0" w:color="auto"/>
        <w:bottom w:val="none" w:sz="0" w:space="0" w:color="auto"/>
        <w:right w:val="none" w:sz="0" w:space="0" w:color="auto"/>
      </w:divBdr>
      <w:divsChild>
        <w:div w:id="850493180">
          <w:marLeft w:val="0"/>
          <w:marRight w:val="0"/>
          <w:marTop w:val="0"/>
          <w:marBottom w:val="0"/>
          <w:divBdr>
            <w:top w:val="none" w:sz="0" w:space="0" w:color="auto"/>
            <w:left w:val="none" w:sz="0" w:space="0" w:color="auto"/>
            <w:bottom w:val="none" w:sz="0" w:space="0" w:color="auto"/>
            <w:right w:val="none" w:sz="0" w:space="0" w:color="auto"/>
          </w:divBdr>
          <w:divsChild>
            <w:div w:id="850493152">
              <w:marLeft w:val="0"/>
              <w:marRight w:val="0"/>
              <w:marTop w:val="0"/>
              <w:marBottom w:val="0"/>
              <w:divBdr>
                <w:top w:val="none" w:sz="0" w:space="0" w:color="auto"/>
                <w:left w:val="none" w:sz="0" w:space="0" w:color="auto"/>
                <w:bottom w:val="none" w:sz="0" w:space="0" w:color="auto"/>
                <w:right w:val="none" w:sz="0" w:space="0" w:color="auto"/>
              </w:divBdr>
              <w:divsChild>
                <w:div w:id="850493145">
                  <w:marLeft w:val="0"/>
                  <w:marRight w:val="0"/>
                  <w:marTop w:val="0"/>
                  <w:marBottom w:val="0"/>
                  <w:divBdr>
                    <w:top w:val="none" w:sz="0" w:space="0" w:color="auto"/>
                    <w:left w:val="none" w:sz="0" w:space="0" w:color="auto"/>
                    <w:bottom w:val="none" w:sz="0" w:space="0" w:color="auto"/>
                    <w:right w:val="none" w:sz="0" w:space="0" w:color="auto"/>
                  </w:divBdr>
                  <w:divsChild>
                    <w:div w:id="850493170">
                      <w:marLeft w:val="0"/>
                      <w:marRight w:val="0"/>
                      <w:marTop w:val="0"/>
                      <w:marBottom w:val="0"/>
                      <w:divBdr>
                        <w:top w:val="none" w:sz="0" w:space="0" w:color="auto"/>
                        <w:left w:val="none" w:sz="0" w:space="0" w:color="auto"/>
                        <w:bottom w:val="none" w:sz="0" w:space="0" w:color="auto"/>
                        <w:right w:val="none" w:sz="0" w:space="0" w:color="auto"/>
                      </w:divBdr>
                      <w:divsChild>
                        <w:div w:id="850493122">
                          <w:marLeft w:val="0"/>
                          <w:marRight w:val="0"/>
                          <w:marTop w:val="0"/>
                          <w:marBottom w:val="0"/>
                          <w:divBdr>
                            <w:top w:val="none" w:sz="0" w:space="0" w:color="auto"/>
                            <w:left w:val="none" w:sz="0" w:space="0" w:color="auto"/>
                            <w:bottom w:val="none" w:sz="0" w:space="0" w:color="auto"/>
                            <w:right w:val="none" w:sz="0" w:space="0" w:color="auto"/>
                          </w:divBdr>
                          <w:divsChild>
                            <w:div w:id="850493149">
                              <w:marLeft w:val="0"/>
                              <w:marRight w:val="0"/>
                              <w:marTop w:val="0"/>
                              <w:marBottom w:val="0"/>
                              <w:divBdr>
                                <w:top w:val="none" w:sz="0" w:space="0" w:color="auto"/>
                                <w:left w:val="none" w:sz="0" w:space="0" w:color="auto"/>
                                <w:bottom w:val="none" w:sz="0" w:space="0" w:color="auto"/>
                                <w:right w:val="none" w:sz="0" w:space="0" w:color="auto"/>
                              </w:divBdr>
                              <w:divsChild>
                                <w:div w:id="850493134">
                                  <w:marLeft w:val="0"/>
                                  <w:marRight w:val="0"/>
                                  <w:marTop w:val="0"/>
                                  <w:marBottom w:val="0"/>
                                  <w:divBdr>
                                    <w:top w:val="none" w:sz="0" w:space="0" w:color="auto"/>
                                    <w:left w:val="none" w:sz="0" w:space="0" w:color="auto"/>
                                    <w:bottom w:val="none" w:sz="0" w:space="0" w:color="auto"/>
                                    <w:right w:val="none" w:sz="0" w:space="0" w:color="auto"/>
                                  </w:divBdr>
                                  <w:divsChild>
                                    <w:div w:id="850493116">
                                      <w:marLeft w:val="0"/>
                                      <w:marRight w:val="0"/>
                                      <w:marTop w:val="0"/>
                                      <w:marBottom w:val="0"/>
                                      <w:divBdr>
                                        <w:top w:val="none" w:sz="0" w:space="0" w:color="auto"/>
                                        <w:left w:val="none" w:sz="0" w:space="0" w:color="auto"/>
                                        <w:bottom w:val="none" w:sz="0" w:space="0" w:color="auto"/>
                                        <w:right w:val="none" w:sz="0" w:space="0" w:color="auto"/>
                                      </w:divBdr>
                                      <w:divsChild>
                                        <w:div w:id="850493133">
                                          <w:marLeft w:val="0"/>
                                          <w:marRight w:val="0"/>
                                          <w:marTop w:val="0"/>
                                          <w:marBottom w:val="0"/>
                                          <w:divBdr>
                                            <w:top w:val="none" w:sz="0" w:space="0" w:color="auto"/>
                                            <w:left w:val="none" w:sz="0" w:space="0" w:color="auto"/>
                                            <w:bottom w:val="none" w:sz="0" w:space="0" w:color="auto"/>
                                            <w:right w:val="none" w:sz="0" w:space="0" w:color="auto"/>
                                          </w:divBdr>
                                          <w:divsChild>
                                            <w:div w:id="850493109">
                                              <w:marLeft w:val="0"/>
                                              <w:marRight w:val="0"/>
                                              <w:marTop w:val="0"/>
                                              <w:marBottom w:val="0"/>
                                              <w:divBdr>
                                                <w:top w:val="none" w:sz="0" w:space="0" w:color="auto"/>
                                                <w:left w:val="none" w:sz="0" w:space="0" w:color="auto"/>
                                                <w:bottom w:val="none" w:sz="0" w:space="0" w:color="auto"/>
                                                <w:right w:val="none" w:sz="0" w:space="0" w:color="auto"/>
                                              </w:divBdr>
                                              <w:divsChild>
                                                <w:div w:id="8504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7">
      <w:marLeft w:val="0"/>
      <w:marRight w:val="0"/>
      <w:marTop w:val="0"/>
      <w:marBottom w:val="0"/>
      <w:divBdr>
        <w:top w:val="none" w:sz="0" w:space="0" w:color="auto"/>
        <w:left w:val="none" w:sz="0" w:space="0" w:color="auto"/>
        <w:bottom w:val="none" w:sz="0" w:space="0" w:color="auto"/>
        <w:right w:val="none" w:sz="0" w:space="0" w:color="auto"/>
      </w:divBdr>
      <w:divsChild>
        <w:div w:id="850493154">
          <w:marLeft w:val="0"/>
          <w:marRight w:val="0"/>
          <w:marTop w:val="0"/>
          <w:marBottom w:val="0"/>
          <w:divBdr>
            <w:top w:val="none" w:sz="0" w:space="0" w:color="auto"/>
            <w:left w:val="none" w:sz="0" w:space="0" w:color="auto"/>
            <w:bottom w:val="none" w:sz="0" w:space="0" w:color="auto"/>
            <w:right w:val="none" w:sz="0" w:space="0" w:color="auto"/>
          </w:divBdr>
          <w:divsChild>
            <w:div w:id="850493118">
              <w:marLeft w:val="0"/>
              <w:marRight w:val="0"/>
              <w:marTop w:val="210"/>
              <w:marBottom w:val="450"/>
              <w:divBdr>
                <w:top w:val="none" w:sz="0" w:space="0" w:color="auto"/>
                <w:left w:val="none" w:sz="0" w:space="0" w:color="auto"/>
                <w:bottom w:val="none" w:sz="0" w:space="0" w:color="auto"/>
                <w:right w:val="none" w:sz="0" w:space="0" w:color="auto"/>
              </w:divBdr>
              <w:divsChild>
                <w:div w:id="85049318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201">
      <w:marLeft w:val="0"/>
      <w:marRight w:val="0"/>
      <w:marTop w:val="0"/>
      <w:marBottom w:val="0"/>
      <w:divBdr>
        <w:top w:val="none" w:sz="0" w:space="0" w:color="auto"/>
        <w:left w:val="none" w:sz="0" w:space="0" w:color="auto"/>
        <w:bottom w:val="none" w:sz="0" w:space="0" w:color="auto"/>
        <w:right w:val="none" w:sz="0" w:space="0" w:color="auto"/>
      </w:divBdr>
      <w:divsChild>
        <w:div w:id="850493112">
          <w:marLeft w:val="0"/>
          <w:marRight w:val="0"/>
          <w:marTop w:val="135"/>
          <w:marBottom w:val="0"/>
          <w:divBdr>
            <w:top w:val="none" w:sz="0" w:space="0" w:color="auto"/>
            <w:left w:val="none" w:sz="0" w:space="0" w:color="auto"/>
            <w:bottom w:val="none" w:sz="0" w:space="0" w:color="auto"/>
            <w:right w:val="none" w:sz="0" w:space="0" w:color="auto"/>
          </w:divBdr>
          <w:divsChild>
            <w:div w:id="850493204">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205">
      <w:marLeft w:val="0"/>
      <w:marRight w:val="0"/>
      <w:marTop w:val="0"/>
      <w:marBottom w:val="0"/>
      <w:divBdr>
        <w:top w:val="none" w:sz="0" w:space="0" w:color="auto"/>
        <w:left w:val="none" w:sz="0" w:space="0" w:color="auto"/>
        <w:bottom w:val="none" w:sz="0" w:space="0" w:color="auto"/>
        <w:right w:val="none" w:sz="0" w:space="0" w:color="auto"/>
      </w:divBdr>
      <w:divsChild>
        <w:div w:id="850493188">
          <w:marLeft w:val="0"/>
          <w:marRight w:val="0"/>
          <w:marTop w:val="0"/>
          <w:marBottom w:val="0"/>
          <w:divBdr>
            <w:top w:val="none" w:sz="0" w:space="0" w:color="auto"/>
            <w:left w:val="none" w:sz="0" w:space="0" w:color="auto"/>
            <w:bottom w:val="none" w:sz="0" w:space="0" w:color="auto"/>
            <w:right w:val="none" w:sz="0" w:space="0" w:color="auto"/>
          </w:divBdr>
          <w:divsChild>
            <w:div w:id="850493143">
              <w:marLeft w:val="0"/>
              <w:marRight w:val="0"/>
              <w:marTop w:val="0"/>
              <w:marBottom w:val="0"/>
              <w:divBdr>
                <w:top w:val="none" w:sz="0" w:space="0" w:color="auto"/>
                <w:left w:val="none" w:sz="0" w:space="0" w:color="auto"/>
                <w:bottom w:val="none" w:sz="0" w:space="0" w:color="auto"/>
                <w:right w:val="none" w:sz="0" w:space="0" w:color="auto"/>
              </w:divBdr>
              <w:divsChild>
                <w:div w:id="850493189">
                  <w:marLeft w:val="0"/>
                  <w:marRight w:val="0"/>
                  <w:marTop w:val="0"/>
                  <w:marBottom w:val="0"/>
                  <w:divBdr>
                    <w:top w:val="none" w:sz="0" w:space="0" w:color="auto"/>
                    <w:left w:val="none" w:sz="0" w:space="0" w:color="auto"/>
                    <w:bottom w:val="none" w:sz="0" w:space="0" w:color="auto"/>
                    <w:right w:val="none" w:sz="0" w:space="0" w:color="auto"/>
                  </w:divBdr>
                  <w:divsChild>
                    <w:div w:id="850493125">
                      <w:marLeft w:val="0"/>
                      <w:marRight w:val="0"/>
                      <w:marTop w:val="0"/>
                      <w:marBottom w:val="0"/>
                      <w:divBdr>
                        <w:top w:val="none" w:sz="0" w:space="0" w:color="auto"/>
                        <w:left w:val="none" w:sz="0" w:space="0" w:color="auto"/>
                        <w:bottom w:val="none" w:sz="0" w:space="0" w:color="auto"/>
                        <w:right w:val="none" w:sz="0" w:space="0" w:color="auto"/>
                      </w:divBdr>
                      <w:divsChild>
                        <w:div w:id="850493171">
                          <w:marLeft w:val="0"/>
                          <w:marRight w:val="0"/>
                          <w:marTop w:val="0"/>
                          <w:marBottom w:val="0"/>
                          <w:divBdr>
                            <w:top w:val="none" w:sz="0" w:space="0" w:color="auto"/>
                            <w:left w:val="none" w:sz="0" w:space="0" w:color="auto"/>
                            <w:bottom w:val="none" w:sz="0" w:space="0" w:color="auto"/>
                            <w:right w:val="none" w:sz="0" w:space="0" w:color="auto"/>
                          </w:divBdr>
                          <w:divsChild>
                            <w:div w:id="850493186">
                              <w:marLeft w:val="0"/>
                              <w:marRight w:val="0"/>
                              <w:marTop w:val="0"/>
                              <w:marBottom w:val="0"/>
                              <w:divBdr>
                                <w:top w:val="none" w:sz="0" w:space="0" w:color="auto"/>
                                <w:left w:val="none" w:sz="0" w:space="0" w:color="auto"/>
                                <w:bottom w:val="none" w:sz="0" w:space="0" w:color="auto"/>
                                <w:right w:val="none" w:sz="0" w:space="0" w:color="auto"/>
                              </w:divBdr>
                              <w:divsChild>
                                <w:div w:id="850493147">
                                  <w:marLeft w:val="0"/>
                                  <w:marRight w:val="0"/>
                                  <w:marTop w:val="0"/>
                                  <w:marBottom w:val="0"/>
                                  <w:divBdr>
                                    <w:top w:val="none" w:sz="0" w:space="0" w:color="auto"/>
                                    <w:left w:val="none" w:sz="0" w:space="0" w:color="auto"/>
                                    <w:bottom w:val="none" w:sz="0" w:space="0" w:color="auto"/>
                                    <w:right w:val="none" w:sz="0" w:space="0" w:color="auto"/>
                                  </w:divBdr>
                                  <w:divsChild>
                                    <w:div w:id="850493156">
                                      <w:marLeft w:val="0"/>
                                      <w:marRight w:val="0"/>
                                      <w:marTop w:val="0"/>
                                      <w:marBottom w:val="0"/>
                                      <w:divBdr>
                                        <w:top w:val="none" w:sz="0" w:space="0" w:color="auto"/>
                                        <w:left w:val="none" w:sz="0" w:space="0" w:color="auto"/>
                                        <w:bottom w:val="none" w:sz="0" w:space="0" w:color="auto"/>
                                        <w:right w:val="none" w:sz="0" w:space="0" w:color="auto"/>
                                      </w:divBdr>
                                      <w:divsChild>
                                        <w:div w:id="850493163">
                                          <w:marLeft w:val="0"/>
                                          <w:marRight w:val="0"/>
                                          <w:marTop w:val="0"/>
                                          <w:marBottom w:val="0"/>
                                          <w:divBdr>
                                            <w:top w:val="none" w:sz="0" w:space="0" w:color="auto"/>
                                            <w:left w:val="none" w:sz="0" w:space="0" w:color="auto"/>
                                            <w:bottom w:val="none" w:sz="0" w:space="0" w:color="auto"/>
                                            <w:right w:val="none" w:sz="0" w:space="0" w:color="auto"/>
                                          </w:divBdr>
                                          <w:divsChild>
                                            <w:div w:id="850493148">
                                              <w:marLeft w:val="0"/>
                                              <w:marRight w:val="0"/>
                                              <w:marTop w:val="0"/>
                                              <w:marBottom w:val="0"/>
                                              <w:divBdr>
                                                <w:top w:val="none" w:sz="0" w:space="0" w:color="auto"/>
                                                <w:left w:val="none" w:sz="0" w:space="0" w:color="auto"/>
                                                <w:bottom w:val="none" w:sz="0" w:space="0" w:color="auto"/>
                                                <w:right w:val="none" w:sz="0" w:space="0" w:color="auto"/>
                                              </w:divBdr>
                                              <w:divsChild>
                                                <w:div w:id="850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1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78.V94MvYLLCDV_yNo3W8OMhkQU4XUAwpE0x8X2UxbUwCRrXDxInTuRSJ6PNsbyik7Adahtr_ACVA123PGG_xQobp28niVgLPXdO8yzrck2uBSWNcbOX3AGwY-IDh58rOetuaRCCDcSU0zoRS_vpZUOfg.8865d60642309810cc467f1344471296df3f1248&amp;uuid=&amp;state=PEtFfuTeVD5kpHnK9lio9cUEbBkAQk_OhAzHcv9PulIpF4ylKJ2-qA,,&amp;&amp;cst=AiuY0DBWFJ5Hyx_fyvalFLKlQxjiAdCCitvGwR8GcBcSlvg_ubxkQu02XpWmAuQ0tfRpQ_bBp1TNF_1CnW4zEsSBEylIwRHo4D9azgfkWw2d9nd3vv1MAtU9vb7DVN9UrhsHHuxhLlTYfW86WAY5eAfNjGzbrI7CUgiPUFMerFnj1STFb9dV5RzTvD_ESA6GOYvs4toER16SJBbTtOlfMtj7Vj9ozQFrBEncGp4EQIt-trN_fyQdP294pf--v-UVnGRaXo0QMl4Mh4SNP488hFeX_jJ0T2wE&amp;data=UlNrNmk5WktYejR0eWJFYk1LdmtxdHVaVWpJYU5VZC1RSk43bDFtSXgwaFJpSVFCdmF0WDE1dW1UTDZPd3pQSGNoUDBvS05EaGg5SU5lcURPUW1USlZzanpfT0tEeHg3UTQ0ajVUbXBLcldmR2xjejZZMFhYZy1nUFFJX0dfYVU,&amp;sign=8ed38881330018e682e90fd182537053&amp;keyno=0&amp;b64e=2&amp;ref=orjY4mGPRjk5boDnW0uvlrrd71vZw9kpkZGWOANkBpHw0vczq0XQjXkt8Y4QxI1oyvBQ11-yul-pubr25tQIYwxBwJumEbjIAMihSztA3OEK4jhWJPqCpuUiI5aq1yjoCP9kLnrnWH1Xj3OcPjOApvcp9OTId5xhd8b4lI0l9h8kO_VuKP9ex3fH-yFpcVGBy120nQ62PkOculAucINSzJovbhtb1ICpKc5hCXGGKhmPBdQ-JmWry_AejlH0o7ENDTC3OXM2XloQpNbhGEGGdyw-Rrs5V2UcnrIYGrPHFJZEtWAqq19EnbRSYURnZGMAgVYp3_OxXLZVZ2b5mLnD_bmGO-BQ_QjQQ7X-oapr5lOxrJoHMACS_svEX2a9KxyRTqs7IzRRXW21ROVT-TydwG7e4BOraZ6o2T3nP6WpHe5bIUFVI6C0I-mOMlDCHQ1UjvhC2BAuLEHd2t-wuvos8w,,&amp;l10n=ru&amp;cts=1508320977942&amp;mc=4.970401468094256&amp;bu=uniq15083238298365088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64C62AC72CBDAFD4228B2A5A7BADE85C7E9089A7E2E68094D0FE01E03285DB2EBD309Fz1d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0F73-F20A-4AAF-BA9E-566E7398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2296</Words>
  <Characters>19555</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16</cp:revision>
  <cp:lastPrinted>2020-01-22T07:43:00Z</cp:lastPrinted>
  <dcterms:created xsi:type="dcterms:W3CDTF">2017-11-02T11:29:00Z</dcterms:created>
  <dcterms:modified xsi:type="dcterms:W3CDTF">2023-11-22T09:14:00Z</dcterms:modified>
</cp:coreProperties>
</file>