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A5" w:rsidRPr="00A80118" w:rsidRDefault="00D13CA5" w:rsidP="0043776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реализации стратегических инициатив Президента РФ</w:t>
      </w:r>
      <w:r w:rsidR="00A80118">
        <w:rPr>
          <w:sz w:val="28"/>
          <w:szCs w:val="28"/>
        </w:rPr>
        <w:t xml:space="preserve"> за </w:t>
      </w:r>
      <w:r w:rsidR="00A80118">
        <w:rPr>
          <w:sz w:val="28"/>
          <w:szCs w:val="28"/>
          <w:lang w:val="en-US"/>
        </w:rPr>
        <w:t>I</w:t>
      </w:r>
      <w:r w:rsidR="00A80118">
        <w:rPr>
          <w:sz w:val="28"/>
          <w:szCs w:val="28"/>
        </w:rPr>
        <w:t xml:space="preserve"> квартал 2019 года</w:t>
      </w:r>
    </w:p>
    <w:p w:rsidR="007718B4" w:rsidRDefault="007718B4" w:rsidP="00D13CA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4252"/>
        <w:gridCol w:w="5387"/>
      </w:tblGrid>
      <w:tr w:rsidR="007718B4" w:rsidTr="007718B4">
        <w:tc>
          <w:tcPr>
            <w:tcW w:w="4503" w:type="dxa"/>
          </w:tcPr>
          <w:p w:rsidR="007718B4" w:rsidRPr="007718B4" w:rsidRDefault="007718B4">
            <w:r w:rsidRPr="007718B4">
              <w:rPr>
                <w:sz w:val="28"/>
                <w:szCs w:val="28"/>
              </w:rPr>
              <w:t>Наименование Указа Президента РФ</w:t>
            </w:r>
          </w:p>
        </w:tc>
        <w:tc>
          <w:tcPr>
            <w:tcW w:w="4252" w:type="dxa"/>
          </w:tcPr>
          <w:p w:rsidR="007718B4" w:rsidRPr="007718B4" w:rsidRDefault="007718B4">
            <w:r w:rsidRPr="007718B4">
              <w:rPr>
                <w:sz w:val="28"/>
                <w:szCs w:val="28"/>
              </w:rPr>
              <w:t>Раздел Указа Президента РФ</w:t>
            </w:r>
          </w:p>
        </w:tc>
        <w:tc>
          <w:tcPr>
            <w:tcW w:w="5387" w:type="dxa"/>
          </w:tcPr>
          <w:p w:rsidR="007718B4" w:rsidRPr="007718B4" w:rsidRDefault="007718B4" w:rsidP="00F76657">
            <w:r w:rsidRPr="007718B4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Мероприятия, </w:t>
            </w:r>
            <w:r w:rsidR="00F76657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направленные на реализацию </w:t>
            </w:r>
            <w:r w:rsidRPr="007718B4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Указ</w:t>
            </w:r>
            <w:r w:rsidR="00F76657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7718B4">
              <w:rPr>
                <w:sz w:val="28"/>
                <w:szCs w:val="28"/>
              </w:rPr>
              <w:t>Президента РФ</w:t>
            </w:r>
          </w:p>
        </w:tc>
      </w:tr>
      <w:tr w:rsidR="007718B4" w:rsidTr="007718B4">
        <w:tc>
          <w:tcPr>
            <w:tcW w:w="4503" w:type="dxa"/>
          </w:tcPr>
          <w:p w:rsidR="00E179C3" w:rsidRPr="002B33BE" w:rsidRDefault="00E179C3" w:rsidP="00E179C3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t>Указ Президента РФ от 24.12.2014 № 808</w:t>
            </w:r>
          </w:p>
          <w:p w:rsidR="00E179C3" w:rsidRPr="002B33BE" w:rsidRDefault="00E179C3" w:rsidP="00E179C3">
            <w:pPr>
              <w:pStyle w:val="2"/>
              <w:outlineLvl w:val="1"/>
              <w:rPr>
                <w:rFonts w:eastAsia="Times New Roman"/>
                <w:b w:val="0"/>
                <w:sz w:val="28"/>
                <w:szCs w:val="28"/>
              </w:rPr>
            </w:pPr>
            <w:r w:rsidRPr="002B33BE">
              <w:rPr>
                <w:rFonts w:eastAsia="Times New Roman"/>
                <w:b w:val="0"/>
                <w:sz w:val="28"/>
                <w:szCs w:val="28"/>
              </w:rPr>
              <w:t>Об утверждении Основ государственной культурной политики</w:t>
            </w:r>
          </w:p>
          <w:p w:rsidR="007718B4" w:rsidRPr="002B33BE" w:rsidRDefault="007718B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36D95" w:rsidRPr="002B33BE" w:rsidRDefault="00036D95" w:rsidP="00036D95">
            <w:pPr>
              <w:rPr>
                <w:sz w:val="28"/>
                <w:szCs w:val="28"/>
              </w:rPr>
            </w:pPr>
            <w:r w:rsidRPr="002B33BE">
              <w:rPr>
                <w:rStyle w:val="docuntyped-number"/>
                <w:sz w:val="28"/>
                <w:szCs w:val="28"/>
              </w:rPr>
              <w:t xml:space="preserve">VI. </w:t>
            </w:r>
            <w:r w:rsidRPr="002B33BE">
              <w:rPr>
                <w:rStyle w:val="docuntyped-name"/>
                <w:sz w:val="28"/>
                <w:szCs w:val="28"/>
              </w:rPr>
              <w:t>Задачи государственной культурной политики</w:t>
            </w:r>
            <w:r w:rsidR="002B33BE">
              <w:rPr>
                <w:rStyle w:val="docuntyped-name"/>
                <w:sz w:val="28"/>
                <w:szCs w:val="28"/>
              </w:rPr>
              <w:t>.</w:t>
            </w:r>
          </w:p>
          <w:p w:rsidR="007718B4" w:rsidRPr="002B33BE" w:rsidRDefault="00036D95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t>Развитие фестивальной, гастрольной, выставочной деятельности.</w:t>
            </w:r>
          </w:p>
          <w:p w:rsidR="00A80118" w:rsidRPr="002B33BE" w:rsidRDefault="00A80118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t xml:space="preserve">Создание условий для развития творческой самодеятельности граждан, поддержка общественных инициатив в этой сфере с учетом </w:t>
            </w:r>
            <w:proofErr w:type="spellStart"/>
            <w:r w:rsidRPr="002B33BE">
              <w:rPr>
                <w:sz w:val="28"/>
                <w:szCs w:val="28"/>
              </w:rPr>
              <w:t>этнонациональных</w:t>
            </w:r>
            <w:proofErr w:type="spellEnd"/>
            <w:r w:rsidRPr="002B33BE">
              <w:rPr>
                <w:sz w:val="28"/>
                <w:szCs w:val="28"/>
              </w:rPr>
              <w:t xml:space="preserve"> традиций, особенностей регионов и местных сообществ.</w:t>
            </w:r>
            <w:r w:rsidRPr="002B33BE">
              <w:rPr>
                <w:sz w:val="28"/>
                <w:szCs w:val="28"/>
              </w:rPr>
              <w:br/>
              <w:t>Усиление роли таких организаций культуры, как музей, библиотека, архив, театр, филармония, концертный зал, дом культуры, в деле исторического и культурного просвещения и воспитания.</w:t>
            </w:r>
          </w:p>
          <w:p w:rsidR="00A80118" w:rsidRPr="002B33BE" w:rsidRDefault="002B33BE" w:rsidP="00A80118">
            <w:pPr>
              <w:spacing w:after="22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  <w:r w:rsidR="00A80118" w:rsidRPr="002B33BE">
              <w:rPr>
                <w:sz w:val="28"/>
                <w:szCs w:val="28"/>
              </w:rPr>
              <w:t xml:space="preserve"> цифровых коммуникационных технологий для обеспечения доступа граждан к культурным </w:t>
            </w:r>
            <w:r w:rsidR="00A80118" w:rsidRPr="002B33BE">
              <w:rPr>
                <w:sz w:val="28"/>
                <w:szCs w:val="28"/>
              </w:rPr>
              <w:lastRenderedPageBreak/>
              <w:t>ценностям независимо от места проживания.</w:t>
            </w:r>
          </w:p>
          <w:p w:rsidR="00A80118" w:rsidRPr="002B33BE" w:rsidRDefault="00A8011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0BB6" w:rsidRDefault="00DD1835" w:rsidP="00560B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lastRenderedPageBreak/>
              <w:t>МБУК «</w:t>
            </w:r>
            <w:proofErr w:type="spellStart"/>
            <w:r w:rsidRPr="00560BB6">
              <w:rPr>
                <w:b w:val="0"/>
                <w:sz w:val="28"/>
                <w:szCs w:val="28"/>
              </w:rPr>
              <w:t>Глинковский</w:t>
            </w:r>
            <w:proofErr w:type="spellEnd"/>
            <w:r w:rsidRPr="00560BB6">
              <w:rPr>
                <w:b w:val="0"/>
                <w:sz w:val="28"/>
                <w:szCs w:val="28"/>
              </w:rPr>
              <w:t xml:space="preserve"> Центр»</w:t>
            </w:r>
          </w:p>
          <w:p w:rsidR="00560BB6" w:rsidRDefault="00DD1835" w:rsidP="00560B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«Не желает Старый Год,  уходить за поворот»  - встреча Старого </w:t>
            </w:r>
            <w:proofErr w:type="gramStart"/>
            <w:r w:rsidRPr="00560BB6">
              <w:rPr>
                <w:b w:val="0"/>
                <w:sz w:val="28"/>
                <w:szCs w:val="28"/>
              </w:rPr>
              <w:t>–Н</w:t>
            </w:r>
            <w:proofErr w:type="gramEnd"/>
            <w:r w:rsidRPr="00560BB6">
              <w:rPr>
                <w:b w:val="0"/>
                <w:sz w:val="28"/>
                <w:szCs w:val="28"/>
              </w:rPr>
              <w:t>ового Года( песни, танцы, гадания)</w:t>
            </w:r>
          </w:p>
          <w:p w:rsidR="002B33BE" w:rsidRPr="00560BB6" w:rsidRDefault="002B33BE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Тематический час </w:t>
            </w:r>
            <w:proofErr w:type="gramStart"/>
            <w:r w:rsidRPr="00560BB6">
              <w:rPr>
                <w:b w:val="0"/>
                <w:sz w:val="28"/>
                <w:szCs w:val="28"/>
              </w:rPr>
              <w:t>–б</w:t>
            </w:r>
            <w:proofErr w:type="gramEnd"/>
            <w:r w:rsidRPr="00560BB6">
              <w:rPr>
                <w:b w:val="0"/>
                <w:sz w:val="28"/>
                <w:szCs w:val="28"/>
              </w:rPr>
              <w:t>еседа «Никто не забыт, ничто не забыто», посвященная 76-летию Сталинградской битвы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 Тематический </w:t>
            </w:r>
            <w:proofErr w:type="gramStart"/>
            <w:r w:rsidRPr="00560BB6">
              <w:rPr>
                <w:b w:val="0"/>
                <w:sz w:val="28"/>
                <w:szCs w:val="28"/>
              </w:rPr>
              <w:t>час</w:t>
            </w:r>
            <w:proofErr w:type="gramEnd"/>
            <w:r w:rsidRPr="00560BB6">
              <w:rPr>
                <w:b w:val="0"/>
                <w:sz w:val="28"/>
                <w:szCs w:val="28"/>
              </w:rPr>
              <w:t xml:space="preserve"> «Знаете </w:t>
            </w:r>
            <w:proofErr w:type="gramStart"/>
            <w:r w:rsidRPr="00560BB6">
              <w:rPr>
                <w:b w:val="0"/>
                <w:sz w:val="28"/>
                <w:szCs w:val="28"/>
              </w:rPr>
              <w:t>каким</w:t>
            </w:r>
            <w:proofErr w:type="gramEnd"/>
            <w:r w:rsidRPr="00560BB6">
              <w:rPr>
                <w:b w:val="0"/>
                <w:sz w:val="28"/>
                <w:szCs w:val="28"/>
              </w:rPr>
              <w:t xml:space="preserve"> он парнем был», посвященный 85 -</w:t>
            </w:r>
            <w:proofErr w:type="spellStart"/>
            <w:r w:rsidRPr="00560BB6">
              <w:rPr>
                <w:b w:val="0"/>
                <w:sz w:val="28"/>
                <w:szCs w:val="28"/>
              </w:rPr>
              <w:t>летию</w:t>
            </w:r>
            <w:proofErr w:type="spellEnd"/>
            <w:r w:rsidRPr="00560BB6">
              <w:rPr>
                <w:b w:val="0"/>
                <w:sz w:val="28"/>
                <w:szCs w:val="28"/>
              </w:rPr>
              <w:t xml:space="preserve">  со дня рождения Ю.А. Гагарина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Тематический час  « Афганистан к нам тянется сквозь годы»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 Концертная программа  «Верность долгу», посвященная 23 февраля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Концертная программа «Самым милым и любимым», посвященная 8 марта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Районный праздник «</w:t>
            </w:r>
            <w:proofErr w:type="gramStart"/>
            <w:r w:rsidRPr="00560BB6">
              <w:rPr>
                <w:b w:val="0"/>
                <w:sz w:val="28"/>
                <w:szCs w:val="28"/>
              </w:rPr>
              <w:t>Развесёлая</w:t>
            </w:r>
            <w:proofErr w:type="gramEnd"/>
            <w:r w:rsidRPr="00560BB6">
              <w:rPr>
                <w:b w:val="0"/>
                <w:sz w:val="28"/>
                <w:szCs w:val="28"/>
              </w:rPr>
              <w:t xml:space="preserve"> масленица»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</w:p>
          <w:p w:rsidR="00AA63F1" w:rsidRPr="00560BB6" w:rsidRDefault="00B57A76" w:rsidP="00560BB6">
            <w:pPr>
              <w:pStyle w:val="2"/>
              <w:rPr>
                <w:b w:val="0"/>
                <w:color w:val="404040"/>
                <w:sz w:val="28"/>
                <w:szCs w:val="28"/>
              </w:rPr>
            </w:pPr>
            <w:r w:rsidRPr="00560BB6">
              <w:rPr>
                <w:b w:val="0"/>
                <w:color w:val="404040"/>
                <w:sz w:val="28"/>
                <w:szCs w:val="28"/>
                <w:shd w:val="clear" w:color="auto" w:fill="FFFFFF"/>
              </w:rPr>
              <w:t>МБУК «</w:t>
            </w:r>
            <w:proofErr w:type="spellStart"/>
            <w:r w:rsidRPr="00560BB6">
              <w:rPr>
                <w:b w:val="0"/>
                <w:color w:val="404040"/>
                <w:sz w:val="28"/>
                <w:szCs w:val="28"/>
                <w:shd w:val="clear" w:color="auto" w:fill="FFFFFF"/>
              </w:rPr>
              <w:t>Глинковская</w:t>
            </w:r>
            <w:proofErr w:type="spellEnd"/>
            <w:r w:rsidRPr="00560BB6">
              <w:rPr>
                <w:b w:val="0"/>
                <w:color w:val="404040"/>
                <w:sz w:val="28"/>
                <w:szCs w:val="28"/>
                <w:shd w:val="clear" w:color="auto" w:fill="FFFFFF"/>
              </w:rPr>
              <w:t xml:space="preserve"> Библиотека»</w:t>
            </w:r>
            <w:r w:rsidR="00AA63F1" w:rsidRPr="00560BB6">
              <w:rPr>
                <w:b w:val="0"/>
                <w:color w:val="404040"/>
                <w:sz w:val="28"/>
                <w:szCs w:val="28"/>
              </w:rPr>
              <w:t> </w:t>
            </w:r>
          </w:p>
          <w:p w:rsidR="00B116C8" w:rsidRPr="00560BB6" w:rsidRDefault="00B116C8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Дню воинской славы России –   75-летию снятия  блокады Ленинграда  часы памяти «Сквозь всю блокаду», </w:t>
            </w:r>
            <w:r w:rsidRPr="00560BB6">
              <w:rPr>
                <w:color w:val="000000"/>
                <w:sz w:val="28"/>
                <w:szCs w:val="28"/>
                <w:shd w:val="clear" w:color="auto" w:fill="FFFFFF"/>
              </w:rPr>
              <w:t>"Незатихающая боль блокады"</w:t>
            </w:r>
          </w:p>
          <w:p w:rsidR="00560BB6" w:rsidRPr="00560BB6" w:rsidRDefault="00560BB6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color w:val="000000"/>
                <w:sz w:val="28"/>
                <w:szCs w:val="28"/>
                <w:shd w:val="clear" w:color="auto" w:fill="FFFFFF"/>
              </w:rPr>
              <w:t>-Патриотический час «В окопах Сталинграда»</w:t>
            </w:r>
            <w:r w:rsidRPr="00560BB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B116C8" w:rsidRPr="00560BB6" w:rsidRDefault="00B116C8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-Час памяти «Холокост: символ вечной скорби»,  приуроченный к трагическим событиям уничтожения еврейского народа нацистской Германией в 1933-1945 годах. </w:t>
            </w:r>
          </w:p>
          <w:p w:rsidR="00B116C8" w:rsidRPr="00560BB6" w:rsidRDefault="00B57A76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 xml:space="preserve">-Литературный урок «Искусник  крылатого слова», посвященный 250- </w:t>
            </w:r>
            <w:proofErr w:type="spellStart"/>
            <w:r w:rsidRPr="00560BB6">
              <w:rPr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560BB6">
              <w:rPr>
                <w:sz w:val="28"/>
                <w:szCs w:val="28"/>
                <w:shd w:val="clear" w:color="auto" w:fill="FFFFFF"/>
              </w:rPr>
              <w:t xml:space="preserve"> со дня рождения И.А. Крылова.</w:t>
            </w:r>
            <w:proofErr w:type="gramStart"/>
            <w:r w:rsidRPr="00560BB6">
              <w:rPr>
                <w:sz w:val="28"/>
                <w:szCs w:val="28"/>
                <w:shd w:val="clear" w:color="auto" w:fill="FFFFFF"/>
              </w:rPr>
              <w:t> .</w:t>
            </w:r>
            <w:proofErr w:type="gramEnd"/>
            <w:r w:rsidRPr="00560BB6">
              <w:rPr>
                <w:sz w:val="28"/>
                <w:szCs w:val="28"/>
                <w:shd w:val="clear" w:color="auto" w:fill="FFFFFF"/>
              </w:rPr>
              <w:t>  </w:t>
            </w:r>
          </w:p>
          <w:p w:rsidR="00B57A76" w:rsidRPr="00560BB6" w:rsidRDefault="00B57A76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 xml:space="preserve">-День памяти А.С. Пушкина  «Он покорил и время, и пространство». </w:t>
            </w:r>
          </w:p>
          <w:p w:rsidR="00B57A76" w:rsidRPr="00560BB6" w:rsidRDefault="00B57A76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 xml:space="preserve">«Афганистан  к  нам  тянется  сквозь  годы»  выставка материалов уроженцев </w:t>
            </w:r>
            <w:proofErr w:type="spellStart"/>
            <w:r w:rsidRPr="00560BB6">
              <w:rPr>
                <w:sz w:val="28"/>
                <w:szCs w:val="28"/>
                <w:shd w:val="clear" w:color="auto" w:fill="FFFFFF"/>
              </w:rPr>
              <w:t>Глинковского</w:t>
            </w:r>
            <w:proofErr w:type="spellEnd"/>
            <w:r w:rsidRPr="00560BB6">
              <w:rPr>
                <w:sz w:val="28"/>
                <w:szCs w:val="28"/>
                <w:shd w:val="clear" w:color="auto" w:fill="FFFFFF"/>
              </w:rPr>
              <w:t xml:space="preserve"> района, воевавших в Афганистане.</w:t>
            </w:r>
          </w:p>
          <w:p w:rsidR="00B57A76" w:rsidRPr="00560BB6" w:rsidRDefault="00B57A76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60BB6">
              <w:rPr>
                <w:sz w:val="28"/>
                <w:szCs w:val="28"/>
                <w:shd w:val="clear" w:color="auto" w:fill="FFFFFF"/>
              </w:rPr>
              <w:t xml:space="preserve">-Литературно-музыкальный вечер «Кумиры: история великой любви» </w:t>
            </w:r>
          </w:p>
          <w:p w:rsidR="00AF3BA3" w:rsidRPr="00560BB6" w:rsidRDefault="00AF3BA3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 xml:space="preserve">-Православная беседа «Чудо русское - икона». </w:t>
            </w:r>
          </w:p>
          <w:p w:rsidR="00AF3BA3" w:rsidRPr="00560BB6" w:rsidRDefault="00AF3BA3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 xml:space="preserve">-Час интересного рассказа «Язык родной, дружи со мной», посвященный </w:t>
            </w:r>
            <w:r w:rsidRPr="00560BB6">
              <w:rPr>
                <w:sz w:val="28"/>
                <w:szCs w:val="28"/>
                <w:shd w:val="clear" w:color="auto" w:fill="FFFFFF"/>
              </w:rPr>
              <w:lastRenderedPageBreak/>
              <w:t>Международному дню родного языка.</w:t>
            </w:r>
          </w:p>
          <w:p w:rsidR="00AF3BA3" w:rsidRPr="00560BB6" w:rsidRDefault="00AF3BA3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-Патриотический час «Солдатом быть – Родине служить»</w:t>
            </w:r>
            <w:proofErr w:type="gramStart"/>
            <w:r w:rsidRPr="00560BB6">
              <w:rPr>
                <w:sz w:val="28"/>
                <w:szCs w:val="28"/>
                <w:shd w:val="clear" w:color="auto" w:fill="FFFFFF"/>
              </w:rPr>
              <w:t>,-</w:t>
            </w:r>
            <w:proofErr w:type="gramEnd"/>
            <w:r w:rsidRPr="00560BB6">
              <w:rPr>
                <w:sz w:val="28"/>
                <w:szCs w:val="28"/>
                <w:shd w:val="clear" w:color="auto" w:fill="FFFFFF"/>
              </w:rPr>
              <w:t>Фольклорный праздник «Масленица идёт, за собой весну ведёт»</w:t>
            </w:r>
          </w:p>
          <w:p w:rsidR="00AA63F1" w:rsidRPr="00560BB6" w:rsidRDefault="00AA63F1" w:rsidP="00560BB6">
            <w:pPr>
              <w:rPr>
                <w:sz w:val="28"/>
                <w:szCs w:val="28"/>
              </w:rPr>
            </w:pPr>
            <w:hyperlink r:id="rId6" w:history="1">
              <w:r w:rsidRPr="00560BB6">
                <w:rPr>
                  <w:sz w:val="28"/>
                  <w:szCs w:val="28"/>
                </w:rPr>
                <w:t>«День встречи весны – "Сороки" или день весеннего равноденствия»</w:t>
              </w:r>
            </w:hyperlink>
            <w:r w:rsidRPr="00560BB6">
              <w:rPr>
                <w:sz w:val="28"/>
                <w:szCs w:val="28"/>
                <w:shd w:val="clear" w:color="auto" w:fill="FFFFFF"/>
              </w:rPr>
              <w:t xml:space="preserve"> фольклорные посиделки </w:t>
            </w:r>
          </w:p>
          <w:p w:rsidR="00AA63F1" w:rsidRPr="00560BB6" w:rsidRDefault="00AA63F1" w:rsidP="00560BB6">
            <w:pPr>
              <w:rPr>
                <w:sz w:val="28"/>
                <w:szCs w:val="28"/>
              </w:rPr>
            </w:pPr>
            <w:hyperlink r:id="rId7" w:history="1">
              <w:r w:rsidRPr="00560BB6">
                <w:rPr>
                  <w:sz w:val="28"/>
                  <w:szCs w:val="28"/>
                </w:rPr>
                <w:t>«М.Ю. Лермонтов – Мятежный гений вдохновенья»</w:t>
              </w:r>
            </w:hyperlink>
            <w:r w:rsidRPr="00560BB6">
              <w:rPr>
                <w:sz w:val="28"/>
                <w:szCs w:val="28"/>
              </w:rPr>
              <w:t xml:space="preserve"> </w:t>
            </w:r>
            <w:r w:rsidRPr="00560BB6">
              <w:rPr>
                <w:sz w:val="28"/>
                <w:szCs w:val="28"/>
                <w:shd w:val="clear" w:color="auto" w:fill="FFFFFF"/>
              </w:rPr>
              <w:t>в рамках акции «Областной День поэзии "Добрая лира"</w:t>
            </w:r>
          </w:p>
          <w:p w:rsidR="00AA63F1" w:rsidRPr="00560BB6" w:rsidRDefault="00AA63F1" w:rsidP="00560BB6">
            <w:pPr>
              <w:rPr>
                <w:sz w:val="28"/>
                <w:szCs w:val="28"/>
              </w:rPr>
            </w:pPr>
            <w:hyperlink r:id="rId8" w:history="1">
              <w:r w:rsidRPr="00560BB6">
                <w:rPr>
                  <w:sz w:val="28"/>
                  <w:szCs w:val="28"/>
                </w:rPr>
                <w:t>"Души прекрасные порывы"</w:t>
              </w:r>
            </w:hyperlink>
            <w:r w:rsidRPr="00560BB6">
              <w:rPr>
                <w:sz w:val="28"/>
                <w:szCs w:val="28"/>
                <w:shd w:val="clear" w:color="auto" w:fill="FFFFFF"/>
              </w:rPr>
              <w:t>час любителей поэзии</w:t>
            </w:r>
          </w:p>
          <w:p w:rsidR="00AA63F1" w:rsidRPr="00560BB6" w:rsidRDefault="00AA63F1" w:rsidP="00560BB6">
            <w:pPr>
              <w:rPr>
                <w:sz w:val="28"/>
                <w:szCs w:val="28"/>
              </w:rPr>
            </w:pPr>
            <w:hyperlink r:id="rId9" w:history="1">
              <w:r w:rsidRPr="00560BB6">
                <w:rPr>
                  <w:sz w:val="28"/>
                  <w:szCs w:val="28"/>
                </w:rPr>
                <w:t>«Лаборатория фантастики Александра Романовича Беляева»</w:t>
              </w:r>
            </w:hyperlink>
            <w:r w:rsidRPr="00560BB6">
              <w:rPr>
                <w:sz w:val="28"/>
                <w:szCs w:val="28"/>
                <w:shd w:val="clear" w:color="auto" w:fill="FFFFFF"/>
              </w:rPr>
              <w:t xml:space="preserve"> литературная гостиная читального зала </w:t>
            </w:r>
            <w:proofErr w:type="spellStart"/>
            <w:r w:rsidRPr="00560BB6">
              <w:rPr>
                <w:sz w:val="28"/>
                <w:szCs w:val="28"/>
                <w:shd w:val="clear" w:color="auto" w:fill="FFFFFF"/>
              </w:rPr>
              <w:t>Глинковской</w:t>
            </w:r>
            <w:proofErr w:type="spellEnd"/>
            <w:r w:rsidRPr="00560BB6">
              <w:rPr>
                <w:sz w:val="28"/>
                <w:szCs w:val="28"/>
                <w:shd w:val="clear" w:color="auto" w:fill="FFFFFF"/>
              </w:rPr>
              <w:t xml:space="preserve"> библиотеки </w:t>
            </w:r>
          </w:p>
          <w:p w:rsidR="00DD1835" w:rsidRPr="00560BB6" w:rsidRDefault="00AA63F1" w:rsidP="00560BB6">
            <w:pPr>
              <w:rPr>
                <w:sz w:val="28"/>
                <w:szCs w:val="28"/>
                <w:shd w:val="clear" w:color="auto" w:fill="FFFFFF"/>
              </w:rPr>
            </w:pPr>
            <w:hyperlink r:id="rId10" w:history="1">
              <w:r w:rsidRPr="00560BB6">
                <w:rPr>
                  <w:sz w:val="28"/>
                  <w:szCs w:val="28"/>
                </w:rPr>
                <w:t>"Лермонтов знакомый и незнакомый"</w:t>
              </w:r>
            </w:hyperlink>
            <w:r w:rsidRPr="00560BB6">
              <w:rPr>
                <w:sz w:val="28"/>
                <w:szCs w:val="28"/>
                <w:shd w:val="clear" w:color="auto" w:fill="FFFFFF"/>
              </w:rPr>
              <w:t>интерактивная литературная игра-викторина </w:t>
            </w:r>
          </w:p>
          <w:p w:rsidR="00AA63F1" w:rsidRPr="00560BB6" w:rsidRDefault="00AA63F1" w:rsidP="00560BB6">
            <w:pPr>
              <w:rPr>
                <w:sz w:val="28"/>
                <w:szCs w:val="28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 </w:t>
            </w:r>
            <w:r w:rsidR="00DD1835" w:rsidRPr="00560BB6">
              <w:rPr>
                <w:sz w:val="28"/>
                <w:szCs w:val="28"/>
                <w:shd w:val="clear" w:color="auto" w:fill="FFFFFF"/>
              </w:rPr>
              <w:t xml:space="preserve">Областной конкурс </w:t>
            </w:r>
            <w:r w:rsidR="00DD1835" w:rsidRPr="00560BB6">
              <w:rPr>
                <w:rStyle w:val="news-title"/>
                <w:color w:val="000000"/>
                <w:sz w:val="28"/>
                <w:szCs w:val="28"/>
              </w:rPr>
              <w:t>"</w:t>
            </w:r>
            <w:proofErr w:type="spellStart"/>
            <w:r w:rsidR="00DD1835" w:rsidRPr="00560BB6">
              <w:rPr>
                <w:rStyle w:val="news-title"/>
                <w:color w:val="000000"/>
                <w:sz w:val="28"/>
                <w:szCs w:val="28"/>
              </w:rPr>
              <w:t>БиблиоПарнас</w:t>
            </w:r>
            <w:proofErr w:type="spellEnd"/>
            <w:r w:rsidR="00DD1835" w:rsidRPr="00560BB6">
              <w:rPr>
                <w:rStyle w:val="news-title"/>
                <w:color w:val="000000"/>
                <w:sz w:val="28"/>
                <w:szCs w:val="28"/>
              </w:rPr>
              <w:t xml:space="preserve"> - 2019"</w:t>
            </w:r>
            <w:r w:rsidR="00DD1835" w:rsidRPr="00560BB6">
              <w:rPr>
                <w:sz w:val="28"/>
                <w:szCs w:val="28"/>
                <w:shd w:val="clear" w:color="auto" w:fill="FFFFFF"/>
              </w:rPr>
              <w:t xml:space="preserve">  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МБУК «</w:t>
            </w:r>
            <w:proofErr w:type="spellStart"/>
            <w:r w:rsidRPr="00560BB6">
              <w:rPr>
                <w:b w:val="0"/>
                <w:sz w:val="28"/>
                <w:szCs w:val="28"/>
              </w:rPr>
              <w:t>Глинковский</w:t>
            </w:r>
            <w:proofErr w:type="spellEnd"/>
            <w:r w:rsidRPr="00560BB6">
              <w:rPr>
                <w:b w:val="0"/>
                <w:sz w:val="28"/>
                <w:szCs w:val="28"/>
              </w:rPr>
              <w:t xml:space="preserve"> Музей»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«Знаете, каким он парнем был!» фотовыставка, посвящённая Ю.А.Гагарину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«Солдат войны не выбирает» </w:t>
            </w:r>
            <w:proofErr w:type="gramStart"/>
            <w:r w:rsidRPr="00560BB6">
              <w:rPr>
                <w:b w:val="0"/>
                <w:sz w:val="28"/>
                <w:szCs w:val="28"/>
              </w:rPr>
              <w:t>-</w:t>
            </w:r>
            <w:r w:rsidRPr="00560BB6">
              <w:rPr>
                <w:b w:val="0"/>
                <w:sz w:val="28"/>
                <w:szCs w:val="28"/>
              </w:rPr>
              <w:lastRenderedPageBreak/>
              <w:t>ф</w:t>
            </w:r>
            <w:proofErr w:type="gramEnd"/>
            <w:r w:rsidRPr="00560BB6">
              <w:rPr>
                <w:b w:val="0"/>
                <w:sz w:val="28"/>
                <w:szCs w:val="28"/>
              </w:rPr>
              <w:t>отодокументальная выставка, посвящённая дню воинов – интернационалистов.</w:t>
            </w:r>
          </w:p>
          <w:p w:rsidR="00AA63F1" w:rsidRPr="00560BB6" w:rsidRDefault="00AA63F1" w:rsidP="00560BB6">
            <w:pPr>
              <w:pStyle w:val="2"/>
              <w:rPr>
                <w:b w:val="0"/>
                <w:color w:val="404040"/>
                <w:sz w:val="28"/>
                <w:szCs w:val="28"/>
              </w:rPr>
            </w:pPr>
          </w:p>
          <w:p w:rsidR="007718B4" w:rsidRPr="00560BB6" w:rsidRDefault="007718B4" w:rsidP="00560BB6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437763" w:rsidTr="007718B4">
        <w:tc>
          <w:tcPr>
            <w:tcW w:w="4503" w:type="dxa"/>
          </w:tcPr>
          <w:p w:rsidR="00437763" w:rsidRPr="002B33BE" w:rsidRDefault="00437763" w:rsidP="00437763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lastRenderedPageBreak/>
              <w:t>Указ № 240 от 29.05.2017 г.</w:t>
            </w:r>
          </w:p>
          <w:p w:rsidR="00437763" w:rsidRPr="002B33BE" w:rsidRDefault="00437763" w:rsidP="00437763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t>«Об объявлении в Российской Федерации Десятилетия детства»</w:t>
            </w:r>
          </w:p>
        </w:tc>
        <w:tc>
          <w:tcPr>
            <w:tcW w:w="4252" w:type="dxa"/>
          </w:tcPr>
          <w:p w:rsidR="00437763" w:rsidRPr="002B33BE" w:rsidRDefault="00437763" w:rsidP="00036D95">
            <w:pPr>
              <w:spacing w:after="223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60BB6" w:rsidRDefault="00560BB6" w:rsidP="00560BB6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b w:val="0"/>
                <w:sz w:val="28"/>
                <w:szCs w:val="28"/>
              </w:rPr>
              <w:t>Глинковский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Центр»</w:t>
            </w:r>
          </w:p>
          <w:p w:rsidR="00C167CE" w:rsidRPr="00560BB6" w:rsidRDefault="00C167CE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- Новогодний детский утренник «Хорошо, что каждый  го</w:t>
            </w:r>
            <w:proofErr w:type="gramStart"/>
            <w:r w:rsidRPr="00560BB6">
              <w:rPr>
                <w:b w:val="0"/>
                <w:sz w:val="28"/>
                <w:szCs w:val="28"/>
              </w:rPr>
              <w:t>д-</w:t>
            </w:r>
            <w:proofErr w:type="gramEnd"/>
            <w:r w:rsidRPr="00560BB6">
              <w:rPr>
                <w:b w:val="0"/>
                <w:sz w:val="28"/>
                <w:szCs w:val="28"/>
              </w:rPr>
              <w:t xml:space="preserve"> к нам приходит Новый Год»  </w:t>
            </w:r>
          </w:p>
          <w:p w:rsidR="00C167CE" w:rsidRPr="00560BB6" w:rsidRDefault="00C167CE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- Игровая программа  «В Новый Год с улыбкой»</w:t>
            </w:r>
          </w:p>
          <w:p w:rsidR="00C167CE" w:rsidRPr="00560BB6" w:rsidRDefault="00C167CE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560BB6">
              <w:rPr>
                <w:b w:val="0"/>
                <w:sz w:val="28"/>
                <w:szCs w:val="28"/>
              </w:rPr>
              <w:t>Конкурсно-игровая</w:t>
            </w:r>
            <w:proofErr w:type="spellEnd"/>
            <w:r w:rsidRPr="00560BB6">
              <w:rPr>
                <w:b w:val="0"/>
                <w:sz w:val="28"/>
                <w:szCs w:val="28"/>
              </w:rPr>
              <w:t xml:space="preserve">  программа  «Молодецкие забавы»</w:t>
            </w:r>
          </w:p>
          <w:p w:rsidR="00C167CE" w:rsidRPr="00560BB6" w:rsidRDefault="00C167CE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- Выставка детских рисунков «Подари улыбку маме»</w:t>
            </w:r>
          </w:p>
          <w:p w:rsidR="00C167CE" w:rsidRPr="00560BB6" w:rsidRDefault="00C167CE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- Игровая программа «Весенний калейдоскоп»</w:t>
            </w:r>
          </w:p>
          <w:p w:rsidR="00C167CE" w:rsidRPr="00560BB6" w:rsidRDefault="00C167CE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-Спортивная  эстафета «</w:t>
            </w:r>
            <w:proofErr w:type="gramStart"/>
            <w:r w:rsidRPr="00560BB6">
              <w:rPr>
                <w:b w:val="0"/>
                <w:sz w:val="28"/>
                <w:szCs w:val="28"/>
              </w:rPr>
              <w:t>Смелые</w:t>
            </w:r>
            <w:proofErr w:type="gramEnd"/>
            <w:r w:rsidRPr="00560BB6">
              <w:rPr>
                <w:b w:val="0"/>
                <w:sz w:val="28"/>
                <w:szCs w:val="28"/>
              </w:rPr>
              <w:t>, ловкие, умелые»</w:t>
            </w:r>
          </w:p>
          <w:p w:rsidR="00DD1835" w:rsidRPr="00560BB6" w:rsidRDefault="00DD1835" w:rsidP="00560BB6">
            <w:pPr>
              <w:pStyle w:val="2"/>
              <w:contextualSpacing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-Фольклорный праздник «Сороки»</w:t>
            </w:r>
          </w:p>
          <w:p w:rsidR="00B116C8" w:rsidRPr="00560BB6" w:rsidRDefault="00560BB6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МБУК «</w:t>
            </w:r>
            <w:proofErr w:type="spellStart"/>
            <w:r w:rsidRPr="00560BB6">
              <w:rPr>
                <w:sz w:val="28"/>
                <w:szCs w:val="28"/>
                <w:shd w:val="clear" w:color="auto" w:fill="FFFFFF"/>
              </w:rPr>
              <w:t>Глинковская</w:t>
            </w:r>
            <w:proofErr w:type="spellEnd"/>
            <w:r w:rsidRPr="00560BB6">
              <w:rPr>
                <w:sz w:val="28"/>
                <w:szCs w:val="28"/>
                <w:shd w:val="clear" w:color="auto" w:fill="FFFFFF"/>
              </w:rPr>
              <w:t xml:space="preserve"> Библиотека»</w:t>
            </w:r>
          </w:p>
          <w:p w:rsidR="00B116C8" w:rsidRPr="00560BB6" w:rsidRDefault="00B116C8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-Выставка-конкурс детского творчества «Волшебство Нового года».</w:t>
            </w:r>
          </w:p>
          <w:p w:rsidR="00B116C8" w:rsidRPr="00560BB6" w:rsidRDefault="00B116C8" w:rsidP="00560BB6">
            <w:pPr>
              <w:rPr>
                <w:sz w:val="28"/>
                <w:szCs w:val="28"/>
              </w:rPr>
            </w:pPr>
            <w:r w:rsidRPr="00560BB6">
              <w:rPr>
                <w:sz w:val="28"/>
                <w:szCs w:val="28"/>
              </w:rPr>
              <w:t xml:space="preserve">-Литературная игра, посвященная 140-летию со дня рождения замечательного </w:t>
            </w:r>
            <w:r w:rsidRPr="00560BB6">
              <w:rPr>
                <w:sz w:val="28"/>
                <w:szCs w:val="28"/>
              </w:rPr>
              <w:lastRenderedPageBreak/>
              <w:t xml:space="preserve">писателя, собирателя уральских сказов П. П. Бажова. </w:t>
            </w:r>
            <w:r w:rsidRPr="00560BB6">
              <w:rPr>
                <w:color w:val="000000"/>
                <w:sz w:val="28"/>
                <w:szCs w:val="28"/>
              </w:rPr>
              <w:t>"Сказы П.П. Бажова"</w:t>
            </w:r>
          </w:p>
          <w:p w:rsidR="00560BB6" w:rsidRPr="00560BB6" w:rsidRDefault="00AF3BA3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-Интеллектуальная игра «А знаете ли вы?». </w:t>
            </w:r>
          </w:p>
          <w:p w:rsidR="00AF3BA3" w:rsidRPr="00560BB6" w:rsidRDefault="00AA63F1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-Беседа «Он был первым», посвященная 85-летию со дня рождения Юрия Алексеевича Гагарина.</w:t>
            </w:r>
          </w:p>
          <w:p w:rsidR="00C167CE" w:rsidRPr="00560BB6" w:rsidRDefault="00AA63F1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 </w:t>
            </w:r>
            <w:r w:rsidR="00AF3BA3" w:rsidRPr="00560BB6">
              <w:rPr>
                <w:sz w:val="28"/>
                <w:szCs w:val="28"/>
                <w:shd w:val="clear" w:color="auto" w:fill="FFFFFF"/>
              </w:rPr>
              <w:t>-Час краеведения, посвященный 85-летию со дня рождения Юрия Алексеевича Гагарина «Он первым к звездам проложил дорогу» </w:t>
            </w:r>
          </w:p>
          <w:p w:rsidR="00AF3BA3" w:rsidRPr="00560BB6" w:rsidRDefault="00AF3BA3" w:rsidP="00560BB6">
            <w:pPr>
              <w:rPr>
                <w:sz w:val="28"/>
                <w:szCs w:val="28"/>
                <w:shd w:val="clear" w:color="auto" w:fill="FFFFFF"/>
              </w:rPr>
            </w:pPr>
            <w:r w:rsidRPr="00560BB6">
              <w:rPr>
                <w:sz w:val="28"/>
                <w:szCs w:val="28"/>
                <w:shd w:val="clear" w:color="auto" w:fill="FFFFFF"/>
              </w:rPr>
              <w:t>-Игра-викторина «Что вы знаете о Крыме?»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 МБУК «</w:t>
            </w:r>
            <w:proofErr w:type="spellStart"/>
            <w:r w:rsidRPr="00560BB6">
              <w:rPr>
                <w:b w:val="0"/>
                <w:sz w:val="28"/>
                <w:szCs w:val="28"/>
              </w:rPr>
              <w:t>Глинковский</w:t>
            </w:r>
            <w:proofErr w:type="spellEnd"/>
            <w:r w:rsidRPr="00560BB6">
              <w:rPr>
                <w:b w:val="0"/>
                <w:sz w:val="28"/>
                <w:szCs w:val="28"/>
              </w:rPr>
              <w:t xml:space="preserve"> Музей»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 «Кузькины проказы» мероприятие, посвящённое Именинам Домового.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 xml:space="preserve">«Масленица – кормилица, нынче именинница!»   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Цикл тематических   мероприятий на тему «Крестьянский быт родного края» «Эх, лапти мои</w:t>
            </w:r>
            <w:proofErr w:type="gramStart"/>
            <w:r w:rsidRPr="00560BB6">
              <w:rPr>
                <w:b w:val="0"/>
                <w:sz w:val="28"/>
                <w:szCs w:val="28"/>
              </w:rPr>
              <w:t>..»,  «</w:t>
            </w:r>
            <w:proofErr w:type="gramEnd"/>
            <w:r w:rsidRPr="00560BB6">
              <w:rPr>
                <w:b w:val="0"/>
                <w:sz w:val="28"/>
                <w:szCs w:val="28"/>
              </w:rPr>
              <w:t>Горшочек, вари».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«А я в музее в первый раз» мероприятие для учащихся 1-х классов.</w:t>
            </w:r>
          </w:p>
          <w:p w:rsidR="00DD1835" w:rsidRPr="00560BB6" w:rsidRDefault="00DD1835" w:rsidP="00560BB6">
            <w:pPr>
              <w:pStyle w:val="2"/>
              <w:rPr>
                <w:b w:val="0"/>
                <w:sz w:val="28"/>
                <w:szCs w:val="28"/>
              </w:rPr>
            </w:pPr>
          </w:p>
          <w:p w:rsidR="00437763" w:rsidRPr="00560BB6" w:rsidRDefault="00437763" w:rsidP="00560BB6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7718B4" w:rsidTr="007718B4">
        <w:tc>
          <w:tcPr>
            <w:tcW w:w="4503" w:type="dxa"/>
          </w:tcPr>
          <w:p w:rsidR="00036D95" w:rsidRPr="002B33BE" w:rsidRDefault="00036D95" w:rsidP="00036D95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lastRenderedPageBreak/>
              <w:t>Указ Президента РФ от 07.05.2018 № 204</w:t>
            </w:r>
          </w:p>
          <w:p w:rsidR="00036D95" w:rsidRPr="002B33BE" w:rsidRDefault="00036D95" w:rsidP="00036D95">
            <w:pPr>
              <w:pStyle w:val="2"/>
              <w:outlineLvl w:val="1"/>
              <w:rPr>
                <w:rFonts w:eastAsia="Times New Roman"/>
                <w:b w:val="0"/>
                <w:sz w:val="28"/>
                <w:szCs w:val="28"/>
              </w:rPr>
            </w:pPr>
            <w:r w:rsidRPr="002B33BE">
              <w:rPr>
                <w:rFonts w:eastAsia="Times New Roman"/>
                <w:b w:val="0"/>
                <w:sz w:val="28"/>
                <w:szCs w:val="28"/>
              </w:rPr>
              <w:t>О национальных целях и стратегических задачах развития Российской Федерации на период до 2024 года</w:t>
            </w:r>
          </w:p>
          <w:p w:rsidR="007718B4" w:rsidRPr="002B33BE" w:rsidRDefault="007718B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36D95" w:rsidRPr="002B33BE" w:rsidRDefault="00036D95" w:rsidP="00036D95">
            <w:pPr>
              <w:spacing w:after="223"/>
              <w:jc w:val="both"/>
              <w:rPr>
                <w:sz w:val="28"/>
                <w:szCs w:val="28"/>
              </w:rPr>
            </w:pPr>
            <w:proofErr w:type="gramStart"/>
            <w:r w:rsidRPr="002B33BE">
              <w:rPr>
                <w:sz w:val="28"/>
                <w:szCs w:val="28"/>
              </w:rPr>
              <w:t xml:space="preserve">П.2. б) в соответствии с национальными целями, определенными </w:t>
            </w:r>
            <w:hyperlink r:id="rId11" w:anchor="/document/99/557309575/XA00M6G2N3/" w:tgtFrame="_self" w:history="1">
              <w:r w:rsidRPr="002B33BE">
                <w:rPr>
                  <w:sz w:val="28"/>
                  <w:szCs w:val="28"/>
                </w:rPr>
                <w:t>пунктом 1 настоящего Указа</w:t>
              </w:r>
            </w:hyperlink>
            <w:r w:rsidRPr="002B33BE">
              <w:rPr>
                <w:sz w:val="28"/>
                <w:szCs w:val="28"/>
              </w:rPr>
              <w:t>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      </w:r>
            <w:r w:rsidRPr="002B33BE">
              <w:rPr>
                <w:rStyle w:val="btn"/>
                <w:vanish/>
                <w:sz w:val="28"/>
                <w:szCs w:val="28"/>
              </w:rPr>
              <w:t>5</w:t>
            </w:r>
            <w:proofErr w:type="gramEnd"/>
          </w:p>
          <w:p w:rsidR="007718B4" w:rsidRPr="002B33BE" w:rsidRDefault="00A80118">
            <w:pPr>
              <w:rPr>
                <w:sz w:val="28"/>
                <w:szCs w:val="28"/>
              </w:rPr>
            </w:pPr>
            <w:r w:rsidRPr="002B33BE">
              <w:rPr>
                <w:sz w:val="28"/>
                <w:szCs w:val="28"/>
              </w:rPr>
              <w:t>культура</w:t>
            </w:r>
          </w:p>
        </w:tc>
        <w:tc>
          <w:tcPr>
            <w:tcW w:w="5387" w:type="dxa"/>
          </w:tcPr>
          <w:p w:rsidR="007718B4" w:rsidRPr="00560BB6" w:rsidRDefault="00036D95" w:rsidP="00560BB6">
            <w:pPr>
              <w:pStyle w:val="2"/>
              <w:rPr>
                <w:b w:val="0"/>
                <w:sz w:val="28"/>
                <w:szCs w:val="28"/>
              </w:rPr>
            </w:pPr>
            <w:r w:rsidRPr="00560BB6">
              <w:rPr>
                <w:b w:val="0"/>
                <w:sz w:val="28"/>
                <w:szCs w:val="28"/>
              </w:rPr>
              <w:t>Реализация Нацпроекта «Культура»</w:t>
            </w:r>
          </w:p>
        </w:tc>
      </w:tr>
    </w:tbl>
    <w:p w:rsidR="0087078E" w:rsidRDefault="0087078E" w:rsidP="00560BB6"/>
    <w:sectPr w:rsidR="0087078E" w:rsidSect="007718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773"/>
    <w:multiLevelType w:val="hybridMultilevel"/>
    <w:tmpl w:val="384E9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A5"/>
    <w:rsid w:val="00036D95"/>
    <w:rsid w:val="002B33BE"/>
    <w:rsid w:val="0032209B"/>
    <w:rsid w:val="00437763"/>
    <w:rsid w:val="00560BB6"/>
    <w:rsid w:val="00565038"/>
    <w:rsid w:val="006E2D4D"/>
    <w:rsid w:val="007718B4"/>
    <w:rsid w:val="0082796B"/>
    <w:rsid w:val="0087078E"/>
    <w:rsid w:val="00A80118"/>
    <w:rsid w:val="00AA63F1"/>
    <w:rsid w:val="00AF3BA3"/>
    <w:rsid w:val="00B116C8"/>
    <w:rsid w:val="00B12F25"/>
    <w:rsid w:val="00B57A76"/>
    <w:rsid w:val="00C167CE"/>
    <w:rsid w:val="00C567BB"/>
    <w:rsid w:val="00CC45C1"/>
    <w:rsid w:val="00D13CA5"/>
    <w:rsid w:val="00D33A1F"/>
    <w:rsid w:val="00DD1835"/>
    <w:rsid w:val="00DF380F"/>
    <w:rsid w:val="00E179C3"/>
    <w:rsid w:val="00F76657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179C3"/>
    <w:pPr>
      <w:suppressAutoHyphens w:val="0"/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CA5"/>
    <w:rPr>
      <w:b/>
      <w:bCs/>
    </w:rPr>
  </w:style>
  <w:style w:type="table" w:styleId="a4">
    <w:name w:val="Table Grid"/>
    <w:basedOn w:val="a1"/>
    <w:uiPriority w:val="59"/>
    <w:rsid w:val="0077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ntyped-name">
    <w:name w:val="doc__untyped-name"/>
    <w:basedOn w:val="a0"/>
    <w:rsid w:val="00E179C3"/>
  </w:style>
  <w:style w:type="character" w:customStyle="1" w:styleId="docuntyped-number">
    <w:name w:val="doc__untyped-number"/>
    <w:basedOn w:val="a0"/>
    <w:rsid w:val="00E179C3"/>
  </w:style>
  <w:style w:type="character" w:customStyle="1" w:styleId="20">
    <w:name w:val="Заголовок 2 Знак"/>
    <w:basedOn w:val="a0"/>
    <w:link w:val="2"/>
    <w:uiPriority w:val="9"/>
    <w:rsid w:val="00E179C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E2D4D"/>
    <w:rPr>
      <w:color w:val="0000FF"/>
      <w:u w:val="single"/>
    </w:rPr>
  </w:style>
  <w:style w:type="character" w:customStyle="1" w:styleId="btn">
    <w:name w:val="btn"/>
    <w:basedOn w:val="a0"/>
    <w:rsid w:val="006E2D4D"/>
  </w:style>
  <w:style w:type="character" w:customStyle="1" w:styleId="news-title">
    <w:name w:val="news-title"/>
    <w:basedOn w:val="a0"/>
    <w:rsid w:val="00AA63F1"/>
  </w:style>
  <w:style w:type="paragraph" w:customStyle="1" w:styleId="newsdate">
    <w:name w:val="news__date"/>
    <w:basedOn w:val="a"/>
    <w:rsid w:val="00AA63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AA63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3F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">
    <w:name w:val="Содержимое таблицы"/>
    <w:basedOn w:val="a"/>
    <w:rsid w:val="00DD1835"/>
    <w:pPr>
      <w:widowControl w:val="0"/>
      <w:suppressLineNumbers/>
    </w:pPr>
    <w:rPr>
      <w:rFonts w:eastAsia="Arial Unicode MS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inka.library67.ru/news/-dushi-prekrasnye-poryvy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linka.library67.ru/news/-m-yu-lermontov-myatezhnyj-genij-vdohnovenya-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inka.library67.ru/news/-den-vstrechi-vesny-soroki-ili-den-vesennego-ravnodenstviya-/" TargetMode="External"/><Relationship Id="rId11" Type="http://schemas.openxmlformats.org/officeDocument/2006/relationships/hyperlink" Target="https://vip.1c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linka.library67.ru/news/-lermontov-znakomyj-i-neznakomyj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inka.library67.ru/news/-laboratoriya-fantastiki-aleksandra-romanovicha-belyaev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D7FDD-FEEC-4C5C-B1AF-B581155C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13</cp:revision>
  <dcterms:created xsi:type="dcterms:W3CDTF">2019-04-04T09:29:00Z</dcterms:created>
  <dcterms:modified xsi:type="dcterms:W3CDTF">2019-04-11T08:31:00Z</dcterms:modified>
</cp:coreProperties>
</file>